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002CEB" w14:textId="05D1C403" w:rsidR="00EA0FD5" w:rsidRPr="00FE06CE" w:rsidRDefault="00FE06CE">
      <w:pPr>
        <w:rPr>
          <w:rFonts w:ascii="Times New Roman" w:hAnsi="Times New Roman" w:cs="Times New Roman"/>
          <w:b/>
          <w:color w:val="000000" w:themeColor="text1"/>
        </w:rPr>
      </w:pPr>
      <w:bookmarkStart w:id="0" w:name="_GoBack"/>
      <w:bookmarkEnd w:id="0"/>
      <w:r w:rsidRPr="00FE06CE">
        <w:rPr>
          <w:rFonts w:ascii="Times New Roman" w:hAnsi="Times New Roman" w:cs="Times New Roman"/>
          <w:b/>
          <w:color w:val="000000" w:themeColor="text1"/>
        </w:rPr>
        <w:t xml:space="preserve">In this exercise, review the checklist of writing strategies below, and check off the ones that you use a lot.  Then, reflect on the questions below and bring your notes to our next live session for sharing with the class. </w:t>
      </w:r>
    </w:p>
    <w:p w14:paraId="41A790F4" w14:textId="5470C8F1" w:rsidR="00FE06CE" w:rsidRPr="00FE06CE" w:rsidRDefault="00FE06CE">
      <w:pPr>
        <w:rPr>
          <w:rFonts w:ascii="Times New Roman" w:hAnsi="Times New Roman" w:cs="Times New Roman"/>
          <w:color w:val="000000" w:themeColor="text1"/>
        </w:rPr>
      </w:pPr>
    </w:p>
    <w:p w14:paraId="4033D431" w14:textId="323059DD" w:rsidR="00FE06CE" w:rsidRPr="00FE06CE" w:rsidRDefault="00FE06CE" w:rsidP="00FE06CE">
      <w:pPr>
        <w:rPr>
          <w:rFonts w:ascii="Times New Roman" w:eastAsia="Times New Roman" w:hAnsi="Times New Roman" w:cs="Times New Roman"/>
          <w:color w:val="000000" w:themeColor="text1"/>
        </w:rPr>
      </w:pPr>
      <w:r w:rsidRPr="00FE06CE">
        <w:rPr>
          <w:rFonts w:ascii="Times New Roman" w:hAnsi="Times New Roman" w:cs="Times New Roman"/>
          <w:b/>
          <w:color w:val="000000" w:themeColor="text1"/>
        </w:rPr>
        <w:t>Source:</w:t>
      </w:r>
      <w:r w:rsidRPr="00FE06CE">
        <w:rPr>
          <w:rFonts w:ascii="Times New Roman" w:hAnsi="Times New Roman" w:cs="Times New Roman"/>
          <w:color w:val="000000" w:themeColor="text1"/>
        </w:rPr>
        <w:t xml:space="preserve"> </w:t>
      </w:r>
      <w:r w:rsidRPr="00FE06CE">
        <w:rPr>
          <w:rFonts w:ascii="Times New Roman" w:eastAsia="Times New Roman" w:hAnsi="Times New Roman" w:cs="Times New Roman"/>
          <w:color w:val="000000" w:themeColor="text1"/>
          <w:shd w:val="clear" w:color="auto" w:fill="FFFFFF"/>
        </w:rPr>
        <w:t>Swales, J., &amp; Feak, C. (2017). </w:t>
      </w:r>
      <w:r w:rsidRPr="00FE06CE">
        <w:rPr>
          <w:rFonts w:ascii="Times New Roman" w:eastAsia="Times New Roman" w:hAnsi="Times New Roman" w:cs="Times New Roman"/>
          <w:i/>
          <w:iCs/>
          <w:color w:val="000000" w:themeColor="text1"/>
          <w:shd w:val="clear" w:color="auto" w:fill="FFFFFF"/>
        </w:rPr>
        <w:t>Academic writing for graduate students: Essential tasks and skills</w:t>
      </w:r>
      <w:r>
        <w:rPr>
          <w:rFonts w:ascii="Times New Roman" w:eastAsia="Times New Roman" w:hAnsi="Times New Roman" w:cs="Times New Roman"/>
          <w:i/>
          <w:iCs/>
          <w:color w:val="000000" w:themeColor="text1"/>
          <w:shd w:val="clear" w:color="auto" w:fill="FFFFFF"/>
        </w:rPr>
        <w:t xml:space="preserve"> </w:t>
      </w:r>
      <w:r w:rsidRPr="00FE06CE">
        <w:rPr>
          <w:rFonts w:ascii="Times New Roman" w:eastAsia="Times New Roman" w:hAnsi="Times New Roman" w:cs="Times New Roman"/>
          <w:color w:val="000000" w:themeColor="text1"/>
          <w:shd w:val="clear" w:color="auto" w:fill="FFFFFF"/>
        </w:rPr>
        <w:t>(3rd ed.). Ann Arbor: University of Michigan Press.</w:t>
      </w:r>
    </w:p>
    <w:p w14:paraId="05D99966" w14:textId="6FDE5A1C" w:rsidR="00FE06CE" w:rsidRPr="00FE06CE" w:rsidRDefault="00FE06CE">
      <w:pPr>
        <w:rPr>
          <w:rFonts w:ascii="Times New Roman" w:hAnsi="Times New Roman" w:cs="Times New Roman"/>
          <w:color w:val="000000" w:themeColor="text1"/>
        </w:rPr>
      </w:pPr>
    </w:p>
    <w:p w14:paraId="2FD30B74" w14:textId="2E796089" w:rsidR="00FE06CE" w:rsidRPr="00FE06CE" w:rsidRDefault="00FE06CE">
      <w:pPr>
        <w:rPr>
          <w:rFonts w:ascii="Times New Roman" w:hAnsi="Times New Roman" w:cs="Times New Roman"/>
          <w:color w:val="000000" w:themeColor="text1"/>
        </w:rPr>
      </w:pPr>
    </w:p>
    <w:tbl>
      <w:tblPr>
        <w:tblStyle w:val="TableGrid"/>
        <w:tblW w:w="0" w:type="auto"/>
        <w:tblLook w:val="04A0" w:firstRow="1" w:lastRow="0" w:firstColumn="1" w:lastColumn="0" w:noHBand="0" w:noVBand="1"/>
      </w:tblPr>
      <w:tblGrid>
        <w:gridCol w:w="895"/>
        <w:gridCol w:w="8455"/>
      </w:tblGrid>
      <w:tr w:rsidR="00FE06CE" w:rsidRPr="00FE06CE" w14:paraId="6E7FC248" w14:textId="77777777" w:rsidTr="00FE06CE">
        <w:tc>
          <w:tcPr>
            <w:tcW w:w="895" w:type="dxa"/>
          </w:tcPr>
          <w:p w14:paraId="26EFFF31" w14:textId="77777777" w:rsidR="00FE06CE" w:rsidRPr="00FE06CE" w:rsidRDefault="00FE06CE">
            <w:pPr>
              <w:rPr>
                <w:rFonts w:ascii="Times New Roman" w:hAnsi="Times New Roman" w:cs="Times New Roman"/>
                <w:color w:val="000000" w:themeColor="text1"/>
              </w:rPr>
            </w:pPr>
          </w:p>
        </w:tc>
        <w:tc>
          <w:tcPr>
            <w:tcW w:w="8455" w:type="dxa"/>
          </w:tcPr>
          <w:p w14:paraId="601DB398" w14:textId="74CD8FCD" w:rsidR="00FE06CE" w:rsidRPr="00FE06CE" w:rsidRDefault="00FE06CE" w:rsidP="00FE06CE">
            <w:pPr>
              <w:pStyle w:val="ListParagraph"/>
              <w:numPr>
                <w:ilvl w:val="0"/>
                <w:numId w:val="1"/>
              </w:numPr>
              <w:rPr>
                <w:rFonts w:ascii="Times New Roman" w:hAnsi="Times New Roman" w:cs="Times New Roman"/>
                <w:color w:val="000000" w:themeColor="text1"/>
              </w:rPr>
            </w:pPr>
            <w:r w:rsidRPr="00FE06CE">
              <w:rPr>
                <w:rFonts w:ascii="Times New Roman" w:hAnsi="Times New Roman" w:cs="Times New Roman"/>
                <w:color w:val="000000" w:themeColor="text1"/>
              </w:rPr>
              <w:t>Translating, if you use English as an international language</w:t>
            </w:r>
          </w:p>
        </w:tc>
      </w:tr>
      <w:tr w:rsidR="00FE06CE" w:rsidRPr="00FE06CE" w14:paraId="74A9E2DC" w14:textId="77777777" w:rsidTr="00FE06CE">
        <w:tc>
          <w:tcPr>
            <w:tcW w:w="895" w:type="dxa"/>
          </w:tcPr>
          <w:p w14:paraId="364D2BDC" w14:textId="77777777" w:rsidR="00FE06CE" w:rsidRPr="00FE06CE" w:rsidRDefault="00FE06CE">
            <w:pPr>
              <w:rPr>
                <w:rFonts w:ascii="Times New Roman" w:hAnsi="Times New Roman" w:cs="Times New Roman"/>
                <w:color w:val="000000" w:themeColor="text1"/>
              </w:rPr>
            </w:pPr>
          </w:p>
        </w:tc>
        <w:tc>
          <w:tcPr>
            <w:tcW w:w="8455" w:type="dxa"/>
          </w:tcPr>
          <w:p w14:paraId="49985962" w14:textId="3DC068AE" w:rsidR="00FE06CE" w:rsidRPr="00FE06CE" w:rsidRDefault="00FE06CE" w:rsidP="00FE06CE">
            <w:pPr>
              <w:pStyle w:val="ListParagraph"/>
              <w:numPr>
                <w:ilvl w:val="0"/>
                <w:numId w:val="1"/>
              </w:numPr>
              <w:rPr>
                <w:rFonts w:ascii="Times New Roman" w:hAnsi="Times New Roman" w:cs="Times New Roman"/>
                <w:color w:val="000000" w:themeColor="text1"/>
              </w:rPr>
            </w:pPr>
            <w:r w:rsidRPr="00FE06CE">
              <w:rPr>
                <w:rFonts w:ascii="Times New Roman" w:hAnsi="Times New Roman" w:cs="Times New Roman"/>
                <w:color w:val="000000" w:themeColor="text1"/>
              </w:rPr>
              <w:t>Spending a lot of time on gathering information or doing research and then quickly writing your paper from your notes, data sources, or outlines</w:t>
            </w:r>
          </w:p>
        </w:tc>
      </w:tr>
      <w:tr w:rsidR="00FE06CE" w:rsidRPr="00FE06CE" w14:paraId="390337A4" w14:textId="77777777" w:rsidTr="00FE06CE">
        <w:tc>
          <w:tcPr>
            <w:tcW w:w="895" w:type="dxa"/>
          </w:tcPr>
          <w:p w14:paraId="3470FF18" w14:textId="77777777" w:rsidR="00FE06CE" w:rsidRPr="00FE06CE" w:rsidRDefault="00FE06CE">
            <w:pPr>
              <w:rPr>
                <w:rFonts w:ascii="Times New Roman" w:hAnsi="Times New Roman" w:cs="Times New Roman"/>
                <w:color w:val="000000" w:themeColor="text1"/>
              </w:rPr>
            </w:pPr>
          </w:p>
        </w:tc>
        <w:tc>
          <w:tcPr>
            <w:tcW w:w="8455" w:type="dxa"/>
          </w:tcPr>
          <w:p w14:paraId="6DF70838" w14:textId="2B4E1F8E" w:rsidR="00FE06CE" w:rsidRPr="00FE06CE" w:rsidRDefault="00FE06CE" w:rsidP="00FE06CE">
            <w:pPr>
              <w:pStyle w:val="ListParagraph"/>
              <w:numPr>
                <w:ilvl w:val="0"/>
                <w:numId w:val="1"/>
              </w:numPr>
              <w:rPr>
                <w:rFonts w:ascii="Times New Roman" w:hAnsi="Times New Roman" w:cs="Times New Roman"/>
                <w:color w:val="000000" w:themeColor="text1"/>
              </w:rPr>
            </w:pPr>
            <w:r w:rsidRPr="00FE06CE">
              <w:rPr>
                <w:rFonts w:ascii="Times New Roman" w:hAnsi="Times New Roman" w:cs="Times New Roman"/>
                <w:color w:val="000000" w:themeColor="text1"/>
              </w:rPr>
              <w:t>Referring to one of more “model” papers in your discipline, noticing in particular such matters as how the papers are organized, how phrases are used, and where and why examples or illustrations are provided</w:t>
            </w:r>
          </w:p>
        </w:tc>
      </w:tr>
      <w:tr w:rsidR="00FE06CE" w:rsidRPr="00FE06CE" w14:paraId="1643B1C4" w14:textId="77777777" w:rsidTr="00FE06CE">
        <w:tc>
          <w:tcPr>
            <w:tcW w:w="895" w:type="dxa"/>
          </w:tcPr>
          <w:p w14:paraId="4B7A6C9D" w14:textId="77777777" w:rsidR="00FE06CE" w:rsidRPr="00FE06CE" w:rsidRDefault="00FE06CE">
            <w:pPr>
              <w:rPr>
                <w:rFonts w:ascii="Times New Roman" w:hAnsi="Times New Roman" w:cs="Times New Roman"/>
                <w:color w:val="000000" w:themeColor="text1"/>
              </w:rPr>
            </w:pPr>
          </w:p>
        </w:tc>
        <w:tc>
          <w:tcPr>
            <w:tcW w:w="8455" w:type="dxa"/>
          </w:tcPr>
          <w:p w14:paraId="32A59B4D" w14:textId="0147491B" w:rsidR="00FE06CE" w:rsidRPr="00FE06CE" w:rsidRDefault="00FE06CE" w:rsidP="00FE06CE">
            <w:pPr>
              <w:pStyle w:val="ListParagraph"/>
              <w:numPr>
                <w:ilvl w:val="0"/>
                <w:numId w:val="1"/>
              </w:numPr>
              <w:rPr>
                <w:rFonts w:ascii="Times New Roman" w:hAnsi="Times New Roman" w:cs="Times New Roman"/>
                <w:color w:val="000000" w:themeColor="text1"/>
              </w:rPr>
            </w:pPr>
            <w:r w:rsidRPr="00FE06CE">
              <w:rPr>
                <w:rFonts w:ascii="Times New Roman" w:hAnsi="Times New Roman" w:cs="Times New Roman"/>
                <w:color w:val="000000" w:themeColor="text1"/>
              </w:rPr>
              <w:t>Relying on a mentor (either native or non-native speaker) who “knows the ropes” and can anticipate how a particular written text might be received by a particular set of readers or reviewers, who may also be able to offer advice on which journal or conference a piece might be submitted to and why</w:t>
            </w:r>
          </w:p>
        </w:tc>
      </w:tr>
      <w:tr w:rsidR="00FE06CE" w:rsidRPr="00FE06CE" w14:paraId="1C75D6D4" w14:textId="77777777" w:rsidTr="00FE06CE">
        <w:tc>
          <w:tcPr>
            <w:tcW w:w="895" w:type="dxa"/>
          </w:tcPr>
          <w:p w14:paraId="3E07690C" w14:textId="77777777" w:rsidR="00FE06CE" w:rsidRPr="00FE06CE" w:rsidRDefault="00FE06CE">
            <w:pPr>
              <w:rPr>
                <w:rFonts w:ascii="Times New Roman" w:hAnsi="Times New Roman" w:cs="Times New Roman"/>
                <w:color w:val="000000" w:themeColor="text1"/>
              </w:rPr>
            </w:pPr>
          </w:p>
        </w:tc>
        <w:tc>
          <w:tcPr>
            <w:tcW w:w="8455" w:type="dxa"/>
          </w:tcPr>
          <w:p w14:paraId="3D55B7B8" w14:textId="3E3DFCEE" w:rsidR="00FE06CE" w:rsidRPr="00FE06CE" w:rsidRDefault="00FE06CE" w:rsidP="00FE06CE">
            <w:pPr>
              <w:pStyle w:val="ListParagraph"/>
              <w:numPr>
                <w:ilvl w:val="0"/>
                <w:numId w:val="1"/>
              </w:numPr>
              <w:rPr>
                <w:rFonts w:ascii="Times New Roman" w:hAnsi="Times New Roman" w:cs="Times New Roman"/>
                <w:color w:val="000000" w:themeColor="text1"/>
              </w:rPr>
            </w:pPr>
            <w:r w:rsidRPr="00FE06CE">
              <w:rPr>
                <w:rFonts w:ascii="Times New Roman" w:hAnsi="Times New Roman" w:cs="Times New Roman"/>
                <w:color w:val="000000" w:themeColor="text1"/>
              </w:rPr>
              <w:t>Relying on friends who are not in your field to help you with phraseology</w:t>
            </w:r>
          </w:p>
        </w:tc>
      </w:tr>
      <w:tr w:rsidR="00FE06CE" w:rsidRPr="00FE06CE" w14:paraId="44A5FC65" w14:textId="77777777" w:rsidTr="00FE06CE">
        <w:tc>
          <w:tcPr>
            <w:tcW w:w="895" w:type="dxa"/>
          </w:tcPr>
          <w:p w14:paraId="6FBF3357" w14:textId="77777777" w:rsidR="00FE06CE" w:rsidRPr="00FE06CE" w:rsidRDefault="00FE06CE">
            <w:pPr>
              <w:rPr>
                <w:rFonts w:ascii="Times New Roman" w:hAnsi="Times New Roman" w:cs="Times New Roman"/>
                <w:color w:val="000000" w:themeColor="text1"/>
              </w:rPr>
            </w:pPr>
          </w:p>
        </w:tc>
        <w:tc>
          <w:tcPr>
            <w:tcW w:w="8455" w:type="dxa"/>
          </w:tcPr>
          <w:p w14:paraId="152196E1" w14:textId="53C22929" w:rsidR="00FE06CE" w:rsidRPr="00FE06CE" w:rsidRDefault="00FE06CE" w:rsidP="00FE06CE">
            <w:pPr>
              <w:pStyle w:val="ListParagraph"/>
              <w:numPr>
                <w:ilvl w:val="0"/>
                <w:numId w:val="1"/>
              </w:numPr>
              <w:rPr>
                <w:rFonts w:ascii="Times New Roman" w:hAnsi="Times New Roman" w:cs="Times New Roman"/>
                <w:color w:val="000000" w:themeColor="text1"/>
              </w:rPr>
            </w:pPr>
            <w:r w:rsidRPr="00FE06CE">
              <w:rPr>
                <w:rFonts w:ascii="Times New Roman" w:hAnsi="Times New Roman" w:cs="Times New Roman"/>
                <w:color w:val="000000" w:themeColor="text1"/>
              </w:rPr>
              <w:t>Developing a sense of the anticipated audience, particularly with regard to what needs to be said and what does not</w:t>
            </w:r>
          </w:p>
        </w:tc>
      </w:tr>
      <w:tr w:rsidR="00FE06CE" w:rsidRPr="00FE06CE" w14:paraId="6442F595" w14:textId="77777777" w:rsidTr="00FE06CE">
        <w:tc>
          <w:tcPr>
            <w:tcW w:w="895" w:type="dxa"/>
          </w:tcPr>
          <w:p w14:paraId="2ED0938C" w14:textId="77777777" w:rsidR="00FE06CE" w:rsidRPr="00FE06CE" w:rsidRDefault="00FE06CE">
            <w:pPr>
              <w:rPr>
                <w:rFonts w:ascii="Times New Roman" w:hAnsi="Times New Roman" w:cs="Times New Roman"/>
                <w:color w:val="000000" w:themeColor="text1"/>
              </w:rPr>
            </w:pPr>
          </w:p>
        </w:tc>
        <w:tc>
          <w:tcPr>
            <w:tcW w:w="8455" w:type="dxa"/>
          </w:tcPr>
          <w:p w14:paraId="12B92812" w14:textId="5CDA7C64" w:rsidR="00FE06CE" w:rsidRPr="00FE06CE" w:rsidRDefault="00FE06CE" w:rsidP="00FE06CE">
            <w:pPr>
              <w:pStyle w:val="ListParagraph"/>
              <w:numPr>
                <w:ilvl w:val="0"/>
                <w:numId w:val="1"/>
              </w:numPr>
              <w:rPr>
                <w:rFonts w:ascii="Times New Roman" w:hAnsi="Times New Roman" w:cs="Times New Roman"/>
                <w:color w:val="000000" w:themeColor="text1"/>
              </w:rPr>
            </w:pPr>
            <w:r w:rsidRPr="00FE06CE">
              <w:rPr>
                <w:rFonts w:ascii="Times New Roman" w:hAnsi="Times New Roman" w:cs="Times New Roman"/>
                <w:color w:val="000000" w:themeColor="text1"/>
              </w:rPr>
              <w:t>Recognizing the need for some stylistic variation and acquiring the linguistic resources to achieve this.</w:t>
            </w:r>
          </w:p>
        </w:tc>
      </w:tr>
      <w:tr w:rsidR="00FE06CE" w:rsidRPr="00FE06CE" w14:paraId="3FD6A64F" w14:textId="77777777" w:rsidTr="00FE06CE">
        <w:tc>
          <w:tcPr>
            <w:tcW w:w="895" w:type="dxa"/>
          </w:tcPr>
          <w:p w14:paraId="77D4340F" w14:textId="77777777" w:rsidR="00FE06CE" w:rsidRPr="00FE06CE" w:rsidRDefault="00FE06CE">
            <w:pPr>
              <w:rPr>
                <w:rFonts w:ascii="Times New Roman" w:hAnsi="Times New Roman" w:cs="Times New Roman"/>
                <w:color w:val="000000" w:themeColor="text1"/>
              </w:rPr>
            </w:pPr>
          </w:p>
        </w:tc>
        <w:tc>
          <w:tcPr>
            <w:tcW w:w="8455" w:type="dxa"/>
          </w:tcPr>
          <w:p w14:paraId="22DE28F9" w14:textId="716D91EA" w:rsidR="00FE06CE" w:rsidRPr="00FE06CE" w:rsidRDefault="00FE06CE" w:rsidP="00FE06CE">
            <w:pPr>
              <w:pStyle w:val="ListParagraph"/>
              <w:numPr>
                <w:ilvl w:val="0"/>
                <w:numId w:val="1"/>
              </w:numPr>
              <w:rPr>
                <w:rFonts w:ascii="Times New Roman" w:hAnsi="Times New Roman" w:cs="Times New Roman"/>
                <w:color w:val="000000" w:themeColor="text1"/>
              </w:rPr>
            </w:pPr>
            <w:r w:rsidRPr="00FE06CE">
              <w:rPr>
                <w:rFonts w:ascii="Times New Roman" w:hAnsi="Times New Roman" w:cs="Times New Roman"/>
                <w:color w:val="000000" w:themeColor="text1"/>
              </w:rPr>
              <w:t>Finding useful phraseology from other, possibly published papers and using it to string your ideas together.</w:t>
            </w:r>
          </w:p>
        </w:tc>
      </w:tr>
      <w:tr w:rsidR="00FE06CE" w:rsidRPr="00FE06CE" w14:paraId="2649FBEB" w14:textId="77777777" w:rsidTr="00FE06CE">
        <w:tc>
          <w:tcPr>
            <w:tcW w:w="895" w:type="dxa"/>
          </w:tcPr>
          <w:p w14:paraId="35618D77" w14:textId="77777777" w:rsidR="00FE06CE" w:rsidRPr="00FE06CE" w:rsidRDefault="00FE06CE">
            <w:pPr>
              <w:rPr>
                <w:rFonts w:ascii="Times New Roman" w:hAnsi="Times New Roman" w:cs="Times New Roman"/>
                <w:color w:val="000000" w:themeColor="text1"/>
              </w:rPr>
            </w:pPr>
          </w:p>
        </w:tc>
        <w:tc>
          <w:tcPr>
            <w:tcW w:w="8455" w:type="dxa"/>
          </w:tcPr>
          <w:p w14:paraId="7A7CF182" w14:textId="4DB7C818" w:rsidR="00FE06CE" w:rsidRPr="00FE06CE" w:rsidRDefault="00FE06CE" w:rsidP="00FE06CE">
            <w:pPr>
              <w:pStyle w:val="ListParagraph"/>
              <w:numPr>
                <w:ilvl w:val="0"/>
                <w:numId w:val="1"/>
              </w:numPr>
              <w:rPr>
                <w:rFonts w:ascii="Times New Roman" w:hAnsi="Times New Roman" w:cs="Times New Roman"/>
                <w:color w:val="000000" w:themeColor="text1"/>
              </w:rPr>
            </w:pPr>
            <w:r w:rsidRPr="00FE06CE">
              <w:rPr>
                <w:rFonts w:ascii="Times New Roman" w:hAnsi="Times New Roman" w:cs="Times New Roman"/>
                <w:color w:val="000000" w:themeColor="text1"/>
              </w:rPr>
              <w:t>Constructing an appropriate author “persona” so that you come across as a member of the disciplinary community.</w:t>
            </w:r>
          </w:p>
        </w:tc>
      </w:tr>
      <w:tr w:rsidR="00FE06CE" w:rsidRPr="00FE06CE" w14:paraId="78B1B93E" w14:textId="77777777" w:rsidTr="00FE06CE">
        <w:tc>
          <w:tcPr>
            <w:tcW w:w="895" w:type="dxa"/>
          </w:tcPr>
          <w:p w14:paraId="60170409" w14:textId="77777777" w:rsidR="00FE06CE" w:rsidRPr="00FE06CE" w:rsidRDefault="00FE06CE">
            <w:pPr>
              <w:rPr>
                <w:rFonts w:ascii="Times New Roman" w:hAnsi="Times New Roman" w:cs="Times New Roman"/>
                <w:color w:val="000000" w:themeColor="text1"/>
              </w:rPr>
            </w:pPr>
          </w:p>
        </w:tc>
        <w:tc>
          <w:tcPr>
            <w:tcW w:w="8455" w:type="dxa"/>
          </w:tcPr>
          <w:p w14:paraId="6E02B39E" w14:textId="44A7C8F1" w:rsidR="00FE06CE" w:rsidRPr="00FE06CE" w:rsidRDefault="00FE06CE" w:rsidP="00FE06CE">
            <w:pPr>
              <w:pStyle w:val="ListParagraph"/>
              <w:numPr>
                <w:ilvl w:val="0"/>
                <w:numId w:val="1"/>
              </w:numPr>
              <w:rPr>
                <w:rFonts w:ascii="Times New Roman" w:hAnsi="Times New Roman" w:cs="Times New Roman"/>
                <w:color w:val="000000" w:themeColor="text1"/>
              </w:rPr>
            </w:pPr>
            <w:r w:rsidRPr="00FE06CE">
              <w:rPr>
                <w:rFonts w:ascii="Times New Roman" w:hAnsi="Times New Roman" w:cs="Times New Roman"/>
                <w:color w:val="000000" w:themeColor="text1"/>
              </w:rPr>
              <w:t>Concentrating on making sure your sentence-level grammar is accurate because that is the most important aspect of getting your ideas across</w:t>
            </w:r>
          </w:p>
        </w:tc>
      </w:tr>
    </w:tbl>
    <w:p w14:paraId="01792B10" w14:textId="42B6BC2C" w:rsidR="00FE06CE" w:rsidRPr="00FE06CE" w:rsidRDefault="00FE06CE">
      <w:pPr>
        <w:rPr>
          <w:rFonts w:ascii="Times New Roman" w:hAnsi="Times New Roman" w:cs="Times New Roman"/>
          <w:color w:val="000000" w:themeColor="text1"/>
        </w:rPr>
      </w:pPr>
    </w:p>
    <w:p w14:paraId="0021DF1F" w14:textId="514E0EBB" w:rsidR="00FE06CE" w:rsidRDefault="00FE06CE">
      <w:pPr>
        <w:rPr>
          <w:rFonts w:ascii="Times New Roman" w:hAnsi="Times New Roman" w:cs="Times New Roman"/>
          <w:color w:val="000000" w:themeColor="text1"/>
        </w:rPr>
      </w:pPr>
    </w:p>
    <w:p w14:paraId="3A97F8EC" w14:textId="09DB0BC2" w:rsidR="00FE06CE" w:rsidRPr="00C57637" w:rsidRDefault="00FE06CE">
      <w:pPr>
        <w:rPr>
          <w:rFonts w:ascii="Times New Roman" w:hAnsi="Times New Roman" w:cs="Times New Roman"/>
          <w:b/>
          <w:color w:val="000000" w:themeColor="text1"/>
        </w:rPr>
      </w:pPr>
      <w:r w:rsidRPr="00C57637">
        <w:rPr>
          <w:rFonts w:ascii="Times New Roman" w:hAnsi="Times New Roman" w:cs="Times New Roman"/>
          <w:b/>
          <w:color w:val="000000" w:themeColor="text1"/>
        </w:rPr>
        <w:t>Reflection Questions</w:t>
      </w:r>
    </w:p>
    <w:p w14:paraId="335EBCA4" w14:textId="54779BA9" w:rsidR="00FE06CE" w:rsidRDefault="00FE06CE">
      <w:pPr>
        <w:rPr>
          <w:rFonts w:ascii="Times New Roman" w:hAnsi="Times New Roman" w:cs="Times New Roman"/>
          <w:color w:val="000000" w:themeColor="text1"/>
        </w:rPr>
      </w:pPr>
    </w:p>
    <w:p w14:paraId="0B9B86EA" w14:textId="3C4C6994" w:rsidR="00FE06CE" w:rsidRDefault="00C57637" w:rsidP="00FE06CE">
      <w:pPr>
        <w:pStyle w:val="ListParagraph"/>
        <w:numPr>
          <w:ilvl w:val="0"/>
          <w:numId w:val="2"/>
        </w:numPr>
        <w:rPr>
          <w:rFonts w:ascii="Times New Roman" w:hAnsi="Times New Roman" w:cs="Times New Roman"/>
          <w:color w:val="000000" w:themeColor="text1"/>
        </w:rPr>
      </w:pPr>
      <w:r>
        <w:rPr>
          <w:rFonts w:ascii="Times New Roman" w:hAnsi="Times New Roman" w:cs="Times New Roman"/>
          <w:color w:val="000000" w:themeColor="text1"/>
        </w:rPr>
        <w:t>What is your main writing strategy?  Why do you use it?  What one other strategy apart from those on the list do you use?</w:t>
      </w:r>
    </w:p>
    <w:p w14:paraId="5A7B2F60" w14:textId="14B57BFF" w:rsidR="00C57637" w:rsidRPr="00FE06CE" w:rsidRDefault="00C57637" w:rsidP="00FE06CE">
      <w:pPr>
        <w:pStyle w:val="ListParagraph"/>
        <w:numPr>
          <w:ilvl w:val="0"/>
          <w:numId w:val="2"/>
        </w:numPr>
        <w:rPr>
          <w:rFonts w:ascii="Times New Roman" w:hAnsi="Times New Roman" w:cs="Times New Roman"/>
          <w:color w:val="000000" w:themeColor="text1"/>
        </w:rPr>
      </w:pPr>
      <w:r>
        <w:rPr>
          <w:rFonts w:ascii="Times New Roman" w:hAnsi="Times New Roman" w:cs="Times New Roman"/>
          <w:color w:val="000000" w:themeColor="text1"/>
        </w:rPr>
        <w:t>Which of the strategies that you do not use would you most like to develop?  And how might you go about developing it?</w:t>
      </w:r>
    </w:p>
    <w:sectPr w:rsidR="00C57637" w:rsidRPr="00FE06CE" w:rsidSect="00D927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22170"/>
    <w:multiLevelType w:val="hybridMultilevel"/>
    <w:tmpl w:val="DBC831C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1ED5CF8"/>
    <w:multiLevelType w:val="hybridMultilevel"/>
    <w:tmpl w:val="6818BC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B8D"/>
    <w:rsid w:val="000B42A6"/>
    <w:rsid w:val="00131AE9"/>
    <w:rsid w:val="001E7755"/>
    <w:rsid w:val="001F5FB7"/>
    <w:rsid w:val="00547B8D"/>
    <w:rsid w:val="006B0576"/>
    <w:rsid w:val="00776F0C"/>
    <w:rsid w:val="00AA5A63"/>
    <w:rsid w:val="00C57637"/>
    <w:rsid w:val="00D92707"/>
    <w:rsid w:val="00DF5233"/>
    <w:rsid w:val="00FE06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C2B15"/>
  <w14:defaultImageDpi w14:val="32767"/>
  <w15:chartTrackingRefBased/>
  <w15:docId w15:val="{EBB79C05-14D0-CB42-AA3D-E5F08C7EA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E06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06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7342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304</Words>
  <Characters>1735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Career Services</cp:lastModifiedBy>
  <cp:revision>2</cp:revision>
  <dcterms:created xsi:type="dcterms:W3CDTF">2019-07-12T16:41:00Z</dcterms:created>
  <dcterms:modified xsi:type="dcterms:W3CDTF">2019-07-12T16:41:00Z</dcterms:modified>
</cp:coreProperties>
</file>