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6AB74" w14:textId="2FC8406D" w:rsidR="00C12AD4" w:rsidRPr="008B4885" w:rsidRDefault="00C12AD4" w:rsidP="00C12AD4">
      <w:pPr>
        <w:rPr>
          <w:rFonts w:asciiTheme="minorBidi" w:eastAsia="Times New Roman" w:hAnsiTheme="minorBidi" w:cs="Arial"/>
          <w:color w:val="FF0000"/>
          <w:sz w:val="24"/>
          <w:szCs w:val="24"/>
        </w:rPr>
      </w:pPr>
      <w:r w:rsidRPr="008B4885">
        <w:rPr>
          <w:rFonts w:asciiTheme="minorBidi" w:eastAsia="Times New Roman" w:hAnsiTheme="minorBidi" w:cs="Arial"/>
          <w:color w:val="FF0000"/>
          <w:sz w:val="24"/>
          <w:szCs w:val="24"/>
        </w:rPr>
        <w:t>INSTRUCTIONS ON HOW TO USE EXEMPLAR AND TEMPLATE—READ CAREFULLY</w:t>
      </w:r>
    </w:p>
    <w:p w14:paraId="5D7496DC" w14:textId="2C6966E0" w:rsidR="00C12AD4" w:rsidRPr="008B4885" w:rsidRDefault="00C12AD4" w:rsidP="00C12AD4">
      <w:pPr>
        <w:rPr>
          <w:rFonts w:asciiTheme="minorBidi" w:eastAsia="Times New Roman" w:hAnsiTheme="minorBidi" w:cs="Arial"/>
          <w:color w:val="000000" w:themeColor="text1"/>
          <w:sz w:val="24"/>
          <w:szCs w:val="24"/>
        </w:rPr>
      </w:pPr>
      <w:r w:rsidRPr="008B4885">
        <w:rPr>
          <w:rFonts w:asciiTheme="minorBidi" w:eastAsia="Times New Roman" w:hAnsiTheme="minorBidi" w:cs="Arial"/>
          <w:color w:val="000000" w:themeColor="text1"/>
          <w:sz w:val="24"/>
          <w:szCs w:val="24"/>
        </w:rPr>
        <w:t xml:space="preserve">If you are struggling with the format or remembering what to include, follow the </w:t>
      </w:r>
      <w:r w:rsidR="00E5077C" w:rsidRPr="008B4885">
        <w:rPr>
          <w:rFonts w:asciiTheme="minorBidi" w:eastAsia="Times New Roman" w:hAnsiTheme="minorBidi" w:cs="Arial"/>
          <w:color w:val="000000" w:themeColor="text1"/>
          <w:sz w:val="24"/>
          <w:szCs w:val="24"/>
          <w:u w:val="single"/>
        </w:rPr>
        <w:t>Focused SOAP Note</w:t>
      </w:r>
      <w:r w:rsidRPr="008B4885">
        <w:rPr>
          <w:rFonts w:asciiTheme="minorBidi" w:eastAsia="Times New Roman" w:hAnsiTheme="minorBidi" w:cs="Arial"/>
          <w:color w:val="000000" w:themeColor="text1"/>
          <w:sz w:val="24"/>
          <w:szCs w:val="24"/>
          <w:u w:val="single"/>
        </w:rPr>
        <w:t xml:space="preserve"> Evaluation Template </w:t>
      </w:r>
      <w:r w:rsidRPr="008B4885">
        <w:rPr>
          <w:rFonts w:asciiTheme="minorBidi" w:eastAsia="Times New Roman" w:hAnsiTheme="minorBidi" w:cs="Arial"/>
          <w:b/>
          <w:bCs/>
          <w:i/>
          <w:iCs/>
          <w:color w:val="000000" w:themeColor="text1"/>
          <w:sz w:val="24"/>
          <w:szCs w:val="24"/>
          <w:u w:val="single"/>
        </w:rPr>
        <w:t>AND</w:t>
      </w:r>
      <w:r w:rsidRPr="008B4885">
        <w:rPr>
          <w:rFonts w:asciiTheme="minorBidi" w:eastAsia="Times New Roman" w:hAnsiTheme="minorBidi" w:cs="Arial"/>
          <w:color w:val="000000" w:themeColor="text1"/>
          <w:sz w:val="24"/>
          <w:szCs w:val="24"/>
          <w:u w:val="single"/>
        </w:rPr>
        <w:t xml:space="preserve"> the Rubric</w:t>
      </w:r>
      <w:r w:rsidRPr="008B4885">
        <w:rPr>
          <w:rFonts w:asciiTheme="minorBidi" w:eastAsia="Times New Roman" w:hAnsiTheme="minorBidi" w:cs="Arial"/>
          <w:color w:val="000000" w:themeColor="text1"/>
          <w:sz w:val="24"/>
          <w:szCs w:val="24"/>
        </w:rPr>
        <w:t xml:space="preserve"> as your guide.  It is also helpful to review the rubric in detail in order not to lose points unnecessarily because you missed something required.  After reviewing full details of the rubric, you can use it as a guide.</w:t>
      </w:r>
    </w:p>
    <w:p w14:paraId="436A504B" w14:textId="77777777" w:rsidR="008B4885" w:rsidRPr="008B4885" w:rsidRDefault="008B4885" w:rsidP="008B4885">
      <w:pPr>
        <w:rPr>
          <w:rFonts w:asciiTheme="minorBidi" w:eastAsia="Times New Roman" w:hAnsiTheme="minorBidi" w:cstheme="minorBidi"/>
          <w:color w:val="000000" w:themeColor="text1"/>
          <w:sz w:val="24"/>
          <w:szCs w:val="24"/>
        </w:rPr>
      </w:pPr>
      <w:r w:rsidRPr="008B4885">
        <w:rPr>
          <w:rFonts w:asciiTheme="minorBidi" w:eastAsia="Times New Roman" w:hAnsiTheme="minorBidi" w:cstheme="minorBidi"/>
          <w:color w:val="000000" w:themeColor="text1"/>
          <w:sz w:val="24"/>
          <w:szCs w:val="24"/>
        </w:rPr>
        <w:t xml:space="preserve">In the </w:t>
      </w:r>
      <w:r w:rsidRPr="008B4885">
        <w:rPr>
          <w:rFonts w:asciiTheme="minorBidi" w:eastAsia="Times New Roman" w:hAnsiTheme="minorBidi" w:cstheme="minorBidi"/>
          <w:color w:val="FF0000"/>
          <w:sz w:val="24"/>
          <w:szCs w:val="24"/>
          <w:u w:val="single"/>
        </w:rPr>
        <w:t xml:space="preserve">Subjective </w:t>
      </w:r>
      <w:r w:rsidRPr="008B4885">
        <w:rPr>
          <w:rFonts w:asciiTheme="minorBidi" w:eastAsia="Times New Roman" w:hAnsiTheme="minorBidi" w:cstheme="minorBidi"/>
          <w:color w:val="000000" w:themeColor="text1"/>
          <w:sz w:val="24"/>
          <w:szCs w:val="24"/>
        </w:rPr>
        <w:t>section, provide:</w:t>
      </w:r>
    </w:p>
    <w:p w14:paraId="60971B65" w14:textId="77777777" w:rsidR="008B4885" w:rsidRPr="008B4885" w:rsidRDefault="008B4885" w:rsidP="008B4885">
      <w:pPr>
        <w:pStyle w:val="NoSpacing"/>
        <w:numPr>
          <w:ilvl w:val="0"/>
          <w:numId w:val="1"/>
        </w:numPr>
        <w:rPr>
          <w:rFonts w:asciiTheme="minorBidi" w:hAnsiTheme="minorBidi" w:cstheme="minorBidi"/>
          <w:sz w:val="24"/>
          <w:szCs w:val="24"/>
          <w:lang w:val="en-US"/>
        </w:rPr>
      </w:pPr>
      <w:r w:rsidRPr="008B4885">
        <w:rPr>
          <w:rFonts w:asciiTheme="minorBidi" w:hAnsiTheme="minorBidi" w:cstheme="minorBidi"/>
          <w:sz w:val="24"/>
          <w:szCs w:val="24"/>
          <w:lang w:val="en-US"/>
        </w:rPr>
        <w:t>Chief complaint</w:t>
      </w:r>
    </w:p>
    <w:p w14:paraId="2002DCD7" w14:textId="77777777" w:rsidR="008B4885" w:rsidRPr="008B4885" w:rsidRDefault="008B4885" w:rsidP="008B4885">
      <w:pPr>
        <w:pStyle w:val="NoSpacing"/>
        <w:numPr>
          <w:ilvl w:val="0"/>
          <w:numId w:val="1"/>
        </w:numPr>
        <w:rPr>
          <w:rFonts w:asciiTheme="minorBidi" w:hAnsiTheme="minorBidi" w:cstheme="minorBidi"/>
          <w:sz w:val="24"/>
          <w:szCs w:val="24"/>
          <w:lang w:val="en-US"/>
        </w:rPr>
      </w:pPr>
      <w:r w:rsidRPr="008B4885">
        <w:rPr>
          <w:rFonts w:asciiTheme="minorBidi" w:hAnsiTheme="minorBidi" w:cstheme="minorBidi"/>
          <w:sz w:val="24"/>
          <w:szCs w:val="24"/>
          <w:lang w:val="en-US"/>
        </w:rPr>
        <w:t>History of present illness (HPI)</w:t>
      </w:r>
    </w:p>
    <w:p w14:paraId="28DEF435" w14:textId="77777777" w:rsidR="008B4885" w:rsidRPr="008B4885" w:rsidRDefault="008B4885" w:rsidP="008B4885">
      <w:pPr>
        <w:pStyle w:val="NoSpacing"/>
        <w:numPr>
          <w:ilvl w:val="0"/>
          <w:numId w:val="1"/>
        </w:numPr>
        <w:rPr>
          <w:rFonts w:asciiTheme="minorBidi" w:hAnsiTheme="minorBidi" w:cstheme="minorBidi"/>
          <w:sz w:val="24"/>
          <w:szCs w:val="24"/>
          <w:lang w:val="en-US"/>
        </w:rPr>
      </w:pPr>
      <w:r w:rsidRPr="008B4885">
        <w:rPr>
          <w:rFonts w:asciiTheme="minorBidi" w:hAnsiTheme="minorBidi" w:cstheme="minorBidi"/>
          <w:sz w:val="24"/>
          <w:szCs w:val="24"/>
          <w:lang w:val="en-US"/>
        </w:rPr>
        <w:t>Past psychiatric history</w:t>
      </w:r>
    </w:p>
    <w:p w14:paraId="0C4B4F67" w14:textId="77777777" w:rsidR="008B4885" w:rsidRPr="008B4885" w:rsidRDefault="008B4885" w:rsidP="008B4885">
      <w:pPr>
        <w:pStyle w:val="NoSpacing"/>
        <w:numPr>
          <w:ilvl w:val="0"/>
          <w:numId w:val="1"/>
        </w:numPr>
        <w:rPr>
          <w:rFonts w:asciiTheme="minorBidi" w:hAnsiTheme="minorBidi" w:cstheme="minorBidi"/>
          <w:sz w:val="24"/>
          <w:szCs w:val="24"/>
          <w:lang w:val="en-US"/>
        </w:rPr>
      </w:pPr>
      <w:r w:rsidRPr="008B4885">
        <w:rPr>
          <w:rFonts w:asciiTheme="minorBidi" w:hAnsiTheme="minorBidi" w:cstheme="minorBidi"/>
          <w:sz w:val="24"/>
          <w:szCs w:val="24"/>
          <w:lang w:val="en-US"/>
        </w:rPr>
        <w:t>Medication trials and current medications</w:t>
      </w:r>
    </w:p>
    <w:p w14:paraId="4031D419" w14:textId="77777777" w:rsidR="008B4885" w:rsidRPr="008B4885" w:rsidRDefault="008B4885" w:rsidP="008B4885">
      <w:pPr>
        <w:pStyle w:val="NoSpacing"/>
        <w:numPr>
          <w:ilvl w:val="0"/>
          <w:numId w:val="1"/>
        </w:numPr>
        <w:rPr>
          <w:rFonts w:asciiTheme="minorBidi" w:hAnsiTheme="minorBidi" w:cstheme="minorBidi"/>
          <w:sz w:val="24"/>
          <w:szCs w:val="24"/>
          <w:lang w:val="en-US"/>
        </w:rPr>
      </w:pPr>
      <w:r w:rsidRPr="008B4885">
        <w:rPr>
          <w:rFonts w:asciiTheme="minorBidi" w:hAnsiTheme="minorBidi" w:cstheme="minorBidi"/>
          <w:sz w:val="24"/>
          <w:szCs w:val="24"/>
          <w:lang w:val="en-US"/>
        </w:rPr>
        <w:t>Psychotherapy or previous psychiatric diagnosis</w:t>
      </w:r>
    </w:p>
    <w:p w14:paraId="52A286F7" w14:textId="77777777" w:rsidR="008B4885" w:rsidRPr="008B4885" w:rsidRDefault="008B4885" w:rsidP="008B4885">
      <w:pPr>
        <w:pStyle w:val="NoSpacing"/>
        <w:numPr>
          <w:ilvl w:val="0"/>
          <w:numId w:val="1"/>
        </w:numPr>
        <w:rPr>
          <w:rFonts w:asciiTheme="minorBidi" w:hAnsiTheme="minorBidi" w:cstheme="minorBidi"/>
          <w:sz w:val="24"/>
          <w:szCs w:val="24"/>
          <w:lang w:val="en-US"/>
        </w:rPr>
      </w:pPr>
      <w:r w:rsidRPr="008B4885">
        <w:rPr>
          <w:rFonts w:asciiTheme="minorBidi" w:hAnsiTheme="minorBidi" w:cstheme="minorBidi"/>
          <w:sz w:val="24"/>
          <w:szCs w:val="24"/>
          <w:lang w:val="en-US"/>
        </w:rPr>
        <w:t>Pertinent substance use, family psychiatric/substance use, social, and medical history</w:t>
      </w:r>
    </w:p>
    <w:p w14:paraId="4020A14D" w14:textId="77777777" w:rsidR="008B4885" w:rsidRPr="008B4885" w:rsidRDefault="008B4885" w:rsidP="008B4885">
      <w:pPr>
        <w:pStyle w:val="NoSpacing"/>
        <w:numPr>
          <w:ilvl w:val="0"/>
          <w:numId w:val="1"/>
        </w:numPr>
        <w:rPr>
          <w:rFonts w:asciiTheme="minorBidi" w:hAnsiTheme="minorBidi" w:cstheme="minorBidi"/>
          <w:sz w:val="24"/>
          <w:szCs w:val="24"/>
          <w:lang w:val="en-US"/>
        </w:rPr>
      </w:pPr>
      <w:r w:rsidRPr="008B4885">
        <w:rPr>
          <w:rFonts w:asciiTheme="minorBidi" w:hAnsiTheme="minorBidi" w:cstheme="minorBidi"/>
          <w:sz w:val="24"/>
          <w:szCs w:val="24"/>
          <w:lang w:val="en-US"/>
        </w:rPr>
        <w:t>Allergies</w:t>
      </w:r>
    </w:p>
    <w:p w14:paraId="3ED8CC35" w14:textId="77777777" w:rsidR="008B4885" w:rsidRPr="008B4885" w:rsidRDefault="008B4885" w:rsidP="008B4885">
      <w:pPr>
        <w:pStyle w:val="NoSpacing"/>
        <w:numPr>
          <w:ilvl w:val="0"/>
          <w:numId w:val="1"/>
        </w:numPr>
        <w:rPr>
          <w:rFonts w:asciiTheme="minorBidi" w:hAnsiTheme="minorBidi" w:cstheme="minorBidi"/>
          <w:sz w:val="24"/>
          <w:szCs w:val="24"/>
          <w:lang w:val="en-US"/>
        </w:rPr>
      </w:pPr>
      <w:r w:rsidRPr="008B4885">
        <w:rPr>
          <w:rFonts w:asciiTheme="minorBidi" w:hAnsiTheme="minorBidi" w:cstheme="minorBidi"/>
          <w:sz w:val="24"/>
          <w:szCs w:val="24"/>
          <w:lang w:val="en-US"/>
        </w:rPr>
        <w:t>ROS</w:t>
      </w:r>
    </w:p>
    <w:p w14:paraId="28C2F64D" w14:textId="77777777" w:rsidR="008B4885" w:rsidRPr="008B4885" w:rsidRDefault="008B4885" w:rsidP="008B4885">
      <w:pPr>
        <w:rPr>
          <w:rFonts w:asciiTheme="minorBidi" w:eastAsia="Times New Roman" w:hAnsiTheme="minorBidi" w:cstheme="minorBidi"/>
          <w:color w:val="000000" w:themeColor="text1"/>
          <w:sz w:val="24"/>
          <w:szCs w:val="24"/>
          <w:u w:val="single"/>
        </w:rPr>
      </w:pPr>
      <w:r w:rsidRPr="008B4885">
        <w:rPr>
          <w:rFonts w:asciiTheme="minorBidi" w:eastAsia="Times New Roman" w:hAnsiTheme="minorBidi" w:cstheme="minorBidi"/>
          <w:color w:val="000000" w:themeColor="text1"/>
          <w:sz w:val="24"/>
          <w:szCs w:val="24"/>
          <w:u w:val="single"/>
        </w:rPr>
        <w:t xml:space="preserve">Read rating descriptions to see the grading standards!  </w:t>
      </w:r>
    </w:p>
    <w:p w14:paraId="1A024C9B" w14:textId="77777777" w:rsidR="008B4885" w:rsidRPr="008B4885" w:rsidRDefault="008B4885" w:rsidP="008B4885">
      <w:pPr>
        <w:rPr>
          <w:rFonts w:asciiTheme="minorBidi" w:eastAsia="Times New Roman" w:hAnsiTheme="minorBidi" w:cstheme="minorBidi"/>
          <w:color w:val="45586F"/>
          <w:sz w:val="24"/>
          <w:szCs w:val="24"/>
        </w:rPr>
      </w:pPr>
      <w:r w:rsidRPr="008B4885">
        <w:rPr>
          <w:rFonts w:asciiTheme="minorBidi" w:eastAsia="Times New Roman" w:hAnsiTheme="minorBidi" w:cstheme="minorBidi"/>
          <w:color w:val="000000" w:themeColor="text1"/>
          <w:sz w:val="24"/>
          <w:szCs w:val="24"/>
        </w:rPr>
        <w:t xml:space="preserve">In the </w:t>
      </w:r>
      <w:r w:rsidRPr="008B4885">
        <w:rPr>
          <w:rFonts w:asciiTheme="minorBidi" w:eastAsia="Times New Roman" w:hAnsiTheme="minorBidi" w:cstheme="minorBidi"/>
          <w:color w:val="FF0000"/>
          <w:sz w:val="24"/>
          <w:szCs w:val="24"/>
          <w:u w:val="single"/>
        </w:rPr>
        <w:t>Objective</w:t>
      </w:r>
      <w:r w:rsidRPr="008B4885">
        <w:rPr>
          <w:rFonts w:asciiTheme="minorBidi" w:eastAsia="Times New Roman" w:hAnsiTheme="minorBidi" w:cstheme="minorBidi"/>
          <w:color w:val="45586F"/>
          <w:sz w:val="24"/>
          <w:szCs w:val="24"/>
        </w:rPr>
        <w:t xml:space="preserve"> </w:t>
      </w:r>
      <w:r w:rsidRPr="008B4885">
        <w:rPr>
          <w:rFonts w:asciiTheme="minorBidi" w:eastAsia="Times New Roman" w:hAnsiTheme="minorBidi" w:cstheme="minorBidi"/>
          <w:color w:val="000000" w:themeColor="text1"/>
          <w:sz w:val="24"/>
          <w:szCs w:val="24"/>
        </w:rPr>
        <w:t>section, provide:</w:t>
      </w:r>
    </w:p>
    <w:p w14:paraId="65418510" w14:textId="77777777" w:rsidR="008B4885" w:rsidRPr="008B4885" w:rsidRDefault="008B4885" w:rsidP="008B4885">
      <w:pPr>
        <w:pStyle w:val="NoSpacing"/>
        <w:numPr>
          <w:ilvl w:val="0"/>
          <w:numId w:val="1"/>
        </w:numPr>
        <w:rPr>
          <w:rFonts w:asciiTheme="minorBidi" w:hAnsiTheme="minorBidi" w:cstheme="minorBidi"/>
          <w:color w:val="000000" w:themeColor="text1"/>
          <w:sz w:val="24"/>
          <w:szCs w:val="24"/>
          <w:lang w:val="en-US"/>
        </w:rPr>
      </w:pPr>
      <w:r w:rsidRPr="008B4885">
        <w:rPr>
          <w:rFonts w:asciiTheme="minorBidi" w:hAnsiTheme="minorBidi" w:cstheme="minorBidi"/>
          <w:color w:val="000000" w:themeColor="text1"/>
          <w:sz w:val="24"/>
          <w:szCs w:val="24"/>
          <w:lang w:val="en-US"/>
        </w:rPr>
        <w:t>Physical exam documentation of systems pertinent to the chief complaint, HPI, and history</w:t>
      </w:r>
    </w:p>
    <w:p w14:paraId="1D9A9DD7" w14:textId="77777777" w:rsidR="008B4885" w:rsidRPr="008B4885" w:rsidRDefault="008B4885" w:rsidP="008B4885">
      <w:pPr>
        <w:pStyle w:val="NoSpacing"/>
        <w:numPr>
          <w:ilvl w:val="0"/>
          <w:numId w:val="1"/>
        </w:numPr>
        <w:rPr>
          <w:rFonts w:asciiTheme="minorBidi" w:hAnsiTheme="minorBidi" w:cstheme="minorBidi"/>
          <w:color w:val="000000" w:themeColor="text1"/>
          <w:sz w:val="24"/>
          <w:szCs w:val="24"/>
          <w:lang w:val="en-US"/>
        </w:rPr>
      </w:pPr>
      <w:r w:rsidRPr="008B4885">
        <w:rPr>
          <w:rFonts w:asciiTheme="minorBidi" w:hAnsiTheme="minorBidi" w:cstheme="minorBidi"/>
          <w:color w:val="000000" w:themeColor="text1"/>
          <w:sz w:val="24"/>
          <w:szCs w:val="24"/>
          <w:lang w:val="en-US"/>
        </w:rPr>
        <w:t xml:space="preserve">Diagnostic results, including any labs, imaging, or other assessments needed to develop the differential diagnoses. </w:t>
      </w:r>
    </w:p>
    <w:p w14:paraId="06FD48C4" w14:textId="1AABA8FC" w:rsidR="008B4885" w:rsidRPr="008B4885" w:rsidRDefault="008B4885" w:rsidP="008B4885">
      <w:pPr>
        <w:pStyle w:val="NoSpacing"/>
        <w:ind w:left="720"/>
        <w:rPr>
          <w:rFonts w:asciiTheme="minorBidi" w:hAnsiTheme="minorBidi"/>
          <w:sz w:val="24"/>
          <w:szCs w:val="24"/>
          <w:lang w:val="en-US"/>
        </w:rPr>
      </w:pPr>
      <w:r w:rsidRPr="008B4885">
        <w:rPr>
          <w:rFonts w:asciiTheme="minorBidi" w:hAnsiTheme="minorBidi" w:cstheme="minorBidi"/>
          <w:color w:val="000000" w:themeColor="text1"/>
          <w:sz w:val="24"/>
          <w:szCs w:val="24"/>
          <w:u w:val="single"/>
          <w:lang w:val="en-US"/>
        </w:rPr>
        <w:t>Read rating descriptions to see the grading standards!</w:t>
      </w:r>
      <w:r w:rsidRPr="008B4885">
        <w:rPr>
          <w:rFonts w:asciiTheme="minorBidi" w:hAnsiTheme="minorBidi" w:cstheme="minorBidi"/>
          <w:color w:val="000000" w:themeColor="text1"/>
          <w:sz w:val="24"/>
          <w:szCs w:val="24"/>
          <w:u w:val="single"/>
          <w:lang w:val="en-US"/>
        </w:rPr>
        <w:br/>
      </w:r>
    </w:p>
    <w:p w14:paraId="26790236" w14:textId="77777777" w:rsidR="008B4885" w:rsidRPr="008B4885" w:rsidRDefault="008B4885" w:rsidP="008B4885">
      <w:pPr>
        <w:rPr>
          <w:rFonts w:asciiTheme="minorBidi" w:eastAsia="Times New Roman" w:hAnsiTheme="minorBidi" w:cstheme="minorBidi"/>
          <w:color w:val="45586F"/>
          <w:sz w:val="24"/>
          <w:szCs w:val="24"/>
        </w:rPr>
      </w:pPr>
      <w:r w:rsidRPr="008B4885">
        <w:rPr>
          <w:rFonts w:asciiTheme="minorBidi" w:eastAsia="Times New Roman" w:hAnsiTheme="minorBidi" w:cstheme="minorBidi"/>
          <w:color w:val="000000" w:themeColor="text1"/>
          <w:sz w:val="24"/>
          <w:szCs w:val="24"/>
        </w:rPr>
        <w:t xml:space="preserve">In the </w:t>
      </w:r>
      <w:r w:rsidRPr="008B4885">
        <w:rPr>
          <w:rFonts w:asciiTheme="minorBidi" w:eastAsia="Times New Roman" w:hAnsiTheme="minorBidi" w:cstheme="minorBidi"/>
          <w:color w:val="FF0000"/>
          <w:sz w:val="24"/>
          <w:szCs w:val="24"/>
          <w:u w:val="single"/>
        </w:rPr>
        <w:t>Assessment</w:t>
      </w:r>
      <w:r w:rsidRPr="008B4885">
        <w:rPr>
          <w:rFonts w:asciiTheme="minorBidi" w:eastAsia="Times New Roman" w:hAnsiTheme="minorBidi" w:cstheme="minorBidi"/>
          <w:color w:val="FF0000"/>
          <w:sz w:val="24"/>
          <w:szCs w:val="24"/>
        </w:rPr>
        <w:t xml:space="preserve"> </w:t>
      </w:r>
      <w:r w:rsidRPr="008B4885">
        <w:rPr>
          <w:rFonts w:asciiTheme="minorBidi" w:eastAsia="Times New Roman" w:hAnsiTheme="minorBidi" w:cstheme="minorBidi"/>
          <w:color w:val="000000" w:themeColor="text1"/>
          <w:sz w:val="24"/>
          <w:szCs w:val="24"/>
        </w:rPr>
        <w:t>section, provide:</w:t>
      </w:r>
    </w:p>
    <w:p w14:paraId="0B56A8C3" w14:textId="77777777" w:rsidR="008B4885" w:rsidRPr="008B4885" w:rsidRDefault="008B4885" w:rsidP="008B4885">
      <w:pPr>
        <w:pStyle w:val="ListParagraph"/>
        <w:numPr>
          <w:ilvl w:val="0"/>
          <w:numId w:val="1"/>
        </w:numPr>
        <w:rPr>
          <w:rFonts w:asciiTheme="minorBidi" w:eastAsia="Times New Roman" w:hAnsiTheme="minorBidi" w:cstheme="minorBidi"/>
          <w:color w:val="000000" w:themeColor="text1"/>
          <w:sz w:val="24"/>
          <w:szCs w:val="24"/>
          <w:lang w:val="en-US"/>
        </w:rPr>
      </w:pPr>
      <w:r w:rsidRPr="008B4885">
        <w:rPr>
          <w:rFonts w:asciiTheme="minorBidi" w:eastAsia="Times New Roman" w:hAnsiTheme="minorBidi" w:cstheme="minorBidi"/>
          <w:color w:val="000000" w:themeColor="text1"/>
          <w:sz w:val="24"/>
          <w:szCs w:val="24"/>
          <w:lang w:val="en-US"/>
        </w:rPr>
        <w:t xml:space="preserve">Results of the mental status examination, </w:t>
      </w:r>
      <w:r w:rsidRPr="008B4885">
        <w:rPr>
          <w:rFonts w:asciiTheme="minorBidi" w:eastAsia="Times New Roman" w:hAnsiTheme="minorBidi" w:cstheme="minorBidi"/>
          <w:i/>
          <w:iCs/>
          <w:color w:val="000000" w:themeColor="text1"/>
          <w:sz w:val="24"/>
          <w:szCs w:val="24"/>
          <w:u w:val="single"/>
          <w:lang w:val="en-US"/>
        </w:rPr>
        <w:t>presented in paragraph form.</w:t>
      </w:r>
    </w:p>
    <w:p w14:paraId="1694FDD6" w14:textId="77777777" w:rsidR="008B4885" w:rsidRPr="008B4885" w:rsidRDefault="008B4885" w:rsidP="008B4885">
      <w:pPr>
        <w:pStyle w:val="ListParagraph"/>
        <w:numPr>
          <w:ilvl w:val="0"/>
          <w:numId w:val="1"/>
        </w:numPr>
        <w:rPr>
          <w:rFonts w:asciiTheme="minorBidi" w:eastAsia="Times New Roman" w:hAnsiTheme="minorBidi" w:cstheme="minorBidi"/>
          <w:color w:val="000000" w:themeColor="text1"/>
          <w:sz w:val="24"/>
          <w:szCs w:val="24"/>
          <w:u w:val="single"/>
          <w:lang w:val="en-US"/>
        </w:rPr>
      </w:pPr>
      <w:r w:rsidRPr="008B4885">
        <w:rPr>
          <w:rFonts w:asciiTheme="minorBidi" w:eastAsia="Times New Roman" w:hAnsiTheme="minorBidi" w:cstheme="minorBidi"/>
          <w:color w:val="000000" w:themeColor="text1"/>
          <w:sz w:val="24"/>
          <w:szCs w:val="24"/>
          <w:lang w:val="en-US"/>
        </w:rPr>
        <w:t xml:space="preserve">At least three differentials with supporting evidence. List them from top priority to least priority. Compare the </w:t>
      </w:r>
      <w:r w:rsidRPr="008B4885">
        <w:rPr>
          <w:rFonts w:asciiTheme="minorBidi" w:eastAsia="Times New Roman" w:hAnsiTheme="minorBidi" w:cstheme="minorBidi"/>
          <w:i/>
          <w:iCs/>
          <w:color w:val="000000" w:themeColor="text1"/>
          <w:sz w:val="24"/>
          <w:szCs w:val="24"/>
          <w:lang w:val="en-US"/>
        </w:rPr>
        <w:t>DSM-5</w:t>
      </w:r>
      <w:r w:rsidRPr="008B4885">
        <w:rPr>
          <w:rFonts w:asciiTheme="minorBidi" w:eastAsia="Times New Roman" w:hAnsiTheme="minorBidi" w:cstheme="minorBidi"/>
          <w:color w:val="000000" w:themeColor="text1"/>
          <w:sz w:val="24"/>
          <w:szCs w:val="24"/>
          <w:lang w:val="en-US"/>
        </w:rPr>
        <w:t xml:space="preserve"> diagnostic criteria for each differential diagnosis and explain what </w:t>
      </w:r>
      <w:r w:rsidRPr="008B4885">
        <w:rPr>
          <w:rFonts w:asciiTheme="minorBidi" w:eastAsia="Times New Roman" w:hAnsiTheme="minorBidi" w:cstheme="minorBidi"/>
          <w:i/>
          <w:iCs/>
          <w:color w:val="000000" w:themeColor="text1"/>
          <w:sz w:val="24"/>
          <w:szCs w:val="24"/>
          <w:lang w:val="en-US"/>
        </w:rPr>
        <w:t>DSM-5</w:t>
      </w:r>
      <w:r w:rsidRPr="008B4885">
        <w:rPr>
          <w:rFonts w:asciiTheme="minorBidi" w:eastAsia="Times New Roman" w:hAnsiTheme="minorBidi" w:cstheme="minorBidi"/>
          <w:color w:val="000000" w:themeColor="text1"/>
          <w:sz w:val="24"/>
          <w:szCs w:val="24"/>
          <w:lang w:val="en-US"/>
        </w:rPr>
        <w:t xml:space="preserve"> criteria rules out the differential diagnosis to find an accurate diagnosis. </w:t>
      </w:r>
      <w:r w:rsidRPr="008B4885">
        <w:rPr>
          <w:rFonts w:asciiTheme="minorBidi" w:eastAsia="Times New Roman" w:hAnsiTheme="minorBidi" w:cstheme="minorBidi"/>
          <w:i/>
          <w:iCs/>
          <w:color w:val="000000" w:themeColor="text1"/>
          <w:sz w:val="24"/>
          <w:szCs w:val="24"/>
          <w:u w:val="single"/>
          <w:lang w:val="en-US"/>
        </w:rPr>
        <w:t>Explain the critical-thinking process that led you to the primary diagnosis you selected. Include pertinent positives and pertinent negatives for the specific patient case</w:t>
      </w:r>
      <w:r w:rsidRPr="008B4885">
        <w:rPr>
          <w:rFonts w:asciiTheme="minorBidi" w:eastAsia="Times New Roman" w:hAnsiTheme="minorBidi" w:cstheme="minorBidi"/>
          <w:color w:val="000000" w:themeColor="text1"/>
          <w:sz w:val="24"/>
          <w:szCs w:val="24"/>
          <w:u w:val="single"/>
          <w:lang w:val="en-US"/>
        </w:rPr>
        <w:t>.</w:t>
      </w:r>
    </w:p>
    <w:p w14:paraId="6CDAA8AC" w14:textId="77777777" w:rsidR="008B4885" w:rsidRPr="008B4885" w:rsidRDefault="008B4885" w:rsidP="008B4885">
      <w:pPr>
        <w:pStyle w:val="ListParagraph"/>
        <w:numPr>
          <w:ilvl w:val="0"/>
          <w:numId w:val="2"/>
        </w:numPr>
        <w:rPr>
          <w:rFonts w:asciiTheme="minorBidi" w:eastAsia="Times New Roman" w:hAnsiTheme="minorBidi" w:cstheme="minorBidi"/>
          <w:color w:val="000000" w:themeColor="text1"/>
          <w:sz w:val="24"/>
          <w:szCs w:val="24"/>
          <w:u w:val="single"/>
          <w:lang w:val="en-US"/>
        </w:rPr>
      </w:pPr>
      <w:r w:rsidRPr="008B4885">
        <w:rPr>
          <w:rFonts w:asciiTheme="minorBidi" w:eastAsia="Times New Roman" w:hAnsiTheme="minorBidi" w:cstheme="minorBidi"/>
          <w:color w:val="000000" w:themeColor="text1"/>
          <w:sz w:val="24"/>
          <w:szCs w:val="24"/>
          <w:u w:val="single"/>
          <w:lang w:val="en-US"/>
        </w:rPr>
        <w:t>Read rating descriptions to see the grading standards!</w:t>
      </w:r>
    </w:p>
    <w:p w14:paraId="4AB6925C" w14:textId="51AD228E" w:rsidR="00C12AD4" w:rsidRPr="008B4885" w:rsidRDefault="00C12AD4" w:rsidP="00C12AD4">
      <w:pPr>
        <w:rPr>
          <w:rFonts w:asciiTheme="minorBidi" w:eastAsia="Times New Roman" w:hAnsiTheme="minorBidi" w:cs="Arial"/>
          <w:color w:val="45586F"/>
          <w:sz w:val="24"/>
          <w:szCs w:val="24"/>
        </w:rPr>
      </w:pPr>
      <w:r w:rsidRPr="008B4885">
        <w:rPr>
          <w:rFonts w:asciiTheme="minorBidi" w:eastAsia="Times New Roman" w:hAnsiTheme="minorBidi" w:cs="Arial"/>
          <w:color w:val="FF0000"/>
          <w:sz w:val="24"/>
          <w:szCs w:val="24"/>
        </w:rPr>
        <w:t>Reflect</w:t>
      </w:r>
      <w:r w:rsidRPr="008B4885">
        <w:rPr>
          <w:rFonts w:asciiTheme="minorBidi" w:eastAsia="Times New Roman" w:hAnsiTheme="minorBidi" w:cs="Arial"/>
          <w:color w:val="45586F"/>
          <w:sz w:val="24"/>
          <w:szCs w:val="24"/>
        </w:rPr>
        <w:t xml:space="preserve"> </w:t>
      </w:r>
      <w:r w:rsidRPr="008B4885">
        <w:rPr>
          <w:rFonts w:asciiTheme="minorBidi" w:eastAsia="Times New Roman" w:hAnsiTheme="minorBidi" w:cs="Arial"/>
          <w:color w:val="000000" w:themeColor="text1"/>
          <w:sz w:val="24"/>
          <w:szCs w:val="24"/>
        </w:rPr>
        <w:t>on this case. Include: Discuss what you learned and what you might do differently. Also include in your reflection a discussion related to legal/ethical considerations (</w:t>
      </w:r>
      <w:r w:rsidRPr="008B4885">
        <w:rPr>
          <w:rFonts w:asciiTheme="minorBidi" w:eastAsia="Times New Roman" w:hAnsiTheme="minorBidi" w:cs="Arial"/>
          <w:b/>
          <w:bCs/>
          <w:i/>
          <w:iCs/>
          <w:color w:val="000000" w:themeColor="text1"/>
          <w:sz w:val="24"/>
          <w:szCs w:val="24"/>
          <w:u w:val="single"/>
        </w:rPr>
        <w:t xml:space="preserve">demonstrate critical thinking beyond confidentiality and consent </w:t>
      </w:r>
      <w:r w:rsidRPr="008B4885">
        <w:rPr>
          <w:rFonts w:asciiTheme="minorBidi" w:eastAsia="Times New Roman" w:hAnsiTheme="minorBidi" w:cs="Arial"/>
          <w:b/>
          <w:bCs/>
          <w:i/>
          <w:iCs/>
          <w:color w:val="000000" w:themeColor="text1"/>
          <w:sz w:val="24"/>
          <w:szCs w:val="24"/>
          <w:u w:val="single"/>
        </w:rPr>
        <w:lastRenderedPageBreak/>
        <w:t>for treatment</w:t>
      </w:r>
      <w:r w:rsidRPr="008B4885">
        <w:rPr>
          <w:rFonts w:asciiTheme="minorBidi" w:eastAsia="Times New Roman" w:hAnsiTheme="minorBidi" w:cs="Arial"/>
          <w:color w:val="000000" w:themeColor="text1"/>
          <w:sz w:val="24"/>
          <w:szCs w:val="24"/>
        </w:rPr>
        <w:t xml:space="preserve">!), health promotion and disease prevention taking into consideration patient factors (such as age, ethnic group, etc.), PMH, and other risk factors (e.g., socioeconomic, cultural background, etc.).  </w:t>
      </w:r>
    </w:p>
    <w:p w14:paraId="030AF776" w14:textId="522CA8E9" w:rsidR="008B4885" w:rsidRPr="008B4885" w:rsidRDefault="006A5959" w:rsidP="00C12AD4">
      <w:pPr>
        <w:pStyle w:val="NormalWeb"/>
        <w:rPr>
          <w:rFonts w:asciiTheme="minorBidi" w:hAnsiTheme="minorBidi" w:cs="Arial"/>
        </w:rPr>
      </w:pPr>
      <w:r w:rsidRPr="008B4885">
        <w:rPr>
          <w:rFonts w:asciiTheme="minorBidi" w:hAnsiTheme="minorBidi" w:cs="Arial"/>
        </w:rPr>
        <w:t xml:space="preserve">(The </w:t>
      </w:r>
      <w:r w:rsidR="00E5077C" w:rsidRPr="008B4885">
        <w:rPr>
          <w:rFonts w:asciiTheme="minorBidi" w:hAnsiTheme="minorBidi" w:cs="Arial"/>
        </w:rPr>
        <w:t xml:space="preserve">FOCUSED SOAP </w:t>
      </w:r>
      <w:r w:rsidR="008B4885" w:rsidRPr="008B4885">
        <w:rPr>
          <w:rFonts w:asciiTheme="minorBidi" w:hAnsiTheme="minorBidi" w:cs="Arial"/>
        </w:rPr>
        <w:t>p</w:t>
      </w:r>
      <w:r w:rsidR="00E5077C" w:rsidRPr="008B4885">
        <w:rPr>
          <w:rFonts w:asciiTheme="minorBidi" w:hAnsiTheme="minorBidi" w:cs="Arial"/>
        </w:rPr>
        <w:t>sychiatric</w:t>
      </w:r>
      <w:r w:rsidRPr="008B4885">
        <w:rPr>
          <w:rFonts w:asciiTheme="minorBidi" w:hAnsiTheme="minorBidi" w:cs="Arial"/>
        </w:rPr>
        <w:t xml:space="preserve"> evaluation is typically the </w:t>
      </w:r>
      <w:r w:rsidR="00E5077C" w:rsidRPr="008B4885">
        <w:rPr>
          <w:rFonts w:asciiTheme="minorBidi" w:hAnsiTheme="minorBidi" w:cs="Arial"/>
          <w:i/>
          <w:iCs/>
        </w:rPr>
        <w:t>follow-up visit</w:t>
      </w:r>
      <w:r w:rsidRPr="008B4885">
        <w:rPr>
          <w:rFonts w:asciiTheme="minorBidi" w:hAnsiTheme="minorBidi" w:cs="Arial"/>
        </w:rPr>
        <w:t xml:space="preserve"> patient </w:t>
      </w:r>
      <w:r w:rsidR="00E5077C" w:rsidRPr="008B4885">
        <w:rPr>
          <w:rFonts w:asciiTheme="minorBidi" w:hAnsiTheme="minorBidi" w:cs="Arial"/>
        </w:rPr>
        <w:t>note</w:t>
      </w:r>
      <w:r w:rsidRPr="008B4885">
        <w:rPr>
          <w:rFonts w:asciiTheme="minorBidi" w:hAnsiTheme="minorBidi" w:cs="Arial"/>
        </w:rPr>
        <w:t xml:space="preserve">. You will practice writing this type of note in this course. You will be </w:t>
      </w:r>
      <w:r w:rsidR="00E5077C" w:rsidRPr="008B4885">
        <w:rPr>
          <w:rFonts w:asciiTheme="minorBidi" w:hAnsiTheme="minorBidi" w:cs="Arial"/>
        </w:rPr>
        <w:t>focusing more on the symptoms from your differential diagnosis from the comprehensive psychiatric evaluation narrowing to your diagnostic impression. Y</w:t>
      </w:r>
      <w:r w:rsidRPr="008B4885">
        <w:rPr>
          <w:rFonts w:asciiTheme="minorBidi" w:hAnsiTheme="minorBidi" w:cs="Arial"/>
        </w:rPr>
        <w:t xml:space="preserve">ou will write up what symptoms are present and what symptoms are not present from illnesses to demonstrate you have indeed assessed for illnesses which could be impacting your patient. For example, anxiety symptoms, depressive symptoms, bipolar symptoms, psychosis symptoms, substance use, etc.) </w:t>
      </w:r>
      <w:r w:rsidR="00C12AD4" w:rsidRPr="008B4885">
        <w:rPr>
          <w:rFonts w:asciiTheme="minorBidi" w:hAnsiTheme="minorBidi" w:cs="Arial"/>
        </w:rPr>
        <w:t xml:space="preserve"> </w:t>
      </w:r>
    </w:p>
    <w:p w14:paraId="3747D4A4" w14:textId="2C1C3BBE" w:rsidR="003C32E8" w:rsidRPr="008B4885" w:rsidRDefault="008B4885" w:rsidP="00C12AD4">
      <w:pPr>
        <w:pStyle w:val="NormalWeb"/>
        <w:rPr>
          <w:rFonts w:asciiTheme="minorBidi" w:hAnsiTheme="minorBidi" w:cs="Arial"/>
          <w:color w:val="00B0F0"/>
        </w:rPr>
      </w:pPr>
      <w:r w:rsidRPr="008B4885">
        <w:rPr>
          <w:rFonts w:asciiTheme="minorBidi" w:hAnsiTheme="minorBidi" w:cs="Arial"/>
          <w:color w:val="00B0F0"/>
        </w:rPr>
        <w:t>EXEMPLAR</w:t>
      </w:r>
      <w:r w:rsidR="00C12AD4" w:rsidRPr="008B4885">
        <w:rPr>
          <w:rFonts w:asciiTheme="minorBidi" w:hAnsiTheme="minorBidi" w:cs="Arial"/>
          <w:color w:val="00B0F0"/>
        </w:rPr>
        <w:t xml:space="preserve"> BEGINS HERE</w:t>
      </w:r>
    </w:p>
    <w:p w14:paraId="594E4F65" w14:textId="7889E7BE" w:rsidR="00EE706B" w:rsidRPr="008B4885" w:rsidRDefault="00EE706B" w:rsidP="00C12AD4">
      <w:pPr>
        <w:pStyle w:val="NormalWeb"/>
        <w:rPr>
          <w:rFonts w:asciiTheme="minorBidi" w:hAnsiTheme="minorBidi" w:cs="Arial"/>
          <w:color w:val="FF0000"/>
        </w:rPr>
      </w:pPr>
      <w:r w:rsidRPr="008B4885">
        <w:rPr>
          <w:rFonts w:asciiTheme="minorBidi" w:hAnsiTheme="minorBidi" w:cs="Arial"/>
          <w:b/>
          <w:bCs/>
          <w:color w:val="FF0000"/>
        </w:rPr>
        <w:t>Subjective:</w:t>
      </w:r>
    </w:p>
    <w:p w14:paraId="59B557CA" w14:textId="77777777" w:rsidR="003C32E8" w:rsidRPr="008B4885" w:rsidRDefault="003C32E8" w:rsidP="00066F2D">
      <w:pPr>
        <w:pStyle w:val="NormalWeb"/>
        <w:rPr>
          <w:rFonts w:asciiTheme="minorBidi" w:hAnsiTheme="minorBidi" w:cs="Arial"/>
        </w:rPr>
      </w:pPr>
      <w:r w:rsidRPr="008B4885">
        <w:rPr>
          <w:rFonts w:asciiTheme="minorBidi" w:hAnsiTheme="minorBidi" w:cs="Arial"/>
          <w:b/>
          <w:bCs/>
          <w:color w:val="000000"/>
        </w:rPr>
        <w:t>CC</w:t>
      </w:r>
      <w:r w:rsidRPr="008B4885">
        <w:rPr>
          <w:rFonts w:asciiTheme="minorBidi" w:hAnsiTheme="minorBidi" w:cs="Arial"/>
          <w:color w:val="000000"/>
        </w:rPr>
        <w:t xml:space="preserve"> (chief complaint)</w:t>
      </w:r>
      <w:r w:rsidR="00D0615D" w:rsidRPr="008B4885">
        <w:rPr>
          <w:rFonts w:asciiTheme="minorBidi" w:hAnsiTheme="minorBidi" w:cs="Arial"/>
          <w:color w:val="000000"/>
        </w:rPr>
        <w:t>:</w:t>
      </w:r>
      <w:r w:rsidRPr="008B4885">
        <w:rPr>
          <w:rFonts w:asciiTheme="minorBidi" w:hAnsiTheme="minorBidi" w:cs="Arial"/>
          <w:color w:val="000000"/>
        </w:rPr>
        <w:t xml:space="preserve"> </w:t>
      </w:r>
      <w:r w:rsidR="00D0615D" w:rsidRPr="008B4885">
        <w:rPr>
          <w:rFonts w:asciiTheme="minorBidi" w:hAnsiTheme="minorBidi" w:cs="Arial"/>
          <w:color w:val="000000"/>
        </w:rPr>
        <w:t>A</w:t>
      </w:r>
      <w:r w:rsidRPr="008B4885">
        <w:rPr>
          <w:rFonts w:asciiTheme="minorBidi" w:hAnsiTheme="minorBidi" w:cs="Arial"/>
          <w:color w:val="000000"/>
        </w:rPr>
        <w:t xml:space="preserve"> </w:t>
      </w:r>
      <w:r w:rsidR="00910F31" w:rsidRPr="008B4885">
        <w:rPr>
          <w:rFonts w:asciiTheme="minorBidi" w:hAnsiTheme="minorBidi" w:cs="Arial"/>
          <w:color w:val="000000"/>
          <w:u w:val="single"/>
        </w:rPr>
        <w:t>brief</w:t>
      </w:r>
      <w:r w:rsidR="00910F31" w:rsidRPr="008B4885">
        <w:rPr>
          <w:rFonts w:asciiTheme="minorBidi" w:hAnsiTheme="minorBidi" w:cs="Arial"/>
          <w:color w:val="000000"/>
        </w:rPr>
        <w:t xml:space="preserve"> </w:t>
      </w:r>
      <w:r w:rsidRPr="008B4885">
        <w:rPr>
          <w:rFonts w:asciiTheme="minorBidi" w:hAnsiTheme="minorBidi" w:cs="Arial"/>
          <w:color w:val="000000"/>
        </w:rPr>
        <w:t>statement identifying why the patient is here</w:t>
      </w:r>
      <w:r w:rsidR="003B5D06" w:rsidRPr="008B4885">
        <w:rPr>
          <w:rFonts w:asciiTheme="minorBidi" w:hAnsiTheme="minorBidi" w:cs="Arial"/>
          <w:color w:val="000000"/>
        </w:rPr>
        <w:t xml:space="preserve">. This statement is verbatim of </w:t>
      </w:r>
      <w:r w:rsidRPr="008B4885">
        <w:rPr>
          <w:rFonts w:asciiTheme="minorBidi" w:hAnsiTheme="minorBidi" w:cs="Arial"/>
          <w:color w:val="000000"/>
        </w:rPr>
        <w:t>the patient’s own</w:t>
      </w:r>
      <w:r w:rsidR="003B5D06" w:rsidRPr="008B4885">
        <w:rPr>
          <w:rFonts w:asciiTheme="minorBidi" w:hAnsiTheme="minorBidi" w:cs="Arial"/>
          <w:color w:val="000000"/>
        </w:rPr>
        <w:t xml:space="preserve"> words about why presenting for assessment</w:t>
      </w:r>
      <w:r w:rsidR="00383EF5" w:rsidRPr="008B4885">
        <w:rPr>
          <w:rFonts w:asciiTheme="minorBidi" w:hAnsiTheme="minorBidi" w:cs="Arial"/>
          <w:color w:val="000000"/>
        </w:rPr>
        <w:t xml:space="preserve">. </w:t>
      </w:r>
      <w:r w:rsidR="004C6A00" w:rsidRPr="008B4885">
        <w:rPr>
          <w:rFonts w:asciiTheme="minorBidi" w:hAnsiTheme="minorBidi" w:cs="Arial"/>
          <w:color w:val="000000"/>
        </w:rPr>
        <w:t xml:space="preserve">For a patient with dementia or other cognitive deficits, this statement can be obtained from a family member. </w:t>
      </w:r>
    </w:p>
    <w:p w14:paraId="1CF5D3C6" w14:textId="77777777" w:rsidR="006B7DFA" w:rsidRPr="008B4885" w:rsidRDefault="003C32E8" w:rsidP="00066F2D">
      <w:pPr>
        <w:pStyle w:val="NormalWeb"/>
        <w:rPr>
          <w:rFonts w:asciiTheme="minorBidi" w:hAnsiTheme="minorBidi" w:cs="Arial"/>
          <w:color w:val="000000"/>
        </w:rPr>
      </w:pPr>
      <w:r w:rsidRPr="008B4885">
        <w:rPr>
          <w:rFonts w:asciiTheme="minorBidi" w:hAnsiTheme="minorBidi" w:cs="Arial"/>
          <w:b/>
          <w:bCs/>
          <w:color w:val="000000"/>
        </w:rPr>
        <w:t>HPI</w:t>
      </w:r>
      <w:r w:rsidRPr="008B4885">
        <w:rPr>
          <w:rFonts w:asciiTheme="minorBidi" w:hAnsiTheme="minorBidi" w:cs="Arial"/>
          <w:color w:val="000000"/>
        </w:rPr>
        <w:t xml:space="preserve">: </w:t>
      </w:r>
      <w:r w:rsidR="006B7DFA" w:rsidRPr="008B4885">
        <w:rPr>
          <w:rFonts w:asciiTheme="minorBidi" w:hAnsiTheme="minorBidi" w:cs="Arial"/>
          <w:color w:val="000000"/>
        </w:rPr>
        <w:t>Begin this section with patient’s initials, age, race, gender, purpose of evaluation, current medication and referral reason. For example:</w:t>
      </w:r>
    </w:p>
    <w:p w14:paraId="1DCA2248" w14:textId="6A94BA3A" w:rsidR="006B7DFA" w:rsidRPr="008B4885" w:rsidRDefault="006B7DFA" w:rsidP="00066F2D">
      <w:pPr>
        <w:pStyle w:val="NormalWeb"/>
        <w:rPr>
          <w:rFonts w:asciiTheme="minorBidi" w:hAnsiTheme="minorBidi" w:cs="Arial"/>
          <w:color w:val="000000"/>
        </w:rPr>
      </w:pPr>
      <w:r w:rsidRPr="008B4885">
        <w:rPr>
          <w:rFonts w:asciiTheme="minorBidi" w:hAnsiTheme="minorBidi" w:cs="Arial"/>
          <w:color w:val="000000"/>
        </w:rPr>
        <w:t xml:space="preserve">N.M. is a </w:t>
      </w:r>
      <w:r w:rsidR="002C5EA5" w:rsidRPr="008B4885">
        <w:rPr>
          <w:rFonts w:asciiTheme="minorBidi" w:hAnsiTheme="minorBidi" w:cs="Arial"/>
          <w:color w:val="000000"/>
        </w:rPr>
        <w:t>34-year-old</w:t>
      </w:r>
      <w:r w:rsidRPr="008B4885">
        <w:rPr>
          <w:rFonts w:asciiTheme="minorBidi" w:hAnsiTheme="minorBidi" w:cs="Arial"/>
          <w:color w:val="000000"/>
        </w:rPr>
        <w:t xml:space="preserve"> Asian male presents for </w:t>
      </w:r>
      <w:r w:rsidR="00B34C57" w:rsidRPr="008B4885">
        <w:rPr>
          <w:rFonts w:asciiTheme="minorBidi" w:hAnsiTheme="minorBidi" w:cs="Arial"/>
          <w:color w:val="000000"/>
        </w:rPr>
        <w:t>medication management follow up</w:t>
      </w:r>
      <w:r w:rsidRPr="008B4885">
        <w:rPr>
          <w:rFonts w:asciiTheme="minorBidi" w:hAnsiTheme="minorBidi" w:cs="Arial"/>
          <w:color w:val="000000"/>
        </w:rPr>
        <w:t xml:space="preserve"> for </w:t>
      </w:r>
      <w:r w:rsidR="002C5EA5" w:rsidRPr="008B4885">
        <w:rPr>
          <w:rFonts w:asciiTheme="minorBidi" w:hAnsiTheme="minorBidi" w:cs="Arial"/>
          <w:color w:val="000000"/>
        </w:rPr>
        <w:t>a</w:t>
      </w:r>
      <w:r w:rsidRPr="008B4885">
        <w:rPr>
          <w:rFonts w:asciiTheme="minorBidi" w:hAnsiTheme="minorBidi" w:cs="Arial"/>
          <w:color w:val="000000"/>
        </w:rPr>
        <w:t xml:space="preserve">nxiety. He </w:t>
      </w:r>
      <w:r w:rsidR="00B34C57" w:rsidRPr="008B4885">
        <w:rPr>
          <w:rFonts w:asciiTheme="minorBidi" w:hAnsiTheme="minorBidi" w:cs="Arial"/>
          <w:color w:val="000000"/>
        </w:rPr>
        <w:t>was initiated</w:t>
      </w:r>
      <w:r w:rsidRPr="008B4885">
        <w:rPr>
          <w:rFonts w:asciiTheme="minorBidi" w:hAnsiTheme="minorBidi" w:cs="Arial"/>
          <w:color w:val="000000"/>
        </w:rPr>
        <w:t xml:space="preserve"> sertraline </w:t>
      </w:r>
      <w:r w:rsidR="00B34C57" w:rsidRPr="008B4885">
        <w:rPr>
          <w:rFonts w:asciiTheme="minorBidi" w:hAnsiTheme="minorBidi" w:cs="Arial"/>
          <w:color w:val="000000"/>
        </w:rPr>
        <w:t xml:space="preserve">last appt </w:t>
      </w:r>
      <w:r w:rsidRPr="008B4885">
        <w:rPr>
          <w:rFonts w:asciiTheme="minorBidi" w:hAnsiTheme="minorBidi" w:cs="Arial"/>
          <w:color w:val="000000"/>
        </w:rPr>
        <w:t xml:space="preserve">which he finds </w:t>
      </w:r>
      <w:r w:rsidR="00B34C57" w:rsidRPr="008B4885">
        <w:rPr>
          <w:rFonts w:asciiTheme="minorBidi" w:hAnsiTheme="minorBidi" w:cs="Arial"/>
          <w:color w:val="000000"/>
        </w:rPr>
        <w:t>was effective for two weeks then symptoms began to return</w:t>
      </w:r>
      <w:r w:rsidRPr="008B4885">
        <w:rPr>
          <w:rFonts w:asciiTheme="minorBidi" w:hAnsiTheme="minorBidi" w:cs="Arial"/>
          <w:color w:val="000000"/>
        </w:rPr>
        <w:t xml:space="preserve">. </w:t>
      </w:r>
    </w:p>
    <w:p w14:paraId="6E91E557" w14:textId="77777777" w:rsidR="006B7DFA" w:rsidRPr="008B4885" w:rsidRDefault="006B7DFA" w:rsidP="00066F2D">
      <w:pPr>
        <w:pStyle w:val="NormalWeb"/>
        <w:rPr>
          <w:rFonts w:asciiTheme="minorBidi" w:hAnsiTheme="minorBidi" w:cs="Arial"/>
          <w:color w:val="000000"/>
        </w:rPr>
      </w:pPr>
      <w:r w:rsidRPr="008B4885">
        <w:rPr>
          <w:rFonts w:asciiTheme="minorBidi" w:hAnsiTheme="minorBidi" w:cs="Arial"/>
          <w:color w:val="000000"/>
        </w:rPr>
        <w:t>Or</w:t>
      </w:r>
    </w:p>
    <w:p w14:paraId="6E183BDB" w14:textId="3389555A" w:rsidR="006B7DFA" w:rsidRPr="008B4885" w:rsidRDefault="006B7DFA" w:rsidP="00066F2D">
      <w:pPr>
        <w:pStyle w:val="NormalWeb"/>
        <w:rPr>
          <w:rFonts w:asciiTheme="minorBidi" w:hAnsiTheme="minorBidi" w:cs="Arial"/>
          <w:color w:val="000000"/>
        </w:rPr>
      </w:pPr>
      <w:r w:rsidRPr="008B4885">
        <w:rPr>
          <w:rFonts w:asciiTheme="minorBidi" w:hAnsiTheme="minorBidi" w:cs="Arial"/>
          <w:color w:val="000000"/>
        </w:rPr>
        <w:t>P.H.</w:t>
      </w:r>
      <w:r w:rsidR="002C5EA5" w:rsidRPr="008B4885">
        <w:rPr>
          <w:rFonts w:asciiTheme="minorBidi" w:hAnsiTheme="minorBidi" w:cs="Arial"/>
          <w:color w:val="000000"/>
        </w:rPr>
        <w:t>,</w:t>
      </w:r>
      <w:r w:rsidRPr="008B4885">
        <w:rPr>
          <w:rFonts w:asciiTheme="minorBidi" w:hAnsiTheme="minorBidi" w:cs="Arial"/>
          <w:color w:val="000000"/>
        </w:rPr>
        <w:t xml:space="preserve"> a </w:t>
      </w:r>
      <w:r w:rsidR="002C5EA5" w:rsidRPr="008B4885">
        <w:rPr>
          <w:rFonts w:asciiTheme="minorBidi" w:hAnsiTheme="minorBidi" w:cs="Arial"/>
          <w:color w:val="000000"/>
        </w:rPr>
        <w:t>16-year-old</w:t>
      </w:r>
      <w:r w:rsidRPr="008B4885">
        <w:rPr>
          <w:rFonts w:asciiTheme="minorBidi" w:hAnsiTheme="minorBidi" w:cs="Arial"/>
          <w:color w:val="000000"/>
        </w:rPr>
        <w:t xml:space="preserve"> Hispanic female</w:t>
      </w:r>
      <w:r w:rsidR="002C5EA5" w:rsidRPr="008B4885">
        <w:rPr>
          <w:rFonts w:asciiTheme="minorBidi" w:hAnsiTheme="minorBidi" w:cs="Arial"/>
          <w:color w:val="000000"/>
        </w:rPr>
        <w:t>,</w:t>
      </w:r>
      <w:r w:rsidRPr="008B4885">
        <w:rPr>
          <w:rFonts w:asciiTheme="minorBidi" w:hAnsiTheme="minorBidi" w:cs="Arial"/>
          <w:color w:val="000000"/>
        </w:rPr>
        <w:t xml:space="preserve"> presents for </w:t>
      </w:r>
      <w:r w:rsidR="00B34C57" w:rsidRPr="008B4885">
        <w:rPr>
          <w:rFonts w:asciiTheme="minorBidi" w:hAnsiTheme="minorBidi" w:cs="Arial"/>
          <w:color w:val="000000"/>
        </w:rPr>
        <w:t xml:space="preserve">follow up to discuss previous </w:t>
      </w:r>
      <w:r w:rsidRPr="008B4885">
        <w:rPr>
          <w:rFonts w:asciiTheme="minorBidi" w:hAnsiTheme="minorBidi" w:cs="Arial"/>
          <w:color w:val="000000"/>
        </w:rPr>
        <w:t>psychiatric evaluation for concentration difficulty. She is not currently prescribed psychotropic medications</w:t>
      </w:r>
      <w:r w:rsidR="00B34C57" w:rsidRPr="008B4885">
        <w:rPr>
          <w:rFonts w:asciiTheme="minorBidi" w:hAnsiTheme="minorBidi" w:cs="Arial"/>
          <w:color w:val="000000"/>
        </w:rPr>
        <w:t xml:space="preserve"> as we deferred until further testing and screening was conducted</w:t>
      </w:r>
      <w:r w:rsidRPr="008B4885">
        <w:rPr>
          <w:rFonts w:asciiTheme="minorBidi" w:hAnsiTheme="minorBidi" w:cs="Arial"/>
          <w:color w:val="000000"/>
        </w:rPr>
        <w:t xml:space="preserve">. </w:t>
      </w:r>
    </w:p>
    <w:p w14:paraId="32BD2723" w14:textId="77777777" w:rsidR="006B7DFA" w:rsidRPr="008B4885" w:rsidRDefault="003C32E8" w:rsidP="00066F2D">
      <w:pPr>
        <w:pStyle w:val="NormalWeb"/>
        <w:rPr>
          <w:rFonts w:asciiTheme="minorBidi" w:hAnsiTheme="minorBidi" w:cs="Arial"/>
          <w:color w:val="000000"/>
        </w:rPr>
      </w:pPr>
      <w:r w:rsidRPr="008B4885">
        <w:rPr>
          <w:rFonts w:asciiTheme="minorBidi" w:hAnsiTheme="minorBidi" w:cs="Arial"/>
          <w:color w:val="000000"/>
        </w:rPr>
        <w:t>Th</w:t>
      </w:r>
      <w:r w:rsidR="006B7DFA" w:rsidRPr="008B4885">
        <w:rPr>
          <w:rFonts w:asciiTheme="minorBidi" w:hAnsiTheme="minorBidi" w:cs="Arial"/>
          <w:color w:val="000000"/>
        </w:rPr>
        <w:t>en, this section continues with</w:t>
      </w:r>
      <w:r w:rsidRPr="008B4885">
        <w:rPr>
          <w:rFonts w:asciiTheme="minorBidi" w:hAnsiTheme="minorBidi" w:cs="Arial"/>
          <w:color w:val="000000"/>
        </w:rPr>
        <w:t xml:space="preserve"> the symptom analysis</w:t>
      </w:r>
      <w:r w:rsidR="006B7DFA" w:rsidRPr="008B4885">
        <w:rPr>
          <w:rFonts w:asciiTheme="minorBidi" w:hAnsiTheme="minorBidi" w:cs="Arial"/>
          <w:color w:val="000000"/>
        </w:rPr>
        <w:t xml:space="preserve"> for</w:t>
      </w:r>
      <w:r w:rsidRPr="008B4885">
        <w:rPr>
          <w:rFonts w:asciiTheme="minorBidi" w:hAnsiTheme="minorBidi" w:cs="Arial"/>
          <w:color w:val="000000"/>
        </w:rPr>
        <w:t xml:space="preserve"> your note. Thorough documentation in this section is essential for patient care, coding, and billing analysis. </w:t>
      </w:r>
    </w:p>
    <w:p w14:paraId="6244F1C8" w14:textId="56975F1A" w:rsidR="00B0551A" w:rsidRPr="008B4885" w:rsidRDefault="003C32E8" w:rsidP="008B4885">
      <w:pPr>
        <w:pStyle w:val="NormalWeb"/>
        <w:rPr>
          <w:rFonts w:asciiTheme="minorBidi" w:hAnsiTheme="minorBidi" w:cs="Arial"/>
          <w:color w:val="000000"/>
        </w:rPr>
      </w:pPr>
      <w:r w:rsidRPr="008B4885">
        <w:rPr>
          <w:rFonts w:asciiTheme="minorBidi" w:hAnsiTheme="minorBidi" w:cs="Arial"/>
          <w:color w:val="000000"/>
        </w:rPr>
        <w:t xml:space="preserve">Paint a picture of what is wrong with the patient. </w:t>
      </w:r>
      <w:r w:rsidR="00C12AD4" w:rsidRPr="008B4885">
        <w:rPr>
          <w:rFonts w:asciiTheme="minorBidi" w:hAnsiTheme="minorBidi" w:cs="Arial"/>
          <w:color w:val="000000"/>
        </w:rPr>
        <w:t xml:space="preserve">First what is bringing the patient to your </w:t>
      </w:r>
      <w:r w:rsidR="00B34C57" w:rsidRPr="008B4885">
        <w:rPr>
          <w:rFonts w:asciiTheme="minorBidi" w:hAnsiTheme="minorBidi" w:cs="Arial"/>
          <w:color w:val="000000"/>
        </w:rPr>
        <w:t xml:space="preserve">follow up </w:t>
      </w:r>
      <w:r w:rsidR="00C12AD4" w:rsidRPr="008B4885">
        <w:rPr>
          <w:rFonts w:asciiTheme="minorBidi" w:hAnsiTheme="minorBidi" w:cs="Arial"/>
          <w:color w:val="000000"/>
        </w:rPr>
        <w:t>evaluation</w:t>
      </w:r>
      <w:r w:rsidR="008B4885" w:rsidRPr="008B4885">
        <w:rPr>
          <w:rFonts w:asciiTheme="minorBidi" w:hAnsiTheme="minorBidi" w:cs="Arial"/>
          <w:color w:val="000000"/>
        </w:rPr>
        <w:t>?</w:t>
      </w:r>
      <w:r w:rsidR="00C12AD4" w:rsidRPr="008B4885">
        <w:rPr>
          <w:rFonts w:asciiTheme="minorBidi" w:hAnsiTheme="minorBidi" w:cs="Arial"/>
          <w:color w:val="000000"/>
        </w:rPr>
        <w:t xml:space="preserve"> </w:t>
      </w:r>
      <w:r w:rsidR="008B4885" w:rsidRPr="008B4885">
        <w:rPr>
          <w:rFonts w:asciiTheme="minorBidi" w:hAnsiTheme="minorBidi" w:cs="Arial"/>
          <w:color w:val="000000"/>
        </w:rPr>
        <w:t>Document symptom</w:t>
      </w:r>
      <w:r w:rsidR="00302ACF" w:rsidRPr="008B4885">
        <w:rPr>
          <w:rFonts w:asciiTheme="minorBidi" w:hAnsiTheme="minorBidi" w:cs="Arial"/>
          <w:color w:val="000000"/>
        </w:rPr>
        <w:t xml:space="preserve"> onset, duration, frequency, severity, and impact</w:t>
      </w:r>
      <w:r w:rsidR="008B4885" w:rsidRPr="008B4885">
        <w:rPr>
          <w:rFonts w:asciiTheme="minorBidi" w:hAnsiTheme="minorBidi" w:cs="Arial"/>
          <w:color w:val="000000"/>
        </w:rPr>
        <w:t>.</w:t>
      </w:r>
      <w:r w:rsidR="00302ACF" w:rsidRPr="008B4885">
        <w:rPr>
          <w:rFonts w:asciiTheme="minorBidi" w:hAnsiTheme="minorBidi" w:cs="Arial"/>
          <w:color w:val="000000"/>
        </w:rPr>
        <w:t xml:space="preserve"> </w:t>
      </w:r>
      <w:r w:rsidR="00B34C57" w:rsidRPr="008B4885">
        <w:rPr>
          <w:rFonts w:asciiTheme="minorBidi" w:hAnsiTheme="minorBidi" w:cs="Arial"/>
          <w:color w:val="000000"/>
        </w:rPr>
        <w:t xml:space="preserve">What has worsened or improved since last appointment? What stressors are they facing? </w:t>
      </w:r>
      <w:r w:rsidR="00302ACF" w:rsidRPr="008B4885">
        <w:rPr>
          <w:rFonts w:asciiTheme="minorBidi" w:hAnsiTheme="minorBidi" w:cs="Arial"/>
          <w:color w:val="000000"/>
        </w:rPr>
        <w:t>Your description here will guide your differential diagnos</w:t>
      </w:r>
      <w:r w:rsidR="006B7DFA" w:rsidRPr="008B4885">
        <w:rPr>
          <w:rFonts w:asciiTheme="minorBidi" w:hAnsiTheme="minorBidi" w:cs="Arial"/>
          <w:color w:val="000000"/>
        </w:rPr>
        <w:t>e</w:t>
      </w:r>
      <w:r w:rsidR="00302ACF" w:rsidRPr="008B4885">
        <w:rPr>
          <w:rFonts w:asciiTheme="minorBidi" w:hAnsiTheme="minorBidi" w:cs="Arial"/>
          <w:color w:val="000000"/>
        </w:rPr>
        <w:t>s</w:t>
      </w:r>
      <w:r w:rsidR="00B34C57" w:rsidRPr="008B4885">
        <w:rPr>
          <w:rFonts w:asciiTheme="minorBidi" w:hAnsiTheme="minorBidi" w:cs="Arial"/>
          <w:color w:val="000000"/>
        </w:rPr>
        <w:t xml:space="preserve"> into your </w:t>
      </w:r>
      <w:r w:rsidR="00B34C57" w:rsidRPr="008B4885">
        <w:rPr>
          <w:rFonts w:asciiTheme="minorBidi" w:hAnsiTheme="minorBidi" w:cs="Arial"/>
          <w:color w:val="000000"/>
        </w:rPr>
        <w:lastRenderedPageBreak/>
        <w:t>diagnostic impression</w:t>
      </w:r>
      <w:r w:rsidR="00302ACF" w:rsidRPr="008B4885">
        <w:rPr>
          <w:rFonts w:asciiTheme="minorBidi" w:hAnsiTheme="minorBidi" w:cs="Arial"/>
          <w:color w:val="000000"/>
        </w:rPr>
        <w:t xml:space="preserve">. You are seeking symptoms that may align with many </w:t>
      </w:r>
      <w:r w:rsidR="00302ACF" w:rsidRPr="008B4885">
        <w:rPr>
          <w:rFonts w:asciiTheme="minorBidi" w:hAnsiTheme="minorBidi" w:cs="Arial"/>
          <w:i/>
          <w:iCs/>
          <w:color w:val="000000"/>
        </w:rPr>
        <w:t>DSM-5</w:t>
      </w:r>
      <w:r w:rsidR="00302ACF" w:rsidRPr="008B4885">
        <w:rPr>
          <w:rFonts w:asciiTheme="minorBidi" w:hAnsiTheme="minorBidi" w:cs="Arial"/>
          <w:color w:val="000000"/>
        </w:rPr>
        <w:t xml:space="preserve"> diagnoses, narrowing to what aligns with diagnostic criteria for mental health and substance use disorders. </w:t>
      </w:r>
    </w:p>
    <w:p w14:paraId="7379827F" w14:textId="08284164" w:rsidR="006853D9" w:rsidRPr="008B4885" w:rsidRDefault="00CF10D3" w:rsidP="008B4885">
      <w:pPr>
        <w:pStyle w:val="NormalWeb"/>
        <w:rPr>
          <w:rFonts w:asciiTheme="minorBidi" w:hAnsiTheme="minorBidi" w:cs="Arial"/>
          <w:color w:val="000000"/>
        </w:rPr>
      </w:pPr>
      <w:r w:rsidRPr="008B4885">
        <w:rPr>
          <w:rFonts w:asciiTheme="minorBidi" w:hAnsiTheme="minorBidi" w:cs="Arial"/>
          <w:b/>
          <w:bCs/>
          <w:color w:val="000000"/>
        </w:rPr>
        <w:t xml:space="preserve">Substance Use History: </w:t>
      </w:r>
      <w:r w:rsidRPr="008B4885">
        <w:rPr>
          <w:rFonts w:asciiTheme="minorBidi" w:hAnsiTheme="minorBidi" w:cs="Arial"/>
          <w:color w:val="000000"/>
        </w:rPr>
        <w:t xml:space="preserve">This section contains any history or current use of caffeine, nicotine, illicit substance (including marijuana), and alcohol. Include the daily amount of use and last known use. Include type of use such as inhales, snorts, IV, etc. Include any histories of withdrawal complications from tremors, Delirium Tremens, or seizures. </w:t>
      </w:r>
    </w:p>
    <w:p w14:paraId="179041F8" w14:textId="77777777" w:rsidR="003C32E8" w:rsidRPr="008B4885" w:rsidRDefault="003C32E8" w:rsidP="00066F2D">
      <w:pPr>
        <w:pStyle w:val="NormalWeb"/>
        <w:rPr>
          <w:rFonts w:asciiTheme="minorBidi" w:hAnsiTheme="minorBidi" w:cs="Arial"/>
          <w:color w:val="000000"/>
        </w:rPr>
      </w:pPr>
      <w:r w:rsidRPr="008B4885">
        <w:rPr>
          <w:rFonts w:asciiTheme="minorBidi" w:hAnsiTheme="minorBidi" w:cs="Arial"/>
          <w:b/>
          <w:bCs/>
          <w:color w:val="000000"/>
        </w:rPr>
        <w:t>Current Medications</w:t>
      </w:r>
      <w:r w:rsidRPr="008B4885">
        <w:rPr>
          <w:rFonts w:asciiTheme="minorBidi" w:hAnsiTheme="minorBidi" w:cs="Arial"/>
          <w:color w:val="000000"/>
        </w:rPr>
        <w:t xml:space="preserve">: </w:t>
      </w:r>
      <w:r w:rsidR="000A04F7" w:rsidRPr="008B4885">
        <w:rPr>
          <w:rFonts w:asciiTheme="minorBidi" w:hAnsiTheme="minorBidi" w:cs="Arial"/>
          <w:color w:val="000000"/>
        </w:rPr>
        <w:t>I</w:t>
      </w:r>
      <w:r w:rsidRPr="008B4885">
        <w:rPr>
          <w:rFonts w:asciiTheme="minorBidi" w:hAnsiTheme="minorBidi" w:cs="Arial"/>
          <w:color w:val="000000"/>
        </w:rPr>
        <w:t>nclude dosage, frequency, length of time used</w:t>
      </w:r>
      <w:r w:rsidR="000A04F7" w:rsidRPr="008B4885">
        <w:rPr>
          <w:rFonts w:asciiTheme="minorBidi" w:hAnsiTheme="minorBidi" w:cs="Arial"/>
          <w:color w:val="000000"/>
        </w:rPr>
        <w:t>,</w:t>
      </w:r>
      <w:r w:rsidRPr="008B4885">
        <w:rPr>
          <w:rFonts w:asciiTheme="minorBidi" w:hAnsiTheme="minorBidi" w:cs="Arial"/>
          <w:color w:val="000000"/>
        </w:rPr>
        <w:t xml:space="preserve"> and reason for use</w:t>
      </w:r>
      <w:r w:rsidR="000A04F7" w:rsidRPr="008B4885">
        <w:rPr>
          <w:rFonts w:asciiTheme="minorBidi" w:hAnsiTheme="minorBidi" w:cs="Arial"/>
          <w:color w:val="000000"/>
        </w:rPr>
        <w:t>. A</w:t>
      </w:r>
      <w:r w:rsidRPr="008B4885">
        <w:rPr>
          <w:rFonts w:asciiTheme="minorBidi" w:hAnsiTheme="minorBidi" w:cs="Arial"/>
          <w:color w:val="000000"/>
        </w:rPr>
        <w:t>lso include OTC or homeopathic products.</w:t>
      </w:r>
    </w:p>
    <w:p w14:paraId="143F7614" w14:textId="77777777" w:rsidR="003C32E8" w:rsidRPr="008B4885" w:rsidRDefault="003C32E8" w:rsidP="00066F2D">
      <w:pPr>
        <w:pStyle w:val="NormalWeb"/>
        <w:rPr>
          <w:rFonts w:asciiTheme="minorBidi" w:hAnsiTheme="minorBidi" w:cs="Arial"/>
        </w:rPr>
      </w:pPr>
      <w:r w:rsidRPr="008B4885">
        <w:rPr>
          <w:rFonts w:asciiTheme="minorBidi" w:hAnsiTheme="minorBidi" w:cs="Arial"/>
          <w:b/>
          <w:bCs/>
          <w:color w:val="000000"/>
        </w:rPr>
        <w:t>Allergies</w:t>
      </w:r>
      <w:r w:rsidRPr="008B4885">
        <w:rPr>
          <w:rFonts w:asciiTheme="minorBidi" w:hAnsiTheme="minorBidi" w:cs="Arial"/>
          <w:color w:val="000000"/>
        </w:rPr>
        <w:t>:</w:t>
      </w:r>
      <w:r w:rsidRPr="008B4885">
        <w:rPr>
          <w:rFonts w:asciiTheme="minorBidi" w:hAnsiTheme="minorBidi" w:cs="Arial"/>
          <w:b/>
          <w:bCs/>
          <w:color w:val="000000"/>
        </w:rPr>
        <w:t xml:space="preserve"> </w:t>
      </w:r>
      <w:r w:rsidR="000A04F7" w:rsidRPr="008B4885">
        <w:rPr>
          <w:rFonts w:asciiTheme="minorBidi" w:hAnsiTheme="minorBidi" w:cs="Arial"/>
          <w:color w:val="000000"/>
        </w:rPr>
        <w:t>I</w:t>
      </w:r>
      <w:r w:rsidRPr="008B4885">
        <w:rPr>
          <w:rFonts w:asciiTheme="minorBidi" w:hAnsiTheme="minorBidi" w:cs="Arial"/>
          <w:color w:val="000000"/>
        </w:rPr>
        <w:t>nclude medication, food, and environmental allergies separately</w:t>
      </w:r>
      <w:r w:rsidR="000A04F7" w:rsidRPr="008B4885">
        <w:rPr>
          <w:rFonts w:asciiTheme="minorBidi" w:hAnsiTheme="minorBidi" w:cs="Arial"/>
          <w:color w:val="000000"/>
        </w:rPr>
        <w:t>.</w:t>
      </w:r>
      <w:r w:rsidRPr="008B4885">
        <w:rPr>
          <w:rFonts w:asciiTheme="minorBidi" w:hAnsiTheme="minorBidi" w:cs="Arial"/>
          <w:color w:val="000000"/>
        </w:rPr>
        <w:t xml:space="preserve"> </w:t>
      </w:r>
      <w:r w:rsidR="000A04F7" w:rsidRPr="008B4885">
        <w:rPr>
          <w:rFonts w:asciiTheme="minorBidi" w:hAnsiTheme="minorBidi" w:cs="Arial"/>
          <w:color w:val="000000"/>
        </w:rPr>
        <w:t xml:space="preserve">Provide </w:t>
      </w:r>
      <w:r w:rsidRPr="008B4885">
        <w:rPr>
          <w:rFonts w:asciiTheme="minorBidi" w:hAnsiTheme="minorBidi" w:cs="Arial"/>
          <w:color w:val="000000"/>
        </w:rPr>
        <w:t xml:space="preserve">a description of what the allergy is </w:t>
      </w:r>
      <w:r w:rsidR="000A04F7" w:rsidRPr="008B4885">
        <w:rPr>
          <w:rFonts w:asciiTheme="minorBidi" w:hAnsiTheme="minorBidi" w:cs="Arial"/>
          <w:color w:val="000000"/>
        </w:rPr>
        <w:t>(e.g.,</w:t>
      </w:r>
      <w:r w:rsidRPr="008B4885">
        <w:rPr>
          <w:rFonts w:asciiTheme="minorBidi" w:hAnsiTheme="minorBidi" w:cs="Arial"/>
          <w:color w:val="000000"/>
        </w:rPr>
        <w:t xml:space="preserve"> angioedema, anaphylaxis</w:t>
      </w:r>
      <w:r w:rsidR="000A04F7" w:rsidRPr="008B4885">
        <w:rPr>
          <w:rFonts w:asciiTheme="minorBidi" w:hAnsiTheme="minorBidi" w:cs="Arial"/>
          <w:color w:val="000000"/>
        </w:rPr>
        <w:t>).</w:t>
      </w:r>
      <w:r w:rsidRPr="008B4885">
        <w:rPr>
          <w:rFonts w:asciiTheme="minorBidi" w:hAnsiTheme="minorBidi" w:cs="Arial"/>
          <w:color w:val="000000"/>
        </w:rPr>
        <w:t xml:space="preserve"> This will help determine a true reaction vs</w:t>
      </w:r>
      <w:r w:rsidR="00E24D23" w:rsidRPr="008B4885">
        <w:rPr>
          <w:rFonts w:asciiTheme="minorBidi" w:hAnsiTheme="minorBidi" w:cs="Arial"/>
          <w:color w:val="000000"/>
        </w:rPr>
        <w:t>.</w:t>
      </w:r>
      <w:r w:rsidRPr="008B4885">
        <w:rPr>
          <w:rFonts w:asciiTheme="minorBidi" w:hAnsiTheme="minorBidi" w:cs="Arial"/>
          <w:color w:val="000000"/>
        </w:rPr>
        <w:t xml:space="preserve"> intolerance.</w:t>
      </w:r>
    </w:p>
    <w:p w14:paraId="61A18C78" w14:textId="77777777" w:rsidR="00383EF5" w:rsidRPr="008B4885" w:rsidRDefault="00383EF5" w:rsidP="00066F2D">
      <w:pPr>
        <w:spacing w:before="100" w:beforeAutospacing="1" w:after="100" w:afterAutospacing="1" w:line="240" w:lineRule="auto"/>
        <w:rPr>
          <w:rFonts w:asciiTheme="minorBidi" w:eastAsia="Times New Roman" w:hAnsiTheme="minorBidi" w:cs="Arial"/>
          <w:iCs/>
          <w:color w:val="000000"/>
          <w:sz w:val="24"/>
          <w:szCs w:val="24"/>
        </w:rPr>
      </w:pPr>
      <w:r w:rsidRPr="008B4885">
        <w:rPr>
          <w:rFonts w:asciiTheme="minorBidi" w:eastAsia="Times New Roman" w:hAnsiTheme="minorBidi" w:cs="Arial"/>
          <w:b/>
          <w:bCs/>
          <w:iCs/>
          <w:color w:val="000000"/>
          <w:sz w:val="24"/>
          <w:szCs w:val="24"/>
        </w:rPr>
        <w:t>Reproductive Hx</w:t>
      </w:r>
      <w:r w:rsidRPr="008B4885">
        <w:rPr>
          <w:rFonts w:asciiTheme="minorBidi" w:eastAsia="Times New Roman" w:hAnsiTheme="minorBidi" w:cs="Arial"/>
          <w:iCs/>
          <w:color w:val="000000"/>
          <w:sz w:val="24"/>
          <w:szCs w:val="24"/>
        </w:rPr>
        <w:t>:</w:t>
      </w:r>
      <w:r w:rsidRPr="008B4885">
        <w:rPr>
          <w:rFonts w:asciiTheme="minorBidi" w:eastAsia="Times New Roman" w:hAnsiTheme="minorBidi" w:cs="Arial"/>
          <w:b/>
          <w:bCs/>
          <w:iCs/>
          <w:color w:val="000000"/>
          <w:sz w:val="24"/>
          <w:szCs w:val="24"/>
        </w:rPr>
        <w:t xml:space="preserve"> </w:t>
      </w:r>
      <w:r w:rsidRPr="008B4885">
        <w:rPr>
          <w:rFonts w:asciiTheme="minorBidi" w:eastAsia="Times New Roman" w:hAnsiTheme="minorBidi" w:cs="Arial"/>
          <w:iCs/>
          <w:color w:val="000000"/>
          <w:sz w:val="24"/>
          <w:szCs w:val="24"/>
        </w:rPr>
        <w:t>Menstrual history (date of LMP), Pregnant (yes or no), Nursing/lactating (yes or no), contraceptive use (method used), types of intercourse:  oral, anal, vaginal, other, any sexual concerns</w:t>
      </w:r>
    </w:p>
    <w:p w14:paraId="0D96C212" w14:textId="77777777" w:rsidR="00B0551A" w:rsidRPr="008B4885" w:rsidRDefault="003C32E8" w:rsidP="00066F2D">
      <w:pPr>
        <w:pStyle w:val="NormalWeb"/>
        <w:rPr>
          <w:rFonts w:asciiTheme="minorBidi" w:hAnsiTheme="minorBidi" w:cs="Arial"/>
          <w:color w:val="000000"/>
        </w:rPr>
      </w:pPr>
      <w:r w:rsidRPr="008B4885">
        <w:rPr>
          <w:rFonts w:asciiTheme="minorBidi" w:hAnsiTheme="minorBidi" w:cs="Arial"/>
          <w:b/>
          <w:bCs/>
          <w:color w:val="000000"/>
        </w:rPr>
        <w:t>ROS</w:t>
      </w:r>
      <w:r w:rsidRPr="008B4885">
        <w:rPr>
          <w:rFonts w:asciiTheme="minorBidi" w:hAnsiTheme="minorBidi" w:cs="Arial"/>
          <w:color w:val="000000"/>
        </w:rPr>
        <w:t xml:space="preserve">: </w:t>
      </w:r>
      <w:r w:rsidR="000A04F7" w:rsidRPr="008B4885">
        <w:rPr>
          <w:rFonts w:asciiTheme="minorBidi" w:hAnsiTheme="minorBidi" w:cs="Arial"/>
          <w:color w:val="000000"/>
        </w:rPr>
        <w:t>C</w:t>
      </w:r>
      <w:r w:rsidRPr="008B4885">
        <w:rPr>
          <w:rFonts w:asciiTheme="minorBidi" w:hAnsiTheme="minorBidi" w:cs="Arial"/>
          <w:color w:val="000000"/>
        </w:rPr>
        <w:t>over all body systems that may help you include or rule out a differential diagnosis</w:t>
      </w:r>
      <w:r w:rsidR="00B0551A" w:rsidRPr="008B4885">
        <w:rPr>
          <w:rFonts w:asciiTheme="minorBidi" w:hAnsiTheme="minorBidi" w:cs="Arial"/>
          <w:color w:val="000000"/>
        </w:rPr>
        <w:t>.  Please note: THIS IS DIFFERENT from a physical examination!</w:t>
      </w:r>
    </w:p>
    <w:p w14:paraId="6B9FE449"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t xml:space="preserve">You should list each system as follows: </w:t>
      </w:r>
      <w:r w:rsidRPr="008B4885">
        <w:rPr>
          <w:rFonts w:asciiTheme="minorBidi" w:hAnsiTheme="minorBidi" w:cs="Arial"/>
          <w:color w:val="000000"/>
          <w:u w:val="single"/>
        </w:rPr>
        <w:t>General:</w:t>
      </w:r>
      <w:r w:rsidRPr="008B4885">
        <w:rPr>
          <w:rFonts w:asciiTheme="minorBidi" w:hAnsiTheme="minorBidi" w:cs="Arial"/>
          <w:color w:val="000000"/>
        </w:rPr>
        <w:t xml:space="preserve"> </w:t>
      </w:r>
      <w:r w:rsidRPr="008B4885">
        <w:rPr>
          <w:rFonts w:asciiTheme="minorBidi" w:hAnsiTheme="minorBidi" w:cs="Arial"/>
          <w:color w:val="000000"/>
          <w:u w:val="single"/>
        </w:rPr>
        <w:t>Head</w:t>
      </w:r>
      <w:r w:rsidRPr="008B4885">
        <w:rPr>
          <w:rFonts w:asciiTheme="minorBidi" w:hAnsiTheme="minorBidi" w:cs="Arial"/>
          <w:color w:val="000000"/>
        </w:rPr>
        <w:t xml:space="preserve">: </w:t>
      </w:r>
      <w:r w:rsidRPr="008B4885">
        <w:rPr>
          <w:rFonts w:asciiTheme="minorBidi" w:hAnsiTheme="minorBidi" w:cs="Arial"/>
          <w:color w:val="000000"/>
          <w:u w:val="single"/>
        </w:rPr>
        <w:t>EENT</w:t>
      </w:r>
      <w:r w:rsidRPr="008B4885">
        <w:rPr>
          <w:rFonts w:asciiTheme="minorBidi" w:hAnsiTheme="minorBidi" w:cs="Arial"/>
          <w:color w:val="000000"/>
        </w:rPr>
        <w:t>: etc. You should list these in bullet format and document the systems in order from head to toe.</w:t>
      </w:r>
    </w:p>
    <w:p w14:paraId="7005A3C0"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u w:val="single"/>
        </w:rPr>
        <w:t>Example of Complete ROS</w:t>
      </w:r>
      <w:r w:rsidRPr="008B4885">
        <w:rPr>
          <w:rFonts w:asciiTheme="minorBidi" w:hAnsiTheme="minorBidi" w:cs="Arial"/>
          <w:color w:val="000000"/>
        </w:rPr>
        <w:t>:</w:t>
      </w:r>
    </w:p>
    <w:p w14:paraId="2367F7DC"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t>GENERAL: No weight loss, fever, chills, weakness</w:t>
      </w:r>
      <w:r w:rsidR="00B371FC" w:rsidRPr="008B4885">
        <w:rPr>
          <w:rFonts w:asciiTheme="minorBidi" w:hAnsiTheme="minorBidi" w:cs="Arial"/>
          <w:color w:val="000000"/>
        </w:rPr>
        <w:t>,</w:t>
      </w:r>
      <w:r w:rsidRPr="008B4885">
        <w:rPr>
          <w:rFonts w:asciiTheme="minorBidi" w:hAnsiTheme="minorBidi" w:cs="Arial"/>
          <w:color w:val="000000"/>
        </w:rPr>
        <w:t xml:space="preserve"> or fatigue.</w:t>
      </w:r>
    </w:p>
    <w:p w14:paraId="669C772E"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t>HEENT: Eyes: No visual loss, blurred vision, double vision</w:t>
      </w:r>
      <w:r w:rsidR="0072136B" w:rsidRPr="008B4885">
        <w:rPr>
          <w:rFonts w:asciiTheme="minorBidi" w:hAnsiTheme="minorBidi" w:cs="Arial"/>
          <w:color w:val="000000"/>
        </w:rPr>
        <w:t>,</w:t>
      </w:r>
      <w:r w:rsidRPr="008B4885">
        <w:rPr>
          <w:rFonts w:asciiTheme="minorBidi" w:hAnsiTheme="minorBidi" w:cs="Arial"/>
          <w:color w:val="000000"/>
        </w:rPr>
        <w:t xml:space="preserve"> or yellow sclerae. Ears, Nose, Throat: No hearing loss, sneezing, congestion, runny nose</w:t>
      </w:r>
      <w:r w:rsidR="0072136B" w:rsidRPr="008B4885">
        <w:rPr>
          <w:rFonts w:asciiTheme="minorBidi" w:hAnsiTheme="minorBidi" w:cs="Arial"/>
          <w:color w:val="000000"/>
        </w:rPr>
        <w:t>,</w:t>
      </w:r>
      <w:r w:rsidRPr="008B4885">
        <w:rPr>
          <w:rFonts w:asciiTheme="minorBidi" w:hAnsiTheme="minorBidi" w:cs="Arial"/>
          <w:color w:val="000000"/>
        </w:rPr>
        <w:t xml:space="preserve"> or sore throat.</w:t>
      </w:r>
    </w:p>
    <w:p w14:paraId="1B950BC3"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t>SKIN: No rash or itching.</w:t>
      </w:r>
    </w:p>
    <w:p w14:paraId="3FF0E878"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t>CARDIOVASCULAR: No chest pain, chest pressure</w:t>
      </w:r>
      <w:r w:rsidR="008C6EA7" w:rsidRPr="008B4885">
        <w:rPr>
          <w:rFonts w:asciiTheme="minorBidi" w:hAnsiTheme="minorBidi" w:cs="Arial"/>
          <w:color w:val="000000"/>
        </w:rPr>
        <w:t>,</w:t>
      </w:r>
      <w:r w:rsidRPr="008B4885">
        <w:rPr>
          <w:rFonts w:asciiTheme="minorBidi" w:hAnsiTheme="minorBidi" w:cs="Arial"/>
          <w:color w:val="000000"/>
        </w:rPr>
        <w:t xml:space="preserve"> or chest discomfort. No palpitations or edema.</w:t>
      </w:r>
    </w:p>
    <w:p w14:paraId="18131904"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t>RESPIRATORY: No shortness of breath, cough</w:t>
      </w:r>
      <w:r w:rsidR="006E5189" w:rsidRPr="008B4885">
        <w:rPr>
          <w:rFonts w:asciiTheme="minorBidi" w:hAnsiTheme="minorBidi" w:cs="Arial"/>
          <w:color w:val="000000"/>
        </w:rPr>
        <w:t>,</w:t>
      </w:r>
      <w:r w:rsidRPr="008B4885">
        <w:rPr>
          <w:rFonts w:asciiTheme="minorBidi" w:hAnsiTheme="minorBidi" w:cs="Arial"/>
          <w:color w:val="000000"/>
        </w:rPr>
        <w:t xml:space="preserve"> or sputum.</w:t>
      </w:r>
    </w:p>
    <w:p w14:paraId="2FB364A1"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t>GASTROINTESTINAL: No anorexia, nausea, vomiting</w:t>
      </w:r>
      <w:r w:rsidR="006E5189" w:rsidRPr="008B4885">
        <w:rPr>
          <w:rFonts w:asciiTheme="minorBidi" w:hAnsiTheme="minorBidi" w:cs="Arial"/>
          <w:color w:val="000000"/>
        </w:rPr>
        <w:t>,</w:t>
      </w:r>
      <w:r w:rsidRPr="008B4885">
        <w:rPr>
          <w:rFonts w:asciiTheme="minorBidi" w:hAnsiTheme="minorBidi" w:cs="Arial"/>
          <w:color w:val="000000"/>
        </w:rPr>
        <w:t xml:space="preserve"> or diarrhea. No abdominal pain or blood.</w:t>
      </w:r>
    </w:p>
    <w:p w14:paraId="1028347B"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t>GENITOURINARY: Burning on urination</w:t>
      </w:r>
      <w:r w:rsidR="00B0551A" w:rsidRPr="008B4885">
        <w:rPr>
          <w:rFonts w:asciiTheme="minorBidi" w:hAnsiTheme="minorBidi" w:cs="Arial"/>
          <w:color w:val="000000"/>
        </w:rPr>
        <w:t>, urgency, hesitancy, odor, odd color</w:t>
      </w:r>
    </w:p>
    <w:p w14:paraId="71720ACD"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lastRenderedPageBreak/>
        <w:t>NEUROLOGICAL: No headache, dizziness, syncope, paralysis, ataxia, numbness</w:t>
      </w:r>
      <w:r w:rsidR="00350659" w:rsidRPr="008B4885">
        <w:rPr>
          <w:rFonts w:asciiTheme="minorBidi" w:hAnsiTheme="minorBidi" w:cs="Arial"/>
          <w:color w:val="000000"/>
        </w:rPr>
        <w:t>,</w:t>
      </w:r>
      <w:r w:rsidRPr="008B4885">
        <w:rPr>
          <w:rFonts w:asciiTheme="minorBidi" w:hAnsiTheme="minorBidi" w:cs="Arial"/>
          <w:color w:val="000000"/>
        </w:rPr>
        <w:t xml:space="preserve"> or tingling in the extremities. No change in bowel or bladder control.</w:t>
      </w:r>
    </w:p>
    <w:p w14:paraId="3F155C8C"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t>MUSCULOSKELETAL: No muscle, back pain, joint pain</w:t>
      </w:r>
      <w:r w:rsidR="00350659" w:rsidRPr="008B4885">
        <w:rPr>
          <w:rFonts w:asciiTheme="minorBidi" w:hAnsiTheme="minorBidi" w:cs="Arial"/>
          <w:color w:val="000000"/>
        </w:rPr>
        <w:t>,</w:t>
      </w:r>
      <w:r w:rsidRPr="008B4885">
        <w:rPr>
          <w:rFonts w:asciiTheme="minorBidi" w:hAnsiTheme="minorBidi" w:cs="Arial"/>
          <w:color w:val="000000"/>
        </w:rPr>
        <w:t xml:space="preserve"> or stiffness.</w:t>
      </w:r>
    </w:p>
    <w:p w14:paraId="318C4D4A"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t>HEMATOLOGIC: No anemia, bleeding</w:t>
      </w:r>
      <w:r w:rsidR="00350659" w:rsidRPr="008B4885">
        <w:rPr>
          <w:rFonts w:asciiTheme="minorBidi" w:hAnsiTheme="minorBidi" w:cs="Arial"/>
          <w:color w:val="000000"/>
        </w:rPr>
        <w:t>,</w:t>
      </w:r>
      <w:r w:rsidRPr="008B4885">
        <w:rPr>
          <w:rFonts w:asciiTheme="minorBidi" w:hAnsiTheme="minorBidi" w:cs="Arial"/>
          <w:color w:val="000000"/>
        </w:rPr>
        <w:t xml:space="preserve"> or bruising.</w:t>
      </w:r>
    </w:p>
    <w:p w14:paraId="6E7DCEF8"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t>LYMPHATICS: No enlarged nodes. No history of splenectomy.</w:t>
      </w:r>
    </w:p>
    <w:p w14:paraId="6B79FE0C" w14:textId="77777777" w:rsidR="003C32E8" w:rsidRPr="008B4885" w:rsidRDefault="003C32E8" w:rsidP="00066F2D">
      <w:pPr>
        <w:pStyle w:val="NormalWeb"/>
        <w:rPr>
          <w:rFonts w:asciiTheme="minorBidi" w:hAnsiTheme="minorBidi" w:cs="Arial"/>
        </w:rPr>
      </w:pPr>
      <w:r w:rsidRPr="008B4885">
        <w:rPr>
          <w:rFonts w:asciiTheme="minorBidi" w:hAnsiTheme="minorBidi" w:cs="Arial"/>
          <w:color w:val="000000"/>
        </w:rPr>
        <w:t>ENDOCRINOLOGIC: No reports of sweating, cold</w:t>
      </w:r>
      <w:r w:rsidR="00350659" w:rsidRPr="008B4885">
        <w:rPr>
          <w:rFonts w:asciiTheme="minorBidi" w:hAnsiTheme="minorBidi" w:cs="Arial"/>
          <w:color w:val="000000"/>
        </w:rPr>
        <w:t>,</w:t>
      </w:r>
      <w:r w:rsidRPr="008B4885">
        <w:rPr>
          <w:rFonts w:asciiTheme="minorBidi" w:hAnsiTheme="minorBidi" w:cs="Arial"/>
          <w:color w:val="000000"/>
        </w:rPr>
        <w:t xml:space="preserve"> or heat intolerance. No polyuria or polydipsia.</w:t>
      </w:r>
    </w:p>
    <w:p w14:paraId="42CF7B11" w14:textId="0B613DBF" w:rsidR="00EE706B" w:rsidRPr="008B4885" w:rsidRDefault="00EE706B" w:rsidP="00EE706B">
      <w:pPr>
        <w:pStyle w:val="NormalWeb"/>
        <w:jc w:val="both"/>
        <w:rPr>
          <w:rFonts w:asciiTheme="minorBidi" w:hAnsiTheme="minorBidi" w:cs="Arial"/>
          <w:b/>
          <w:bCs/>
          <w:color w:val="FF0000"/>
        </w:rPr>
      </w:pPr>
      <w:r w:rsidRPr="008B4885">
        <w:rPr>
          <w:rFonts w:asciiTheme="minorBidi" w:hAnsiTheme="minorBidi" w:cs="Arial"/>
          <w:b/>
          <w:bCs/>
          <w:color w:val="FF0000"/>
        </w:rPr>
        <w:t>Objective:</w:t>
      </w:r>
    </w:p>
    <w:p w14:paraId="134D5BC6" w14:textId="77777777" w:rsidR="003C32E8" w:rsidRPr="008B4885" w:rsidRDefault="003C32E8" w:rsidP="00066F2D">
      <w:pPr>
        <w:pStyle w:val="NormalWeb"/>
        <w:rPr>
          <w:rFonts w:asciiTheme="minorBidi" w:hAnsiTheme="minorBidi" w:cs="Arial"/>
        </w:rPr>
      </w:pPr>
      <w:r w:rsidRPr="008B4885">
        <w:rPr>
          <w:rFonts w:asciiTheme="minorBidi" w:hAnsiTheme="minorBidi" w:cs="Arial"/>
          <w:b/>
          <w:bCs/>
          <w:color w:val="000000"/>
        </w:rPr>
        <w:t>Diagnostic results</w:t>
      </w:r>
      <w:r w:rsidRPr="008B4885">
        <w:rPr>
          <w:rFonts w:asciiTheme="minorBidi" w:hAnsiTheme="minorBidi" w:cs="Arial"/>
          <w:color w:val="000000"/>
        </w:rPr>
        <w:t>:</w:t>
      </w:r>
      <w:r w:rsidRPr="008B4885">
        <w:rPr>
          <w:rFonts w:asciiTheme="minorBidi" w:hAnsiTheme="minorBidi" w:cs="Arial"/>
        </w:rPr>
        <w:t xml:space="preserve"> Include any labs, </w:t>
      </w:r>
      <w:r w:rsidR="00350659" w:rsidRPr="008B4885">
        <w:rPr>
          <w:rFonts w:asciiTheme="minorBidi" w:hAnsiTheme="minorBidi" w:cs="Arial"/>
        </w:rPr>
        <w:t>X</w:t>
      </w:r>
      <w:r w:rsidRPr="008B4885">
        <w:rPr>
          <w:rFonts w:asciiTheme="minorBidi" w:hAnsiTheme="minorBidi" w:cs="Arial"/>
        </w:rPr>
        <w:t>-rays, or other diagnostics that are needed to develop the differential diagnoses (support with evidenced and guidelines)</w:t>
      </w:r>
      <w:r w:rsidR="000E0C3A" w:rsidRPr="008B4885">
        <w:rPr>
          <w:rFonts w:asciiTheme="minorBidi" w:hAnsiTheme="minorBidi" w:cs="Arial"/>
        </w:rPr>
        <w:t>.</w:t>
      </w:r>
    </w:p>
    <w:p w14:paraId="19C680C4" w14:textId="2C8A8681" w:rsidR="003C32E8" w:rsidRPr="008B4885" w:rsidRDefault="003C32E8" w:rsidP="00066F2D">
      <w:pPr>
        <w:pStyle w:val="NormalWeb"/>
        <w:rPr>
          <w:rFonts w:asciiTheme="minorBidi" w:hAnsiTheme="minorBidi" w:cs="Arial"/>
          <w:b/>
          <w:bCs/>
          <w:color w:val="FF0000"/>
        </w:rPr>
      </w:pPr>
      <w:r w:rsidRPr="008B4885">
        <w:rPr>
          <w:rFonts w:asciiTheme="minorBidi" w:hAnsiTheme="minorBidi" w:cs="Arial"/>
          <w:b/>
          <w:bCs/>
          <w:color w:val="FF0000"/>
        </w:rPr>
        <w:t>A</w:t>
      </w:r>
      <w:r w:rsidR="00B0551A" w:rsidRPr="008B4885">
        <w:rPr>
          <w:rFonts w:asciiTheme="minorBidi" w:hAnsiTheme="minorBidi" w:cs="Arial"/>
          <w:b/>
          <w:bCs/>
          <w:color w:val="FF0000"/>
        </w:rPr>
        <w:t>ssessment</w:t>
      </w:r>
      <w:r w:rsidR="008B4885" w:rsidRPr="008B4885">
        <w:rPr>
          <w:rFonts w:asciiTheme="minorBidi" w:hAnsiTheme="minorBidi" w:cs="Arial"/>
          <w:b/>
          <w:bCs/>
          <w:color w:val="FF0000"/>
        </w:rPr>
        <w:t>:</w:t>
      </w:r>
    </w:p>
    <w:p w14:paraId="6F469DC4" w14:textId="77777777" w:rsidR="00597DF9" w:rsidRPr="008B4885" w:rsidRDefault="00597DF9" w:rsidP="00066F2D">
      <w:pPr>
        <w:pStyle w:val="NormalWeb"/>
        <w:rPr>
          <w:rFonts w:asciiTheme="minorBidi" w:hAnsiTheme="minorBidi" w:cs="Arial"/>
          <w:color w:val="000000"/>
        </w:rPr>
      </w:pPr>
      <w:r w:rsidRPr="008B4885">
        <w:rPr>
          <w:rFonts w:asciiTheme="minorBidi" w:hAnsiTheme="minorBidi" w:cs="Arial"/>
          <w:b/>
          <w:bCs/>
          <w:color w:val="000000"/>
        </w:rPr>
        <w:t xml:space="preserve">Mental Status Examination: </w:t>
      </w:r>
      <w:r w:rsidRPr="008B4885">
        <w:rPr>
          <w:rFonts w:asciiTheme="minorBidi" w:hAnsiTheme="minorBidi" w:cs="Arial"/>
          <w:color w:val="000000"/>
        </w:rPr>
        <w:t>For the purposes of your courses, this section must be presented in paragraph form and not use of a checklist! This section you will describe the patient’s appearance, attitude, behavior, mood and affect, speech, thought processes, thought content, perceptions (hallucinations, pseudohallucinations, illusions, etc</w:t>
      </w:r>
      <w:r w:rsidR="00066F2D" w:rsidRPr="008B4885">
        <w:rPr>
          <w:rFonts w:asciiTheme="minorBidi" w:hAnsiTheme="minorBidi" w:cs="Arial"/>
          <w:color w:val="000000"/>
        </w:rPr>
        <w:t>.</w:t>
      </w:r>
      <w:r w:rsidRPr="008B4885">
        <w:rPr>
          <w:rFonts w:asciiTheme="minorBidi" w:hAnsiTheme="minorBidi" w:cs="Arial"/>
          <w:color w:val="000000"/>
        </w:rPr>
        <w:t>)., cognition, insight, judgment, and SI/HI. See an example below</w:t>
      </w:r>
      <w:r w:rsidR="006D4D61" w:rsidRPr="008B4885">
        <w:rPr>
          <w:rFonts w:asciiTheme="minorBidi" w:hAnsiTheme="minorBidi" w:cs="Arial"/>
          <w:color w:val="000000"/>
        </w:rPr>
        <w:t>. Y</w:t>
      </w:r>
      <w:r w:rsidR="000D2C2F" w:rsidRPr="008B4885">
        <w:rPr>
          <w:rFonts w:asciiTheme="minorBidi" w:hAnsiTheme="minorBidi" w:cs="Arial"/>
          <w:color w:val="000000"/>
        </w:rPr>
        <w:t>ou</w:t>
      </w:r>
      <w:r w:rsidR="006D4D61" w:rsidRPr="008B4885">
        <w:rPr>
          <w:rFonts w:asciiTheme="minorBidi" w:hAnsiTheme="minorBidi" w:cs="Arial"/>
          <w:color w:val="000000"/>
        </w:rPr>
        <w:t xml:space="preserve"> will modify to include the specifics for your patient on the above elements—DO NOT just copy the example. You may use a preceptor’s way of organizing the information if the MSE is in paragraph form. </w:t>
      </w:r>
      <w:r w:rsidRPr="008B4885">
        <w:rPr>
          <w:rFonts w:asciiTheme="minorBidi" w:hAnsiTheme="minorBidi" w:cs="Arial"/>
          <w:color w:val="000000"/>
        </w:rPr>
        <w:t xml:space="preserve"> </w:t>
      </w:r>
    </w:p>
    <w:p w14:paraId="031F5BBF" w14:textId="77777777" w:rsidR="00597DF9" w:rsidRPr="008B4885" w:rsidRDefault="000D2C2F" w:rsidP="00066F2D">
      <w:pPr>
        <w:spacing w:line="240" w:lineRule="auto"/>
        <w:rPr>
          <w:rFonts w:asciiTheme="minorBidi" w:hAnsiTheme="minorBidi" w:cs="Arial"/>
          <w:sz w:val="24"/>
          <w:szCs w:val="24"/>
        </w:rPr>
      </w:pPr>
      <w:r w:rsidRPr="008B4885">
        <w:rPr>
          <w:rFonts w:asciiTheme="minorBidi" w:hAnsiTheme="minorBidi" w:cs="Arial"/>
          <w:sz w:val="24"/>
          <w:szCs w:val="24"/>
        </w:rPr>
        <w:t>He is an 8</w:t>
      </w:r>
      <w:r w:rsidR="00066F2D" w:rsidRPr="008B4885">
        <w:rPr>
          <w:rFonts w:asciiTheme="minorBidi" w:hAnsiTheme="minorBidi" w:cs="Arial"/>
          <w:sz w:val="24"/>
          <w:szCs w:val="24"/>
        </w:rPr>
        <w:t>-year-old</w:t>
      </w:r>
      <w:r w:rsidRPr="008B4885">
        <w:rPr>
          <w:rFonts w:asciiTheme="minorBidi" w:hAnsiTheme="minorBidi" w:cs="Arial"/>
          <w:sz w:val="24"/>
          <w:szCs w:val="24"/>
        </w:rPr>
        <w:t xml:space="preserve"> African American male who looks his stated age. He is cooperative with examiner. He is neatly groomed and clean, dressed appropriately. There is no evidence of any abnormal motor activity. His speech is clear, coherent, normal in volume and tone. His thought process is goal directed and logical. There is no evidence of looseness of association or flight of ideas. His mood is euthymic, and his affect appropriate to his mood. He was smiling at times in an appropriate manner. He denies any auditory or visual hallucinations. There is no evidence of any delusional thinking.   He denies any current suicidal or homicidal ideation. Cognitively, he is alert and oriented. His recent and remote memory is intact. His concentration is good. His insight is good. </w:t>
      </w:r>
    </w:p>
    <w:p w14:paraId="650F6575" w14:textId="4C639CBD" w:rsidR="003C32E8" w:rsidRPr="008B4885" w:rsidRDefault="003C32E8" w:rsidP="00066F2D">
      <w:pPr>
        <w:spacing w:after="0" w:line="240" w:lineRule="auto"/>
        <w:rPr>
          <w:rFonts w:asciiTheme="minorBidi" w:eastAsia="Times New Roman" w:hAnsiTheme="minorBidi" w:cs="Arial"/>
          <w:sz w:val="24"/>
          <w:szCs w:val="24"/>
        </w:rPr>
      </w:pPr>
      <w:r w:rsidRPr="008B4885">
        <w:rPr>
          <w:rFonts w:asciiTheme="minorBidi" w:eastAsia="Times New Roman" w:hAnsiTheme="minorBidi" w:cs="Arial"/>
          <w:b/>
          <w:bCs/>
          <w:color w:val="000000"/>
          <w:sz w:val="24"/>
          <w:szCs w:val="24"/>
        </w:rPr>
        <w:t>Diagnos</w:t>
      </w:r>
      <w:r w:rsidR="00EE706B" w:rsidRPr="008B4885">
        <w:rPr>
          <w:rFonts w:asciiTheme="minorBidi" w:eastAsia="Times New Roman" w:hAnsiTheme="minorBidi" w:cs="Arial"/>
          <w:b/>
          <w:bCs/>
          <w:color w:val="000000"/>
          <w:sz w:val="24"/>
          <w:szCs w:val="24"/>
        </w:rPr>
        <w:t>tic Impression</w:t>
      </w:r>
      <w:r w:rsidR="000E0C3A" w:rsidRPr="008B4885">
        <w:rPr>
          <w:rFonts w:asciiTheme="minorBidi" w:eastAsia="Times New Roman" w:hAnsiTheme="minorBidi" w:cs="Arial"/>
          <w:color w:val="000000"/>
          <w:sz w:val="24"/>
          <w:szCs w:val="24"/>
        </w:rPr>
        <w:t>:</w:t>
      </w:r>
      <w:r w:rsidRPr="008B4885">
        <w:rPr>
          <w:rFonts w:asciiTheme="minorBidi" w:hAnsiTheme="minorBidi" w:cs="Arial"/>
          <w:b/>
          <w:bCs/>
          <w:color w:val="000000"/>
          <w:sz w:val="24"/>
          <w:szCs w:val="24"/>
        </w:rPr>
        <w:t xml:space="preserve"> </w:t>
      </w:r>
      <w:r w:rsidR="000E0C3A" w:rsidRPr="008B4885">
        <w:rPr>
          <w:rFonts w:asciiTheme="minorBidi" w:eastAsia="Times New Roman" w:hAnsiTheme="minorBidi" w:cs="Arial"/>
          <w:color w:val="000000"/>
          <w:sz w:val="24"/>
          <w:szCs w:val="24"/>
        </w:rPr>
        <w:t xml:space="preserve">You must </w:t>
      </w:r>
      <w:r w:rsidR="00EE706B" w:rsidRPr="008B4885">
        <w:rPr>
          <w:rFonts w:asciiTheme="minorBidi" w:eastAsia="Times New Roman" w:hAnsiTheme="minorBidi" w:cs="Arial"/>
          <w:color w:val="000000"/>
          <w:sz w:val="24"/>
          <w:szCs w:val="24"/>
        </w:rPr>
        <w:t>begin to narrow your differential diagnosis to your diagnostic impression.  You must explain how and why (your rationale) you ruled out any of your differential diagnoses. You must explain how and why (your rationale)</w:t>
      </w:r>
      <w:r w:rsidR="000E0C3A" w:rsidRPr="008B4885">
        <w:rPr>
          <w:rFonts w:asciiTheme="minorBidi" w:eastAsia="Times New Roman" w:hAnsiTheme="minorBidi" w:cs="Arial"/>
          <w:color w:val="000000"/>
          <w:sz w:val="24"/>
          <w:szCs w:val="24"/>
        </w:rPr>
        <w:t xml:space="preserve"> </w:t>
      </w:r>
      <w:r w:rsidR="00EE706B" w:rsidRPr="008B4885">
        <w:rPr>
          <w:rFonts w:asciiTheme="minorBidi" w:eastAsia="Times New Roman" w:hAnsiTheme="minorBidi" w:cs="Arial"/>
          <w:color w:val="000000"/>
          <w:sz w:val="24"/>
          <w:szCs w:val="24"/>
        </w:rPr>
        <w:t xml:space="preserve">you concluded to your diagnostic impression.  </w:t>
      </w:r>
      <w:bookmarkStart w:id="0" w:name="_Hlk62150019"/>
      <w:r w:rsidR="00EE706B" w:rsidRPr="008B4885">
        <w:rPr>
          <w:rFonts w:asciiTheme="minorBidi" w:eastAsia="Times New Roman" w:hAnsiTheme="minorBidi" w:cs="Arial"/>
          <w:color w:val="000000"/>
          <w:sz w:val="24"/>
          <w:szCs w:val="24"/>
        </w:rPr>
        <w:t xml:space="preserve">You will use </w:t>
      </w:r>
      <w:r w:rsidR="000E0C3A" w:rsidRPr="008B4885">
        <w:rPr>
          <w:rFonts w:asciiTheme="minorBidi" w:eastAsia="Times New Roman" w:hAnsiTheme="minorBidi" w:cs="Arial"/>
          <w:color w:val="000000"/>
          <w:sz w:val="24"/>
          <w:szCs w:val="24"/>
        </w:rPr>
        <w:t>supporting evidence</w:t>
      </w:r>
      <w:r w:rsidR="00EE706B" w:rsidRPr="008B4885">
        <w:rPr>
          <w:rFonts w:asciiTheme="minorBidi" w:eastAsia="Times New Roman" w:hAnsiTheme="minorBidi" w:cs="Arial"/>
          <w:color w:val="000000"/>
          <w:sz w:val="24"/>
          <w:szCs w:val="24"/>
        </w:rPr>
        <w:t xml:space="preserve"> from the </w:t>
      </w:r>
      <w:r w:rsidR="00EE706B" w:rsidRPr="008B4885">
        <w:rPr>
          <w:rFonts w:asciiTheme="minorBidi" w:eastAsia="Times New Roman" w:hAnsiTheme="minorBidi" w:cs="Arial"/>
          <w:color w:val="000000"/>
          <w:sz w:val="24"/>
          <w:szCs w:val="24"/>
        </w:rPr>
        <w:lastRenderedPageBreak/>
        <w:t>literature to support your rationale</w:t>
      </w:r>
      <w:r w:rsidR="000E0C3A" w:rsidRPr="008B4885">
        <w:rPr>
          <w:rFonts w:asciiTheme="minorBidi" w:eastAsia="Times New Roman" w:hAnsiTheme="minorBidi" w:cs="Arial"/>
          <w:color w:val="000000"/>
          <w:sz w:val="24"/>
          <w:szCs w:val="24"/>
        </w:rPr>
        <w:t>. Include pertinent positives and pertinent negatives for the specific patient case.</w:t>
      </w:r>
    </w:p>
    <w:bookmarkEnd w:id="0"/>
    <w:p w14:paraId="1AB426C1" w14:textId="77777777" w:rsidR="00383EF5" w:rsidRPr="008B4885" w:rsidRDefault="00383EF5" w:rsidP="00066F2D">
      <w:pPr>
        <w:spacing w:before="100" w:beforeAutospacing="1" w:after="100" w:afterAutospacing="1" w:line="240" w:lineRule="auto"/>
        <w:rPr>
          <w:rFonts w:asciiTheme="minorBidi" w:eastAsia="Times New Roman" w:hAnsiTheme="minorBidi" w:cs="Arial"/>
          <w:b/>
          <w:bCs/>
          <w:color w:val="000000"/>
          <w:sz w:val="24"/>
          <w:szCs w:val="24"/>
        </w:rPr>
      </w:pPr>
      <w:r w:rsidRPr="008B4885">
        <w:rPr>
          <w:rFonts w:asciiTheme="minorBidi" w:eastAsia="Times New Roman" w:hAnsiTheme="minorBidi" w:cs="Arial"/>
          <w:b/>
          <w:bCs/>
          <w:color w:val="000000"/>
          <w:sz w:val="24"/>
          <w:szCs w:val="24"/>
        </w:rPr>
        <w:t>Also included in this section is the reflection.</w:t>
      </w:r>
      <w:r w:rsidRPr="008B4885">
        <w:rPr>
          <w:rFonts w:asciiTheme="minorBidi" w:eastAsia="Times New Roman" w:hAnsiTheme="minorBidi" w:cs="Arial"/>
          <w:color w:val="000000"/>
          <w:sz w:val="24"/>
          <w:szCs w:val="24"/>
        </w:rPr>
        <w:t xml:space="preserve"> Reflect on this case and discuss whether or not you agree with your preceptor’s </w:t>
      </w:r>
      <w:r w:rsidR="008B0A07" w:rsidRPr="008B4885">
        <w:rPr>
          <w:rFonts w:asciiTheme="minorBidi" w:eastAsia="Times New Roman" w:hAnsiTheme="minorBidi" w:cs="Arial"/>
          <w:color w:val="000000"/>
          <w:sz w:val="24"/>
          <w:szCs w:val="24"/>
        </w:rPr>
        <w:t>assessment and diagnostic impression</w:t>
      </w:r>
      <w:r w:rsidRPr="008B4885">
        <w:rPr>
          <w:rFonts w:asciiTheme="minorBidi" w:eastAsia="Times New Roman" w:hAnsiTheme="minorBidi" w:cs="Arial"/>
          <w:color w:val="000000"/>
          <w:sz w:val="24"/>
          <w:szCs w:val="24"/>
        </w:rPr>
        <w:t xml:space="preserve"> of the patient and why or why not. What did you learn from this case? What would you do differently?</w:t>
      </w:r>
      <w:r w:rsidRPr="008B4885">
        <w:rPr>
          <w:rFonts w:asciiTheme="minorBidi" w:eastAsia="Times New Roman" w:hAnsiTheme="minorBidi" w:cs="Arial"/>
          <w:b/>
          <w:bCs/>
          <w:color w:val="000000"/>
          <w:sz w:val="24"/>
          <w:szCs w:val="24"/>
        </w:rPr>
        <w:t xml:space="preserve"> </w:t>
      </w:r>
    </w:p>
    <w:p w14:paraId="598C3880" w14:textId="4E99A316" w:rsidR="00E5077C" w:rsidRPr="008B4885" w:rsidRDefault="00383EF5" w:rsidP="00066F2D">
      <w:pPr>
        <w:spacing w:before="100" w:beforeAutospacing="1" w:after="100" w:afterAutospacing="1" w:line="240" w:lineRule="auto"/>
        <w:rPr>
          <w:rFonts w:asciiTheme="minorBidi" w:eastAsia="Times New Roman" w:hAnsiTheme="minorBidi" w:cs="Arial"/>
          <w:color w:val="000000"/>
          <w:sz w:val="24"/>
          <w:szCs w:val="24"/>
        </w:rPr>
      </w:pPr>
      <w:r w:rsidRPr="008B4885">
        <w:rPr>
          <w:rFonts w:asciiTheme="minorBidi" w:eastAsia="Times New Roman" w:hAnsiTheme="minorBidi" w:cs="Arial"/>
          <w:color w:val="000000"/>
          <w:sz w:val="24"/>
          <w:szCs w:val="24"/>
        </w:rPr>
        <w:t>Also include in your reflection a discussion related to</w:t>
      </w:r>
      <w:r w:rsidR="008B0A07" w:rsidRPr="008B4885">
        <w:rPr>
          <w:rFonts w:asciiTheme="minorBidi" w:eastAsia="Times New Roman" w:hAnsiTheme="minorBidi" w:cs="Arial"/>
          <w:color w:val="000000"/>
          <w:sz w:val="24"/>
          <w:szCs w:val="24"/>
        </w:rPr>
        <w:t xml:space="preserve"> legal/ethical considerations (</w:t>
      </w:r>
      <w:r w:rsidR="008B0A07" w:rsidRPr="008B4885">
        <w:rPr>
          <w:rFonts w:asciiTheme="minorBidi" w:eastAsia="Times New Roman" w:hAnsiTheme="minorBidi" w:cs="Arial"/>
          <w:b/>
          <w:bCs/>
          <w:color w:val="000000"/>
          <w:sz w:val="24"/>
          <w:szCs w:val="24"/>
          <w:highlight w:val="yellow"/>
        </w:rPr>
        <w:t>demonstra</w:t>
      </w:r>
      <w:r w:rsidR="00066F2D" w:rsidRPr="008B4885">
        <w:rPr>
          <w:rFonts w:asciiTheme="minorBidi" w:eastAsia="Times New Roman" w:hAnsiTheme="minorBidi" w:cs="Arial"/>
          <w:b/>
          <w:bCs/>
          <w:color w:val="000000"/>
          <w:sz w:val="24"/>
          <w:szCs w:val="24"/>
          <w:highlight w:val="yellow"/>
        </w:rPr>
        <w:t>ting</w:t>
      </w:r>
      <w:r w:rsidR="008B0A07" w:rsidRPr="008B4885">
        <w:rPr>
          <w:rFonts w:asciiTheme="minorBidi" w:eastAsia="Times New Roman" w:hAnsiTheme="minorBidi" w:cs="Arial"/>
          <w:b/>
          <w:bCs/>
          <w:color w:val="000000"/>
          <w:sz w:val="24"/>
          <w:szCs w:val="24"/>
          <w:highlight w:val="yellow"/>
        </w:rPr>
        <w:t xml:space="preserve"> critical thinking beyond confidentiality and consent for treatment!</w:t>
      </w:r>
      <w:r w:rsidR="008B0A07" w:rsidRPr="008B4885">
        <w:rPr>
          <w:rFonts w:asciiTheme="minorBidi" w:eastAsia="Times New Roman" w:hAnsiTheme="minorBidi" w:cs="Arial"/>
          <w:color w:val="000000"/>
          <w:sz w:val="24"/>
          <w:szCs w:val="24"/>
        </w:rPr>
        <w:t>),</w:t>
      </w:r>
      <w:r w:rsidRPr="008B4885">
        <w:rPr>
          <w:rFonts w:asciiTheme="minorBidi" w:eastAsia="Times New Roman" w:hAnsiTheme="minorBidi" w:cs="Arial"/>
          <w:color w:val="000000"/>
          <w:sz w:val="24"/>
          <w:szCs w:val="24"/>
        </w:rPr>
        <w:t xml:space="preserve"> health promotion and disease prevention taking into consideration patient factors (such as age, ethnic group, etc.), PMH, and other risk factors (e.g., socioeconomic, cultural background, etc.).</w:t>
      </w:r>
    </w:p>
    <w:p w14:paraId="40621E32" w14:textId="6A4C3266" w:rsidR="00E5077C" w:rsidRPr="008B4885" w:rsidRDefault="00E5077C" w:rsidP="00E5077C">
      <w:pPr>
        <w:pStyle w:val="NormalWeb"/>
        <w:rPr>
          <w:rFonts w:asciiTheme="minorBidi" w:hAnsiTheme="minorBidi" w:cs="Arial"/>
        </w:rPr>
      </w:pPr>
      <w:bookmarkStart w:id="1" w:name="_Hlk62150337"/>
      <w:r w:rsidRPr="008B4885">
        <w:rPr>
          <w:rFonts w:asciiTheme="minorBidi" w:hAnsiTheme="minorBidi" w:cs="Arial"/>
          <w:b/>
          <w:bCs/>
          <w:color w:val="FF0000"/>
        </w:rPr>
        <w:t>Case Formulation and Treatment Plan</w:t>
      </w:r>
      <w:r w:rsidRPr="008B4885">
        <w:rPr>
          <w:rFonts w:asciiTheme="minorBidi" w:hAnsiTheme="minorBidi" w:cs="Arial"/>
        </w:rPr>
        <w:t> </w:t>
      </w:r>
    </w:p>
    <w:bookmarkEnd w:id="1"/>
    <w:p w14:paraId="0F2D36E3" w14:textId="0094B079" w:rsidR="00E5077C" w:rsidRPr="008B4885" w:rsidRDefault="00E5077C" w:rsidP="00E5077C">
      <w:pPr>
        <w:spacing w:before="100" w:beforeAutospacing="1" w:after="100" w:afterAutospacing="1" w:line="240" w:lineRule="auto"/>
        <w:rPr>
          <w:rFonts w:asciiTheme="minorBidi" w:eastAsia="Times New Roman" w:hAnsiTheme="minorBidi" w:cs="Arial"/>
          <w:b/>
          <w:bCs/>
          <w:color w:val="00B0F0"/>
          <w:sz w:val="24"/>
          <w:szCs w:val="24"/>
        </w:rPr>
      </w:pPr>
      <w:r w:rsidRPr="008B4885">
        <w:rPr>
          <w:rFonts w:asciiTheme="minorBidi" w:eastAsia="Times New Roman" w:hAnsiTheme="minorBidi" w:cs="Arial"/>
          <w:color w:val="000000"/>
          <w:sz w:val="24"/>
          <w:szCs w:val="24"/>
        </w:rPr>
        <w:t xml:space="preserve">Includes documentation of diagnostic studies that will be obtained, referrals to other health care providers, therapeutic interventions including psychotherapy and/or </w:t>
      </w:r>
      <w:r w:rsidR="00D809F5" w:rsidRPr="008B4885">
        <w:rPr>
          <w:rFonts w:asciiTheme="minorBidi" w:eastAsia="Times New Roman" w:hAnsiTheme="minorBidi" w:cs="Arial"/>
          <w:color w:val="000000"/>
          <w:sz w:val="24"/>
          <w:szCs w:val="24"/>
        </w:rPr>
        <w:t>psychopharmacology</w:t>
      </w:r>
      <w:r w:rsidRPr="008B4885">
        <w:rPr>
          <w:rFonts w:asciiTheme="minorBidi" w:eastAsia="Times New Roman" w:hAnsiTheme="minorBidi" w:cs="Arial"/>
          <w:color w:val="000000"/>
          <w:sz w:val="24"/>
          <w:szCs w:val="24"/>
        </w:rPr>
        <w:t>, education, disposition of the patient, and any planned follow-up visits. Each diagnosis or condition documented in the assessment should be addressed in the plan. The details of the plan should follow an orderly manner.</w:t>
      </w:r>
      <w:r w:rsidRPr="008B4885">
        <w:rPr>
          <w:rFonts w:asciiTheme="minorBidi" w:eastAsia="Times New Roman" w:hAnsiTheme="minorBidi" w:cs="Arial"/>
          <w:b/>
          <w:bCs/>
          <w:color w:val="000000"/>
          <w:sz w:val="24"/>
          <w:szCs w:val="24"/>
        </w:rPr>
        <w:t xml:space="preserve">  *</w:t>
      </w:r>
      <w:r w:rsidR="008B4885">
        <w:rPr>
          <w:rFonts w:asciiTheme="minorBidi" w:eastAsia="Times New Roman" w:hAnsiTheme="minorBidi" w:cs="Arial"/>
          <w:b/>
          <w:bCs/>
          <w:color w:val="00B0F0"/>
          <w:sz w:val="24"/>
          <w:szCs w:val="24"/>
        </w:rPr>
        <w:t>S</w:t>
      </w:r>
      <w:r w:rsidRPr="008B4885">
        <w:rPr>
          <w:rFonts w:asciiTheme="minorBidi" w:eastAsia="Times New Roman" w:hAnsiTheme="minorBidi" w:cs="Arial"/>
          <w:b/>
          <w:bCs/>
          <w:color w:val="00B0F0"/>
          <w:sz w:val="24"/>
          <w:szCs w:val="24"/>
        </w:rPr>
        <w:t>ee an example belo</w:t>
      </w:r>
      <w:r w:rsidR="008B4885">
        <w:rPr>
          <w:rFonts w:asciiTheme="minorBidi" w:eastAsia="Times New Roman" w:hAnsiTheme="minorBidi" w:cs="Arial"/>
          <w:b/>
          <w:bCs/>
          <w:color w:val="00B0F0"/>
          <w:sz w:val="24"/>
          <w:szCs w:val="24"/>
        </w:rPr>
        <w:t>w. Y</w:t>
      </w:r>
      <w:r w:rsidRPr="008B4885">
        <w:rPr>
          <w:rFonts w:asciiTheme="minorBidi" w:eastAsia="Times New Roman" w:hAnsiTheme="minorBidi" w:cs="Arial"/>
          <w:b/>
          <w:bCs/>
          <w:color w:val="00B0F0"/>
          <w:sz w:val="24"/>
          <w:szCs w:val="24"/>
        </w:rPr>
        <w:t>ou will modify to your practice so there may be information excluded/included</w:t>
      </w:r>
      <w:r w:rsidR="008B4885">
        <w:rPr>
          <w:rFonts w:asciiTheme="minorBidi" w:eastAsia="Times New Roman" w:hAnsiTheme="minorBidi" w:cs="Arial"/>
          <w:b/>
          <w:bCs/>
          <w:color w:val="00B0F0"/>
          <w:sz w:val="24"/>
          <w:szCs w:val="24"/>
        </w:rPr>
        <w:t xml:space="preserve">. If you are completing this for a practicum, </w:t>
      </w:r>
      <w:r w:rsidRPr="008B4885">
        <w:rPr>
          <w:rFonts w:asciiTheme="minorBidi" w:eastAsia="Times New Roman" w:hAnsiTheme="minorBidi" w:cs="Arial"/>
          <w:b/>
          <w:bCs/>
          <w:color w:val="00B0F0"/>
          <w:sz w:val="24"/>
          <w:szCs w:val="24"/>
        </w:rPr>
        <w:t>what does your preceptor document?</w:t>
      </w:r>
    </w:p>
    <w:p w14:paraId="02BEAD0D" w14:textId="21DD1A8B" w:rsidR="00E5077C" w:rsidRPr="008B4885" w:rsidRDefault="00E5077C" w:rsidP="00E5077C">
      <w:pPr>
        <w:autoSpaceDE w:val="0"/>
        <w:autoSpaceDN w:val="0"/>
        <w:adjustRightInd w:val="0"/>
        <w:spacing w:after="0" w:line="240" w:lineRule="auto"/>
        <w:rPr>
          <w:rFonts w:asciiTheme="minorBidi" w:hAnsiTheme="minorBidi"/>
          <w:sz w:val="24"/>
          <w:szCs w:val="24"/>
        </w:rPr>
      </w:pPr>
      <w:r w:rsidRPr="008B4885">
        <w:rPr>
          <w:rFonts w:asciiTheme="minorBidi" w:hAnsiTheme="minorBidi"/>
          <w:sz w:val="24"/>
          <w:szCs w:val="24"/>
        </w:rPr>
        <w:t>Risks and benefits of medications are discussed including non- treatment. Potential side effects of medications discussed (be detailed in what side effects discussed). Informed client not to stop medication abruptly without discussing with providers. Instructed to call and report any adverse reactions. Discussed risk of medication with pregnancy/fetus, encouraged birth control, discussed if does become pregnant to inform provider as soon as possible. Discussed how some medications might decreased birth control pill, would need back up method (exclude for males).</w:t>
      </w:r>
    </w:p>
    <w:p w14:paraId="6801765B"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p>
    <w:p w14:paraId="1B266877" w14:textId="427BC90F" w:rsidR="00E5077C" w:rsidRPr="008B4885" w:rsidRDefault="00E5077C" w:rsidP="00E5077C">
      <w:pPr>
        <w:autoSpaceDE w:val="0"/>
        <w:autoSpaceDN w:val="0"/>
        <w:adjustRightInd w:val="0"/>
        <w:spacing w:after="0" w:line="240" w:lineRule="auto"/>
        <w:rPr>
          <w:rFonts w:asciiTheme="minorBidi" w:hAnsiTheme="minorBidi"/>
          <w:sz w:val="24"/>
          <w:szCs w:val="24"/>
        </w:rPr>
      </w:pPr>
      <w:r w:rsidRPr="008B4885">
        <w:rPr>
          <w:rFonts w:asciiTheme="minorBidi" w:hAnsiTheme="minorBidi"/>
          <w:sz w:val="24"/>
          <w:szCs w:val="24"/>
        </w:rPr>
        <w:t>Discussed risks of mixing medications with OTC drugs, herbal, alcohol/illegal drugs. Instructed to avoid this practice. Encouraged abstinence. Discussed how drugs/alcohol affect mental health, physical health, sleep architecture.</w:t>
      </w:r>
    </w:p>
    <w:p w14:paraId="2B825AD3"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p>
    <w:p w14:paraId="42E30FF8" w14:textId="634FDE36" w:rsidR="00E5077C" w:rsidRPr="008B4885" w:rsidRDefault="00E5077C" w:rsidP="00E5077C">
      <w:pPr>
        <w:autoSpaceDE w:val="0"/>
        <w:autoSpaceDN w:val="0"/>
        <w:adjustRightInd w:val="0"/>
        <w:spacing w:after="0" w:line="240" w:lineRule="auto"/>
        <w:rPr>
          <w:rFonts w:asciiTheme="minorBidi" w:hAnsiTheme="minorBidi"/>
          <w:sz w:val="24"/>
          <w:szCs w:val="24"/>
        </w:rPr>
      </w:pPr>
      <w:r w:rsidRPr="008B4885">
        <w:rPr>
          <w:rFonts w:asciiTheme="minorBidi" w:hAnsiTheme="minorBidi"/>
          <w:sz w:val="24"/>
          <w:szCs w:val="24"/>
        </w:rPr>
        <w:t xml:space="preserve">Initiation of (list out any medication and why </w:t>
      </w:r>
      <w:r w:rsidR="00D809F5" w:rsidRPr="008B4885">
        <w:rPr>
          <w:rFonts w:asciiTheme="minorBidi" w:hAnsiTheme="minorBidi"/>
          <w:sz w:val="24"/>
          <w:szCs w:val="24"/>
        </w:rPr>
        <w:t>prescribed</w:t>
      </w:r>
      <w:r w:rsidRPr="008B4885">
        <w:rPr>
          <w:rFonts w:asciiTheme="minorBidi" w:hAnsiTheme="minorBidi"/>
          <w:sz w:val="24"/>
          <w:szCs w:val="24"/>
        </w:rPr>
        <w:t>, any therapy services or referrals to specialist):</w:t>
      </w:r>
    </w:p>
    <w:p w14:paraId="1BE8633B"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p>
    <w:p w14:paraId="3D338282"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r w:rsidRPr="008B4885">
        <w:rPr>
          <w:rFonts w:asciiTheme="minorBidi" w:hAnsiTheme="minorBidi"/>
          <w:sz w:val="24"/>
          <w:szCs w:val="24"/>
        </w:rPr>
        <w:t xml:space="preserve">Client was encouraged to continue with case management and/or therapy services (if not provided by you) </w:t>
      </w:r>
    </w:p>
    <w:p w14:paraId="7C229847"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p>
    <w:p w14:paraId="5638E0F1"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r w:rsidRPr="008B4885">
        <w:rPr>
          <w:rFonts w:asciiTheme="minorBidi" w:hAnsiTheme="minorBidi"/>
          <w:sz w:val="24"/>
          <w:szCs w:val="24"/>
        </w:rPr>
        <w:lastRenderedPageBreak/>
        <w:t xml:space="preserve">Client has emergency numbers:  Emergency Services 911, the  Client's Crisis Line </w:t>
      </w:r>
      <w:r w:rsidRPr="008B4885">
        <w:rPr>
          <w:rFonts w:asciiTheme="minorBidi" w:hAnsiTheme="minorBidi" w:cs="Arial"/>
          <w:b/>
          <w:bCs/>
          <w:color w:val="000000"/>
          <w:sz w:val="24"/>
          <w:szCs w:val="24"/>
          <w:shd w:val="clear" w:color="auto" w:fill="FFFFFF"/>
        </w:rPr>
        <w:t>1-800-_______</w:t>
      </w:r>
      <w:r w:rsidRPr="008B4885">
        <w:rPr>
          <w:rFonts w:asciiTheme="minorBidi" w:hAnsiTheme="minorBidi"/>
          <w:sz w:val="24"/>
          <w:szCs w:val="24"/>
        </w:rPr>
        <w:t>. Client instructed to go to nearest ER or call 911 if they become actively suicidal and/or homicidal. (only if you or preceptor provided them)</w:t>
      </w:r>
    </w:p>
    <w:p w14:paraId="5F1A4ED9"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p>
    <w:p w14:paraId="0F4FB7BF"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r w:rsidRPr="008B4885">
        <w:rPr>
          <w:rFonts w:asciiTheme="minorBidi" w:hAnsiTheme="minorBidi"/>
          <w:sz w:val="24"/>
          <w:szCs w:val="24"/>
        </w:rPr>
        <w:t>Reviewed hospital records/therapist records for collaborative information; Reviewed PMP report (only if actually completed)</w:t>
      </w:r>
    </w:p>
    <w:p w14:paraId="0048D6DC"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p>
    <w:p w14:paraId="05675971" w14:textId="219C63D9" w:rsidR="00E5077C" w:rsidRPr="008B4885" w:rsidRDefault="00E5077C" w:rsidP="00E5077C">
      <w:pPr>
        <w:autoSpaceDE w:val="0"/>
        <w:autoSpaceDN w:val="0"/>
        <w:adjustRightInd w:val="0"/>
        <w:spacing w:after="0" w:line="240" w:lineRule="auto"/>
        <w:rPr>
          <w:rFonts w:asciiTheme="minorBidi" w:hAnsiTheme="minorBidi"/>
          <w:sz w:val="24"/>
          <w:szCs w:val="24"/>
        </w:rPr>
      </w:pPr>
      <w:r w:rsidRPr="008B4885">
        <w:rPr>
          <w:rFonts w:asciiTheme="minorBidi" w:hAnsiTheme="minorBidi"/>
          <w:sz w:val="24"/>
          <w:szCs w:val="24"/>
        </w:rPr>
        <w:t xml:space="preserve">Time allowed for questions and answers provided. Provided supportive listening. Client appeared to understand discussion. Client is amenable with this plan and agrees to follow treatment regimen as discussed. (this relates to informed </w:t>
      </w:r>
      <w:r w:rsidR="00D809F5" w:rsidRPr="008B4885">
        <w:rPr>
          <w:rFonts w:asciiTheme="minorBidi" w:hAnsiTheme="minorBidi"/>
          <w:sz w:val="24"/>
          <w:szCs w:val="24"/>
        </w:rPr>
        <w:t>consent;</w:t>
      </w:r>
      <w:r w:rsidRPr="008B4885">
        <w:rPr>
          <w:rFonts w:asciiTheme="minorBidi" w:hAnsiTheme="minorBidi"/>
          <w:sz w:val="24"/>
          <w:szCs w:val="24"/>
        </w:rPr>
        <w:t xml:space="preserve"> you will need to assess their understanding and agreement)</w:t>
      </w:r>
    </w:p>
    <w:p w14:paraId="68DEFB46"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p>
    <w:p w14:paraId="4D5A8F9F"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r w:rsidRPr="008B4885">
        <w:rPr>
          <w:rFonts w:asciiTheme="minorBidi" w:hAnsiTheme="minorBidi"/>
          <w:sz w:val="24"/>
          <w:szCs w:val="24"/>
        </w:rPr>
        <w:t>Follow up with PCP as needed and/or for:</w:t>
      </w:r>
    </w:p>
    <w:p w14:paraId="26449CA2"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p>
    <w:p w14:paraId="3139AC79"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r w:rsidRPr="008B4885">
        <w:rPr>
          <w:rFonts w:asciiTheme="minorBidi" w:hAnsiTheme="minorBidi"/>
          <w:sz w:val="24"/>
          <w:szCs w:val="24"/>
        </w:rPr>
        <w:t>Labs ordered and/or reviewed (write out what diagnostic test ordered, rationale for ordering, and if discussed fasting/non fasting or other patient education)</w:t>
      </w:r>
    </w:p>
    <w:p w14:paraId="0C9A6B96" w14:textId="77777777" w:rsidR="00E5077C" w:rsidRPr="008B4885" w:rsidRDefault="00E5077C" w:rsidP="00E5077C">
      <w:pPr>
        <w:autoSpaceDE w:val="0"/>
        <w:autoSpaceDN w:val="0"/>
        <w:adjustRightInd w:val="0"/>
        <w:spacing w:after="0" w:line="240" w:lineRule="auto"/>
        <w:rPr>
          <w:rFonts w:asciiTheme="minorBidi" w:hAnsiTheme="minorBidi"/>
          <w:sz w:val="24"/>
          <w:szCs w:val="24"/>
        </w:rPr>
      </w:pPr>
    </w:p>
    <w:p w14:paraId="6BECCBDE" w14:textId="516A38C6" w:rsidR="00E5077C" w:rsidRPr="008B4885" w:rsidRDefault="00E5077C" w:rsidP="00D809F5">
      <w:pPr>
        <w:autoSpaceDE w:val="0"/>
        <w:autoSpaceDN w:val="0"/>
        <w:adjustRightInd w:val="0"/>
        <w:spacing w:after="0" w:line="240" w:lineRule="auto"/>
        <w:rPr>
          <w:rFonts w:asciiTheme="minorBidi" w:hAnsiTheme="minorBidi"/>
          <w:sz w:val="24"/>
          <w:szCs w:val="24"/>
        </w:rPr>
      </w:pPr>
      <w:r w:rsidRPr="008B4885">
        <w:rPr>
          <w:rFonts w:asciiTheme="minorBidi" w:hAnsiTheme="minorBidi"/>
          <w:sz w:val="24"/>
          <w:szCs w:val="24"/>
        </w:rPr>
        <w:t>Return to clinic:</w:t>
      </w:r>
    </w:p>
    <w:p w14:paraId="57BA0F2C" w14:textId="08365FEE" w:rsidR="00E5077C" w:rsidRPr="008B4885" w:rsidRDefault="00E5077C" w:rsidP="00D809F5">
      <w:pPr>
        <w:rPr>
          <w:rFonts w:asciiTheme="minorBidi" w:hAnsiTheme="minorBidi"/>
          <w:sz w:val="24"/>
          <w:szCs w:val="24"/>
        </w:rPr>
      </w:pPr>
      <w:r w:rsidRPr="008B4885">
        <w:rPr>
          <w:rFonts w:asciiTheme="minorBidi" w:hAnsiTheme="minorBidi" w:cs="Arial"/>
          <w:color w:val="000000"/>
          <w:sz w:val="24"/>
          <w:szCs w:val="24"/>
          <w:shd w:val="clear" w:color="auto" w:fill="FFFFFF"/>
        </w:rPr>
        <w:t xml:space="preserve">Continued treatment is medically necessary to address chronic symptoms, improve functioning, and prevent the need for a higher level of </w:t>
      </w:r>
      <w:r w:rsidR="00D809F5" w:rsidRPr="008B4885">
        <w:rPr>
          <w:rFonts w:asciiTheme="minorBidi" w:hAnsiTheme="minorBidi" w:cs="Arial"/>
          <w:color w:val="000000"/>
          <w:sz w:val="24"/>
          <w:szCs w:val="24"/>
          <w:shd w:val="clear" w:color="auto" w:fill="FFFFFF"/>
        </w:rPr>
        <w:t>care</w:t>
      </w:r>
      <w:r w:rsidRPr="008B4885">
        <w:rPr>
          <w:rFonts w:asciiTheme="minorBidi" w:hAnsiTheme="minorBidi" w:cs="Arial"/>
          <w:color w:val="000000"/>
          <w:sz w:val="24"/>
          <w:szCs w:val="24"/>
          <w:shd w:val="clear" w:color="auto" w:fill="FFFFFF"/>
        </w:rPr>
        <w:t>.</w:t>
      </w:r>
    </w:p>
    <w:p w14:paraId="05D08354" w14:textId="48A51D8A" w:rsidR="00D809F5" w:rsidRPr="008B4885" w:rsidRDefault="00D809F5" w:rsidP="00D809F5">
      <w:pPr>
        <w:pStyle w:val="NormalWeb"/>
        <w:rPr>
          <w:rFonts w:asciiTheme="minorBidi" w:hAnsiTheme="minorBidi" w:cs="Arial"/>
          <w:b/>
          <w:bCs/>
          <w:color w:val="000000"/>
        </w:rPr>
      </w:pPr>
    </w:p>
    <w:p w14:paraId="10F71240" w14:textId="4DAF8057" w:rsidR="00E5077C" w:rsidRPr="008B4885" w:rsidRDefault="00E5077C" w:rsidP="00E5077C">
      <w:pPr>
        <w:pStyle w:val="NormalWeb"/>
        <w:jc w:val="center"/>
        <w:rPr>
          <w:rFonts w:asciiTheme="minorBidi" w:hAnsiTheme="minorBidi" w:cs="Arial"/>
          <w:b/>
          <w:bCs/>
        </w:rPr>
      </w:pPr>
      <w:bookmarkStart w:id="2" w:name="_Hlk62149782"/>
      <w:r w:rsidRPr="008B4885">
        <w:rPr>
          <w:rFonts w:asciiTheme="minorBidi" w:hAnsiTheme="minorBidi" w:cs="Arial"/>
          <w:b/>
          <w:bCs/>
          <w:color w:val="000000"/>
        </w:rPr>
        <w:t>References</w:t>
      </w:r>
      <w:r w:rsidR="00D809F5" w:rsidRPr="008B4885">
        <w:rPr>
          <w:rFonts w:asciiTheme="minorBidi" w:hAnsiTheme="minorBidi" w:cs="Arial"/>
          <w:b/>
          <w:bCs/>
          <w:color w:val="000000"/>
        </w:rPr>
        <w:t xml:space="preserve"> (move to begin on next page)</w:t>
      </w:r>
    </w:p>
    <w:bookmarkEnd w:id="2"/>
    <w:p w14:paraId="7183DC11" w14:textId="77777777" w:rsidR="00E5077C" w:rsidRPr="008B4885" w:rsidRDefault="00E5077C" w:rsidP="00E5077C">
      <w:pPr>
        <w:pStyle w:val="NormalWeb"/>
        <w:rPr>
          <w:rFonts w:asciiTheme="minorBidi" w:hAnsiTheme="minorBidi" w:cs="Arial"/>
        </w:rPr>
      </w:pPr>
      <w:r w:rsidRPr="008B4885">
        <w:rPr>
          <w:rFonts w:asciiTheme="minorBidi" w:hAnsiTheme="minorBidi" w:cs="Arial"/>
          <w:color w:val="000000"/>
        </w:rPr>
        <w:t>You are required to include at least three evidence-based, peer-reviewed journal articles or evidenced-based guidelines which relate to this case to support your diagnostics and differentials diagnoses. Be sure to use correct APA 7th edition formatting.</w:t>
      </w:r>
    </w:p>
    <w:p w14:paraId="615E9482" w14:textId="77777777" w:rsidR="00C8549D" w:rsidRPr="008B4885" w:rsidRDefault="00C8549D" w:rsidP="00066F2D">
      <w:pPr>
        <w:spacing w:line="240" w:lineRule="auto"/>
        <w:rPr>
          <w:rFonts w:asciiTheme="minorBidi" w:hAnsiTheme="minorBidi" w:cs="Arial"/>
        </w:rPr>
      </w:pPr>
    </w:p>
    <w:p w14:paraId="04743445" w14:textId="77777777" w:rsidR="000E0C3A" w:rsidRPr="008B4885" w:rsidRDefault="000E0C3A" w:rsidP="00066F2D">
      <w:pPr>
        <w:spacing w:line="240" w:lineRule="auto"/>
        <w:rPr>
          <w:rFonts w:asciiTheme="minorBidi" w:hAnsiTheme="minorBidi" w:cs="Arial"/>
        </w:rPr>
      </w:pPr>
    </w:p>
    <w:sectPr w:rsidR="000E0C3A" w:rsidRPr="008B4885">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845D9" w14:textId="77777777" w:rsidR="005E2741" w:rsidRDefault="005E2741" w:rsidP="007720F0">
      <w:pPr>
        <w:spacing w:after="0" w:line="240" w:lineRule="auto"/>
      </w:pPr>
      <w:r>
        <w:separator/>
      </w:r>
    </w:p>
  </w:endnote>
  <w:endnote w:type="continuationSeparator" w:id="0">
    <w:p w14:paraId="1A93A188" w14:textId="77777777" w:rsidR="005E2741" w:rsidRDefault="005E2741" w:rsidP="00772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8AB31" w14:textId="54D267BF" w:rsidR="007720F0" w:rsidRDefault="007720F0" w:rsidP="007720F0">
    <w:pPr>
      <w:pStyle w:val="SmallFont"/>
    </w:pPr>
    <w:r>
      <w:t>© 20</w:t>
    </w:r>
    <w:r w:rsidR="000E0C3A">
      <w:t>2</w:t>
    </w:r>
    <w:r w:rsidR="008B4885">
      <w:t>1</w:t>
    </w:r>
    <w:r>
      <w:t xml:space="preserve"> Walden University </w:t>
    </w:r>
    <w:r>
      <w:tab/>
    </w:r>
    <w:r>
      <w:tab/>
    </w:r>
    <w:r>
      <w:tab/>
    </w:r>
    <w:r>
      <w:tab/>
    </w:r>
    <w:r>
      <w:tab/>
    </w:r>
    <w:r>
      <w:tab/>
      <w:t xml:space="preserve">      Page </w:t>
    </w:r>
    <w:r>
      <w:fldChar w:fldCharType="begin"/>
    </w:r>
    <w:r>
      <w:instrText xml:space="preserve"> PAGE   \* MERGEFORMAT </w:instrText>
    </w:r>
    <w:r>
      <w:fldChar w:fldCharType="separate"/>
    </w:r>
    <w:r>
      <w:rPr>
        <w:noProof/>
      </w:rPr>
      <w:t>1</w:t>
    </w:r>
    <w:r>
      <w:fldChar w:fldCharType="end"/>
    </w:r>
    <w:r>
      <w:t xml:space="preserve"> of </w:t>
    </w:r>
    <w:fldSimple w:instr=" NUMPAGES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D682D" w14:textId="77777777" w:rsidR="005E2741" w:rsidRDefault="005E2741" w:rsidP="007720F0">
      <w:pPr>
        <w:spacing w:after="0" w:line="240" w:lineRule="auto"/>
      </w:pPr>
      <w:r>
        <w:separator/>
      </w:r>
    </w:p>
  </w:footnote>
  <w:footnote w:type="continuationSeparator" w:id="0">
    <w:p w14:paraId="53C20760" w14:textId="77777777" w:rsidR="005E2741" w:rsidRDefault="005E2741" w:rsidP="00772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4BCE7" w14:textId="46F126C6" w:rsidR="00C12AD4" w:rsidRPr="00162F9F" w:rsidRDefault="00C12AD4" w:rsidP="00C12AD4">
    <w:pPr>
      <w:pStyle w:val="NormalWeb"/>
      <w:jc w:val="center"/>
      <w:rPr>
        <w:rFonts w:ascii="Arial" w:hAnsi="Arial" w:cs="Arial"/>
        <w:sz w:val="28"/>
        <w:szCs w:val="28"/>
      </w:rPr>
    </w:pPr>
    <w:r>
      <w:rPr>
        <w:rFonts w:ascii="Arial" w:hAnsi="Arial" w:cs="Arial"/>
        <w:b/>
        <w:bCs/>
        <w:color w:val="000000"/>
        <w:sz w:val="28"/>
        <w:szCs w:val="28"/>
      </w:rPr>
      <w:t>NRNP/PRAC 66</w:t>
    </w:r>
    <w:r w:rsidR="00E5077C">
      <w:rPr>
        <w:rFonts w:ascii="Arial" w:hAnsi="Arial" w:cs="Arial"/>
        <w:b/>
        <w:bCs/>
        <w:color w:val="000000"/>
        <w:sz w:val="28"/>
        <w:szCs w:val="28"/>
      </w:rPr>
      <w:t>65 &amp; 6675</w:t>
    </w:r>
    <w:r>
      <w:rPr>
        <w:rFonts w:ascii="Arial" w:hAnsi="Arial" w:cs="Arial"/>
        <w:b/>
        <w:bCs/>
        <w:color w:val="000000"/>
        <w:sz w:val="28"/>
        <w:szCs w:val="28"/>
      </w:rPr>
      <w:t xml:space="preserve"> </w:t>
    </w:r>
    <w:r w:rsidR="00E5077C">
      <w:rPr>
        <w:rFonts w:ascii="Arial" w:hAnsi="Arial" w:cs="Arial"/>
        <w:b/>
        <w:bCs/>
        <w:color w:val="000000"/>
        <w:sz w:val="28"/>
        <w:szCs w:val="28"/>
      </w:rPr>
      <w:t>Focused SOAP</w:t>
    </w:r>
    <w:r>
      <w:rPr>
        <w:rFonts w:ascii="Arial" w:hAnsi="Arial" w:cs="Arial"/>
        <w:b/>
        <w:bCs/>
        <w:color w:val="000000"/>
        <w:sz w:val="28"/>
        <w:szCs w:val="28"/>
      </w:rPr>
      <w:t xml:space="preserve"> Psychiatric Evaluation</w:t>
    </w:r>
    <w:r w:rsidRPr="00162F9F">
      <w:rPr>
        <w:rFonts w:ascii="Arial" w:hAnsi="Arial" w:cs="Arial"/>
        <w:b/>
        <w:bCs/>
        <w:color w:val="000000"/>
        <w:sz w:val="28"/>
        <w:szCs w:val="28"/>
      </w:rPr>
      <w:t xml:space="preserve"> </w:t>
    </w:r>
    <w:r>
      <w:rPr>
        <w:rFonts w:ascii="Arial" w:hAnsi="Arial" w:cs="Arial"/>
        <w:b/>
        <w:bCs/>
        <w:color w:val="000000"/>
        <w:sz w:val="28"/>
        <w:szCs w:val="28"/>
      </w:rPr>
      <w:t>Exemplar</w:t>
    </w:r>
  </w:p>
  <w:p w14:paraId="0B3DB919" w14:textId="77777777" w:rsidR="00C12AD4" w:rsidRDefault="00C12A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111E9C"/>
    <w:multiLevelType w:val="hybridMultilevel"/>
    <w:tmpl w:val="36CED1DC"/>
    <w:lvl w:ilvl="0" w:tplc="BB009D1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52334EF"/>
    <w:multiLevelType w:val="hybridMultilevel"/>
    <w:tmpl w:val="01BA8398"/>
    <w:lvl w:ilvl="0" w:tplc="BB009D1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71D"/>
    <w:rsid w:val="00010E08"/>
    <w:rsid w:val="00066F2D"/>
    <w:rsid w:val="000A04F7"/>
    <w:rsid w:val="000B6112"/>
    <w:rsid w:val="000D2C2F"/>
    <w:rsid w:val="000E0C3A"/>
    <w:rsid w:val="000F6E4C"/>
    <w:rsid w:val="00114F1A"/>
    <w:rsid w:val="00162F9F"/>
    <w:rsid w:val="001D6634"/>
    <w:rsid w:val="002546A6"/>
    <w:rsid w:val="002A273D"/>
    <w:rsid w:val="002B158C"/>
    <w:rsid w:val="002B21DB"/>
    <w:rsid w:val="002B6550"/>
    <w:rsid w:val="002C5EA5"/>
    <w:rsid w:val="00302ACF"/>
    <w:rsid w:val="00350659"/>
    <w:rsid w:val="00383EF5"/>
    <w:rsid w:val="003A1A7F"/>
    <w:rsid w:val="003B5D06"/>
    <w:rsid w:val="003B69AE"/>
    <w:rsid w:val="003C32E8"/>
    <w:rsid w:val="003C3F26"/>
    <w:rsid w:val="003D4463"/>
    <w:rsid w:val="0048171D"/>
    <w:rsid w:val="004C6A00"/>
    <w:rsid w:val="005500D7"/>
    <w:rsid w:val="00597DF9"/>
    <w:rsid w:val="005E2741"/>
    <w:rsid w:val="0061601B"/>
    <w:rsid w:val="00620E53"/>
    <w:rsid w:val="0063434B"/>
    <w:rsid w:val="006853D9"/>
    <w:rsid w:val="006A496E"/>
    <w:rsid w:val="006A5959"/>
    <w:rsid w:val="006B0482"/>
    <w:rsid w:val="006B7DFA"/>
    <w:rsid w:val="006D4D61"/>
    <w:rsid w:val="006E5189"/>
    <w:rsid w:val="0072136B"/>
    <w:rsid w:val="007720F0"/>
    <w:rsid w:val="007B2E01"/>
    <w:rsid w:val="00827D89"/>
    <w:rsid w:val="00860AAA"/>
    <w:rsid w:val="00883555"/>
    <w:rsid w:val="00890FAC"/>
    <w:rsid w:val="008B0A07"/>
    <w:rsid w:val="008B4885"/>
    <w:rsid w:val="008C6EA7"/>
    <w:rsid w:val="00910F31"/>
    <w:rsid w:val="009C6B96"/>
    <w:rsid w:val="00A63BD7"/>
    <w:rsid w:val="00A81FCE"/>
    <w:rsid w:val="00B0551A"/>
    <w:rsid w:val="00B14473"/>
    <w:rsid w:val="00B24A34"/>
    <w:rsid w:val="00B34C57"/>
    <w:rsid w:val="00B371FC"/>
    <w:rsid w:val="00C12AD4"/>
    <w:rsid w:val="00C528E7"/>
    <w:rsid w:val="00C8549D"/>
    <w:rsid w:val="00CF10D3"/>
    <w:rsid w:val="00D0615D"/>
    <w:rsid w:val="00D07856"/>
    <w:rsid w:val="00D809F5"/>
    <w:rsid w:val="00DC01F8"/>
    <w:rsid w:val="00DE6395"/>
    <w:rsid w:val="00E24D23"/>
    <w:rsid w:val="00E50491"/>
    <w:rsid w:val="00E5077C"/>
    <w:rsid w:val="00E63D03"/>
    <w:rsid w:val="00ED1D2D"/>
    <w:rsid w:val="00EE706B"/>
    <w:rsid w:val="00F7486E"/>
    <w:rsid w:val="00F77D18"/>
    <w:rsid w:val="00F96E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6EACE"/>
  <w15:chartTrackingRefBased/>
  <w15:docId w15:val="{BDC2F03D-9F33-4482-9FFA-59CD6F58D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32E8"/>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7720F0"/>
    <w:pPr>
      <w:tabs>
        <w:tab w:val="center" w:pos="4680"/>
        <w:tab w:val="right" w:pos="9360"/>
      </w:tabs>
    </w:pPr>
  </w:style>
  <w:style w:type="character" w:customStyle="1" w:styleId="HeaderChar">
    <w:name w:val="Header Char"/>
    <w:link w:val="Header"/>
    <w:uiPriority w:val="99"/>
    <w:rsid w:val="007720F0"/>
    <w:rPr>
      <w:sz w:val="22"/>
      <w:szCs w:val="22"/>
    </w:rPr>
  </w:style>
  <w:style w:type="paragraph" w:styleId="Footer">
    <w:name w:val="footer"/>
    <w:basedOn w:val="Normal"/>
    <w:link w:val="FooterChar"/>
    <w:uiPriority w:val="99"/>
    <w:unhideWhenUsed/>
    <w:rsid w:val="007720F0"/>
    <w:pPr>
      <w:tabs>
        <w:tab w:val="center" w:pos="4680"/>
        <w:tab w:val="right" w:pos="9360"/>
      </w:tabs>
    </w:pPr>
  </w:style>
  <w:style w:type="character" w:customStyle="1" w:styleId="FooterChar">
    <w:name w:val="Footer Char"/>
    <w:link w:val="Footer"/>
    <w:uiPriority w:val="99"/>
    <w:rsid w:val="007720F0"/>
    <w:rPr>
      <w:sz w:val="22"/>
      <w:szCs w:val="22"/>
    </w:rPr>
  </w:style>
  <w:style w:type="paragraph" w:customStyle="1" w:styleId="SmallFont">
    <w:name w:val="Small Font"/>
    <w:basedOn w:val="Normal"/>
    <w:link w:val="SmallFontChar"/>
    <w:qFormat/>
    <w:rsid w:val="007720F0"/>
    <w:pPr>
      <w:spacing w:after="0" w:line="240" w:lineRule="auto"/>
    </w:pPr>
    <w:rPr>
      <w:rFonts w:ascii="Arial" w:eastAsia="Times New Roman" w:hAnsi="Arial"/>
      <w:sz w:val="20"/>
      <w:szCs w:val="24"/>
      <w:lang w:bidi="en-US"/>
    </w:rPr>
  </w:style>
  <w:style w:type="character" w:customStyle="1" w:styleId="SmallFontChar">
    <w:name w:val="Small Font Char"/>
    <w:link w:val="SmallFont"/>
    <w:rsid w:val="007720F0"/>
    <w:rPr>
      <w:rFonts w:ascii="Arial" w:eastAsia="Times New Roman" w:hAnsi="Arial"/>
      <w:szCs w:val="24"/>
      <w:lang w:bidi="en-US"/>
    </w:rPr>
  </w:style>
  <w:style w:type="character" w:styleId="CommentReference">
    <w:name w:val="annotation reference"/>
    <w:uiPriority w:val="99"/>
    <w:semiHidden/>
    <w:unhideWhenUsed/>
    <w:rsid w:val="000E0C3A"/>
    <w:rPr>
      <w:sz w:val="16"/>
      <w:szCs w:val="16"/>
    </w:rPr>
  </w:style>
  <w:style w:type="paragraph" w:styleId="CommentText">
    <w:name w:val="annotation text"/>
    <w:basedOn w:val="Normal"/>
    <w:link w:val="CommentTextChar"/>
    <w:uiPriority w:val="99"/>
    <w:semiHidden/>
    <w:unhideWhenUsed/>
    <w:rsid w:val="000E0C3A"/>
    <w:rPr>
      <w:sz w:val="20"/>
      <w:szCs w:val="20"/>
    </w:rPr>
  </w:style>
  <w:style w:type="character" w:customStyle="1" w:styleId="CommentTextChar">
    <w:name w:val="Comment Text Char"/>
    <w:basedOn w:val="DefaultParagraphFont"/>
    <w:link w:val="CommentText"/>
    <w:uiPriority w:val="99"/>
    <w:semiHidden/>
    <w:rsid w:val="000E0C3A"/>
  </w:style>
  <w:style w:type="paragraph" w:styleId="CommentSubject">
    <w:name w:val="annotation subject"/>
    <w:basedOn w:val="CommentText"/>
    <w:next w:val="CommentText"/>
    <w:link w:val="CommentSubjectChar"/>
    <w:uiPriority w:val="99"/>
    <w:semiHidden/>
    <w:unhideWhenUsed/>
    <w:rsid w:val="000E0C3A"/>
    <w:rPr>
      <w:b/>
      <w:bCs/>
    </w:rPr>
  </w:style>
  <w:style w:type="character" w:customStyle="1" w:styleId="CommentSubjectChar">
    <w:name w:val="Comment Subject Char"/>
    <w:link w:val="CommentSubject"/>
    <w:uiPriority w:val="99"/>
    <w:semiHidden/>
    <w:rsid w:val="000E0C3A"/>
    <w:rPr>
      <w:b/>
      <w:bCs/>
    </w:rPr>
  </w:style>
  <w:style w:type="paragraph" w:styleId="BalloonText">
    <w:name w:val="Balloon Text"/>
    <w:basedOn w:val="Normal"/>
    <w:link w:val="BalloonTextChar"/>
    <w:uiPriority w:val="99"/>
    <w:semiHidden/>
    <w:unhideWhenUsed/>
    <w:rsid w:val="000E0C3A"/>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0E0C3A"/>
    <w:rPr>
      <w:rFonts w:ascii="Times New Roman" w:hAnsi="Times New Roman"/>
      <w:sz w:val="18"/>
      <w:szCs w:val="18"/>
    </w:rPr>
  </w:style>
  <w:style w:type="paragraph" w:styleId="Revision">
    <w:name w:val="Revision"/>
    <w:hidden/>
    <w:uiPriority w:val="99"/>
    <w:semiHidden/>
    <w:rsid w:val="00162F9F"/>
    <w:rPr>
      <w:sz w:val="22"/>
      <w:szCs w:val="22"/>
    </w:rPr>
  </w:style>
  <w:style w:type="paragraph" w:styleId="ListParagraph">
    <w:name w:val="List Paragraph"/>
    <w:basedOn w:val="Normal"/>
    <w:uiPriority w:val="34"/>
    <w:qFormat/>
    <w:rsid w:val="00C12AD4"/>
    <w:pPr>
      <w:spacing w:after="160" w:line="259" w:lineRule="auto"/>
      <w:ind w:left="720"/>
      <w:contextualSpacing/>
    </w:pPr>
    <w:rPr>
      <w:lang w:val="en-GB"/>
    </w:rPr>
  </w:style>
  <w:style w:type="paragraph" w:styleId="NoSpacing">
    <w:name w:val="No Spacing"/>
    <w:uiPriority w:val="1"/>
    <w:qFormat/>
    <w:rsid w:val="00C12AD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125197">
      <w:bodyDiv w:val="1"/>
      <w:marLeft w:val="0"/>
      <w:marRight w:val="0"/>
      <w:marTop w:val="0"/>
      <w:marBottom w:val="0"/>
      <w:divBdr>
        <w:top w:val="none" w:sz="0" w:space="0" w:color="auto"/>
        <w:left w:val="none" w:sz="0" w:space="0" w:color="auto"/>
        <w:bottom w:val="none" w:sz="0" w:space="0" w:color="auto"/>
        <w:right w:val="none" w:sz="0" w:space="0" w:color="auto"/>
      </w:divBdr>
    </w:div>
    <w:div w:id="505217064">
      <w:bodyDiv w:val="1"/>
      <w:marLeft w:val="0"/>
      <w:marRight w:val="0"/>
      <w:marTop w:val="0"/>
      <w:marBottom w:val="0"/>
      <w:divBdr>
        <w:top w:val="none" w:sz="0" w:space="0" w:color="auto"/>
        <w:left w:val="none" w:sz="0" w:space="0" w:color="auto"/>
        <w:bottom w:val="none" w:sz="0" w:space="0" w:color="auto"/>
        <w:right w:val="none" w:sz="0" w:space="0" w:color="auto"/>
      </w:divBdr>
    </w:div>
    <w:div w:id="115352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F285802F65D744B7497658F06D71F1" ma:contentTypeVersion="13" ma:contentTypeDescription="Create a new document." ma:contentTypeScope="" ma:versionID="90e6fd317a42f1938cf6afc3a77323d3">
  <xsd:schema xmlns:xsd="http://www.w3.org/2001/XMLSchema" xmlns:xs="http://www.w3.org/2001/XMLSchema" xmlns:p="http://schemas.microsoft.com/office/2006/metadata/properties" xmlns:ns3="c422dbf1-54c6-4060-a694-afebf1d7393d" xmlns:ns4="6d7fe068-1275-4323-b7fc-80fac4bc0b67" targetNamespace="http://schemas.microsoft.com/office/2006/metadata/properties" ma:root="true" ma:fieldsID="615cdc3940b1fcb794c7c69c77a75229" ns3:_="" ns4:_="">
    <xsd:import namespace="c422dbf1-54c6-4060-a694-afebf1d7393d"/>
    <xsd:import namespace="6d7fe068-1275-4323-b7fc-80fac4bc0b6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2dbf1-54c6-4060-a694-afebf1d73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7fe068-1275-4323-b7fc-80fac4bc0b6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7449631-76F2-4433-BD77-8CA3A3683EEC}">
  <ds:schemaRefs>
    <ds:schemaRef ds:uri="http://schemas.microsoft.com/sharepoint/v3/contenttype/forms"/>
  </ds:schemaRefs>
</ds:datastoreItem>
</file>

<file path=customXml/itemProps2.xml><?xml version="1.0" encoding="utf-8"?>
<ds:datastoreItem xmlns:ds="http://schemas.openxmlformats.org/officeDocument/2006/customXml" ds:itemID="{FC5BCDC7-A935-4F3D-84F5-03DAC062A6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9AD9A4-158A-4679-BA51-9A0AB8A4E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2dbf1-54c6-4060-a694-afebf1d7393d"/>
    <ds:schemaRef ds:uri="6d7fe068-1275-4323-b7fc-80fac4bc0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976E77-3399-44BF-8BB2-A5F0C60C6DC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1823</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Malyszek</dc:creator>
  <cp:keywords/>
  <dc:description/>
  <cp:lastModifiedBy>Edith</cp:lastModifiedBy>
  <cp:revision>2</cp:revision>
  <dcterms:created xsi:type="dcterms:W3CDTF">2022-01-11T15:31:00Z</dcterms:created>
  <dcterms:modified xsi:type="dcterms:W3CDTF">2022-01-11T15:31:00Z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Jennifer Passaro</vt:lpwstr>
  </property>
  <property fmtid="{D5CDD505-2E9C-101B-9397-08002B2CF9AE}" pid="3" name="xd_Signature">
    <vt:lpwstr/>
  </property>
  <property fmtid="{D5CDD505-2E9C-101B-9397-08002B2CF9AE}" pid="4" name="Order">
    <vt:lpwstr>5968100.00000000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SharedWithUsers">
    <vt:lpwstr/>
  </property>
  <property fmtid="{D5CDD505-2E9C-101B-9397-08002B2CF9AE}" pid="9" name="display_urn:schemas-microsoft-com:office:office#Author">
    <vt:lpwstr>Jennifer Passaro</vt:lpwstr>
  </property>
  <property fmtid="{D5CDD505-2E9C-101B-9397-08002B2CF9AE}" pid="10" name="Notes0">
    <vt:lpwstr/>
  </property>
  <property fmtid="{D5CDD505-2E9C-101B-9397-08002B2CF9AE}" pid="11" name="ContentTypeId">
    <vt:lpwstr>0x010100ADF285802F65D744B7497658F06D71F1</vt:lpwstr>
  </property>
</Properties>
</file>