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99377" w14:textId="77777777" w:rsidR="00033017" w:rsidRPr="007273D1" w:rsidRDefault="00033017" w:rsidP="00033017">
      <w:pPr>
        <w:pStyle w:val="Heading1"/>
        <w:rPr>
          <w:rFonts w:cs="Times New Roman"/>
          <w:b w:val="0"/>
          <w:sz w:val="24"/>
          <w:szCs w:val="24"/>
        </w:rPr>
      </w:pPr>
    </w:p>
    <w:p w14:paraId="25CAE777" w14:textId="77777777" w:rsidR="00033017" w:rsidRPr="007273D1" w:rsidRDefault="00033017" w:rsidP="00033017">
      <w:pPr>
        <w:pStyle w:val="Heading1"/>
        <w:rPr>
          <w:rFonts w:cs="Times New Roman"/>
          <w:b w:val="0"/>
          <w:sz w:val="24"/>
          <w:szCs w:val="24"/>
        </w:rPr>
      </w:pPr>
    </w:p>
    <w:p w14:paraId="741E92A6" w14:textId="77777777" w:rsidR="00033017" w:rsidRPr="007273D1" w:rsidRDefault="00033017" w:rsidP="00033017">
      <w:pPr>
        <w:rPr>
          <w:rFonts w:ascii="Times New Roman" w:hAnsi="Times New Roman" w:cs="Times New Roman"/>
          <w:sz w:val="24"/>
          <w:szCs w:val="24"/>
        </w:rPr>
      </w:pPr>
    </w:p>
    <w:p w14:paraId="53ECE303" w14:textId="77777777" w:rsidR="00033017" w:rsidRPr="007273D1" w:rsidRDefault="00033017" w:rsidP="00033017">
      <w:pPr>
        <w:rPr>
          <w:rFonts w:ascii="Times New Roman" w:hAnsi="Times New Roman" w:cs="Times New Roman"/>
          <w:sz w:val="24"/>
          <w:szCs w:val="24"/>
        </w:rPr>
      </w:pPr>
    </w:p>
    <w:p w14:paraId="41CDDBE8" w14:textId="6BD6D727" w:rsidR="00033017" w:rsidRDefault="003F0322" w:rsidP="00033017">
      <w:pPr>
        <w:pStyle w:val="Heading1"/>
        <w:rPr>
          <w:rFonts w:cs="Times New Roman"/>
          <w:bCs/>
          <w:sz w:val="24"/>
          <w:szCs w:val="24"/>
        </w:rPr>
      </w:pPr>
      <w:bookmarkStart w:id="0" w:name="_Toc49119459"/>
      <w:r w:rsidRPr="004420AF">
        <w:rPr>
          <w:rFonts w:cs="Times New Roman"/>
          <w:bCs/>
          <w:sz w:val="24"/>
          <w:szCs w:val="24"/>
        </w:rPr>
        <w:t>Content Management and Data Governance Policies &amp; Procedures Manual</w:t>
      </w:r>
      <w:bookmarkEnd w:id="0"/>
    </w:p>
    <w:p w14:paraId="2C08D15B" w14:textId="69544FF8" w:rsidR="004420AF" w:rsidRDefault="004420AF" w:rsidP="004420AF"/>
    <w:p w14:paraId="628CDAF9" w14:textId="50B9624A" w:rsidR="004420AF" w:rsidRDefault="004420AF" w:rsidP="004420AF"/>
    <w:p w14:paraId="72FC96EF" w14:textId="77777777" w:rsidR="004420AF" w:rsidRPr="004420AF" w:rsidRDefault="004420AF" w:rsidP="004420AF"/>
    <w:p w14:paraId="14B2BBEB" w14:textId="77777777" w:rsidR="00033017" w:rsidRPr="007273D1" w:rsidRDefault="003F0322" w:rsidP="00033017">
      <w:pPr>
        <w:rPr>
          <w:rFonts w:ascii="Times New Roman" w:hAnsi="Times New Roman" w:cs="Times New Roman"/>
          <w:sz w:val="24"/>
          <w:szCs w:val="24"/>
        </w:rPr>
      </w:pPr>
      <w:r w:rsidRPr="007273D1">
        <w:rPr>
          <w:rFonts w:ascii="Times New Roman" w:hAnsi="Times New Roman" w:cs="Times New Roman"/>
          <w:sz w:val="24"/>
          <w:szCs w:val="24"/>
        </w:rPr>
        <w:tab/>
      </w:r>
    </w:p>
    <w:p w14:paraId="27DFD966" w14:textId="77777777" w:rsidR="00033017" w:rsidRPr="007273D1" w:rsidRDefault="003F0322">
      <w:pPr>
        <w:rPr>
          <w:rFonts w:ascii="Times New Roman" w:eastAsiaTheme="majorEastAsia" w:hAnsi="Times New Roman" w:cs="Times New Roman"/>
          <w:sz w:val="24"/>
          <w:szCs w:val="24"/>
        </w:rPr>
      </w:pPr>
      <w:r w:rsidRPr="007273D1">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1509014032"/>
        <w:docPartObj>
          <w:docPartGallery w:val="Table of Contents"/>
          <w:docPartUnique/>
        </w:docPartObj>
      </w:sdtPr>
      <w:sdtEndPr>
        <w:rPr>
          <w:b/>
          <w:bCs/>
          <w:noProof/>
        </w:rPr>
      </w:sdtEndPr>
      <w:sdtContent>
        <w:p w14:paraId="411D7EAD" w14:textId="59674F24" w:rsidR="00750A1B" w:rsidRPr="00750A1B" w:rsidRDefault="003F0322" w:rsidP="00750A1B">
          <w:pPr>
            <w:pStyle w:val="TOCHeading"/>
            <w:rPr>
              <w:rFonts w:ascii="Times New Roman" w:hAnsi="Times New Roman" w:cs="Times New Roman"/>
              <w:b/>
              <w:color w:val="auto"/>
              <w:sz w:val="24"/>
              <w:szCs w:val="24"/>
            </w:rPr>
          </w:pPr>
          <w:r w:rsidRPr="007273D1">
            <w:rPr>
              <w:rFonts w:ascii="Times New Roman" w:hAnsi="Times New Roman" w:cs="Times New Roman"/>
              <w:b/>
              <w:color w:val="auto"/>
              <w:sz w:val="24"/>
              <w:szCs w:val="24"/>
            </w:rPr>
            <w:t xml:space="preserve">Table </w:t>
          </w:r>
          <w:r w:rsidR="00F936B4" w:rsidRPr="007273D1">
            <w:rPr>
              <w:rFonts w:ascii="Times New Roman" w:hAnsi="Times New Roman" w:cs="Times New Roman"/>
              <w:b/>
              <w:color w:val="auto"/>
              <w:sz w:val="24"/>
              <w:szCs w:val="24"/>
            </w:rPr>
            <w:t>of</w:t>
          </w:r>
          <w:r w:rsidRPr="007273D1">
            <w:rPr>
              <w:rFonts w:ascii="Times New Roman" w:hAnsi="Times New Roman" w:cs="Times New Roman"/>
              <w:b/>
              <w:color w:val="auto"/>
              <w:sz w:val="24"/>
              <w:szCs w:val="24"/>
            </w:rPr>
            <w:t xml:space="preserve"> Contents</w:t>
          </w:r>
        </w:p>
        <w:p w14:paraId="18AC51E9" w14:textId="1155DD3C" w:rsidR="00033017" w:rsidRPr="007273D1" w:rsidRDefault="003F0322">
          <w:pPr>
            <w:pStyle w:val="TOC1"/>
            <w:tabs>
              <w:tab w:val="right" w:leader="dot" w:pos="9350"/>
            </w:tabs>
            <w:rPr>
              <w:rFonts w:ascii="Times New Roman" w:eastAsiaTheme="minorEastAsia" w:hAnsi="Times New Roman" w:cs="Times New Roman"/>
              <w:noProof/>
              <w:sz w:val="24"/>
              <w:szCs w:val="24"/>
            </w:rPr>
          </w:pPr>
          <w:r w:rsidRPr="007273D1">
            <w:rPr>
              <w:rFonts w:ascii="Times New Roman" w:hAnsi="Times New Roman" w:cs="Times New Roman"/>
              <w:b/>
              <w:bCs/>
              <w:noProof/>
              <w:sz w:val="24"/>
              <w:szCs w:val="24"/>
            </w:rPr>
            <w:fldChar w:fldCharType="begin"/>
          </w:r>
          <w:r w:rsidRPr="007273D1">
            <w:rPr>
              <w:rFonts w:ascii="Times New Roman" w:hAnsi="Times New Roman" w:cs="Times New Roman"/>
              <w:b/>
              <w:bCs/>
              <w:noProof/>
              <w:sz w:val="24"/>
              <w:szCs w:val="24"/>
            </w:rPr>
            <w:instrText xml:space="preserve"> TOC \o "1-3" \h \z \u </w:instrText>
          </w:r>
          <w:r w:rsidRPr="007273D1">
            <w:rPr>
              <w:rFonts w:ascii="Times New Roman" w:hAnsi="Times New Roman" w:cs="Times New Roman"/>
              <w:b/>
              <w:bCs/>
              <w:noProof/>
              <w:sz w:val="24"/>
              <w:szCs w:val="24"/>
            </w:rPr>
            <w:fldChar w:fldCharType="separate"/>
          </w:r>
          <w:hyperlink w:anchor="_Toc49119459" w:history="1">
            <w:r w:rsidRPr="007273D1">
              <w:rPr>
                <w:rStyle w:val="Hyperlink"/>
                <w:rFonts w:ascii="Times New Roman" w:hAnsi="Times New Roman" w:cs="Times New Roman"/>
                <w:noProof/>
                <w:sz w:val="24"/>
                <w:szCs w:val="24"/>
              </w:rPr>
              <w:t>InfoTech  Enterprise Content Management and Data Governance Policies &amp; Procedures Manual</w:t>
            </w:r>
            <w:r w:rsidRPr="007273D1">
              <w:rPr>
                <w:rFonts w:ascii="Times New Roman" w:hAnsi="Times New Roman" w:cs="Times New Roman"/>
                <w:noProof/>
                <w:webHidden/>
                <w:sz w:val="24"/>
                <w:szCs w:val="24"/>
              </w:rPr>
              <w:tab/>
            </w:r>
            <w:r w:rsidRPr="007273D1">
              <w:rPr>
                <w:rFonts w:ascii="Times New Roman" w:hAnsi="Times New Roman" w:cs="Times New Roman"/>
                <w:noProof/>
                <w:webHidden/>
                <w:sz w:val="24"/>
                <w:szCs w:val="24"/>
              </w:rPr>
              <w:fldChar w:fldCharType="begin"/>
            </w:r>
            <w:r w:rsidRPr="007273D1">
              <w:rPr>
                <w:rFonts w:ascii="Times New Roman" w:hAnsi="Times New Roman" w:cs="Times New Roman"/>
                <w:noProof/>
                <w:webHidden/>
                <w:sz w:val="24"/>
                <w:szCs w:val="24"/>
              </w:rPr>
              <w:instrText xml:space="preserve"> PAGEREF _Toc49119459 \h </w:instrText>
            </w:r>
            <w:r w:rsidRPr="007273D1">
              <w:rPr>
                <w:rFonts w:ascii="Times New Roman" w:hAnsi="Times New Roman" w:cs="Times New Roman"/>
                <w:noProof/>
                <w:webHidden/>
                <w:sz w:val="24"/>
                <w:szCs w:val="24"/>
              </w:rPr>
            </w:r>
            <w:r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1</w:t>
            </w:r>
            <w:r w:rsidRPr="007273D1">
              <w:rPr>
                <w:rFonts w:ascii="Times New Roman" w:hAnsi="Times New Roman" w:cs="Times New Roman"/>
                <w:noProof/>
                <w:webHidden/>
                <w:sz w:val="24"/>
                <w:szCs w:val="24"/>
              </w:rPr>
              <w:fldChar w:fldCharType="end"/>
            </w:r>
          </w:hyperlink>
        </w:p>
        <w:p w14:paraId="25CF23A0" w14:textId="314A006D"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60" w:history="1">
            <w:r w:rsidR="003F0322" w:rsidRPr="007273D1">
              <w:rPr>
                <w:rStyle w:val="Hyperlink"/>
                <w:rFonts w:ascii="Times New Roman" w:hAnsi="Times New Roman" w:cs="Times New Roman"/>
                <w:noProof/>
                <w:sz w:val="24"/>
                <w:szCs w:val="24"/>
              </w:rPr>
              <w:t>Project Requirements and Outline</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_Toc49119460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3</w:t>
            </w:r>
            <w:r w:rsidR="003F0322" w:rsidRPr="007273D1">
              <w:rPr>
                <w:rFonts w:ascii="Times New Roman" w:hAnsi="Times New Roman" w:cs="Times New Roman"/>
                <w:noProof/>
                <w:webHidden/>
                <w:sz w:val="24"/>
                <w:szCs w:val="24"/>
              </w:rPr>
              <w:fldChar w:fldCharType="end"/>
            </w:r>
          </w:hyperlink>
        </w:p>
        <w:p w14:paraId="16966BA6" w14:textId="7B9B5DA3" w:rsidR="00033017" w:rsidRPr="007273D1" w:rsidRDefault="00FE096E">
          <w:pPr>
            <w:pStyle w:val="TOC2"/>
            <w:tabs>
              <w:tab w:val="right" w:leader="dot" w:pos="9350"/>
            </w:tabs>
            <w:rPr>
              <w:rFonts w:ascii="Times New Roman" w:eastAsiaTheme="minorEastAsia" w:hAnsi="Times New Roman" w:cs="Times New Roman"/>
              <w:noProof/>
              <w:sz w:val="24"/>
              <w:szCs w:val="24"/>
            </w:rPr>
          </w:pPr>
          <w:hyperlink w:anchor="_Toc49119461" w:history="1">
            <w:r w:rsidR="003F0322" w:rsidRPr="007273D1">
              <w:rPr>
                <w:rStyle w:val="Hyperlink"/>
                <w:rFonts w:ascii="Times New Roman" w:hAnsi="Times New Roman" w:cs="Times New Roman"/>
                <w:noProof/>
                <w:sz w:val="24"/>
                <w:szCs w:val="24"/>
              </w:rPr>
              <w:t>Organization Description</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_Toc49119461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3</w:t>
            </w:r>
            <w:r w:rsidR="003F0322" w:rsidRPr="007273D1">
              <w:rPr>
                <w:rFonts w:ascii="Times New Roman" w:hAnsi="Times New Roman" w:cs="Times New Roman"/>
                <w:noProof/>
                <w:webHidden/>
                <w:sz w:val="24"/>
                <w:szCs w:val="24"/>
              </w:rPr>
              <w:fldChar w:fldCharType="end"/>
            </w:r>
          </w:hyperlink>
        </w:p>
        <w:p w14:paraId="23AC6D76" w14:textId="2A6071CE" w:rsidR="00033017" w:rsidRPr="007273D1" w:rsidRDefault="00FE096E">
          <w:pPr>
            <w:pStyle w:val="TOC2"/>
            <w:tabs>
              <w:tab w:val="right" w:leader="dot" w:pos="9350"/>
            </w:tabs>
            <w:rPr>
              <w:rFonts w:ascii="Times New Roman" w:eastAsiaTheme="minorEastAsia" w:hAnsi="Times New Roman" w:cs="Times New Roman"/>
              <w:noProof/>
              <w:sz w:val="24"/>
              <w:szCs w:val="24"/>
            </w:rPr>
          </w:pPr>
          <w:hyperlink w:anchor="_Toc49119462" w:history="1">
            <w:r w:rsidR="003F0322" w:rsidRPr="007273D1">
              <w:rPr>
                <w:rStyle w:val="Hyperlink"/>
                <w:rFonts w:ascii="Times New Roman" w:hAnsi="Times New Roman" w:cs="Times New Roman"/>
                <w:noProof/>
                <w:sz w:val="24"/>
                <w:szCs w:val="24"/>
              </w:rPr>
              <w:t>Content Requirements</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_Toc49119462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4</w:t>
            </w:r>
            <w:r w:rsidR="003F0322" w:rsidRPr="007273D1">
              <w:rPr>
                <w:rFonts w:ascii="Times New Roman" w:hAnsi="Times New Roman" w:cs="Times New Roman"/>
                <w:noProof/>
                <w:webHidden/>
                <w:sz w:val="24"/>
                <w:szCs w:val="24"/>
              </w:rPr>
              <w:fldChar w:fldCharType="end"/>
            </w:r>
          </w:hyperlink>
        </w:p>
        <w:p w14:paraId="28F01D83" w14:textId="4A31328D"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63" w:history="1">
            <w:r w:rsidR="003F0322" w:rsidRPr="007273D1">
              <w:rPr>
                <w:rStyle w:val="Hyperlink"/>
                <w:rFonts w:ascii="Times New Roman" w:hAnsi="Times New Roman" w:cs="Times New Roman"/>
                <w:noProof/>
                <w:sz w:val="24"/>
                <w:szCs w:val="24"/>
              </w:rPr>
              <w:t>Associated Regulations</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_Toc49119463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6</w:t>
            </w:r>
            <w:r w:rsidR="003F0322" w:rsidRPr="007273D1">
              <w:rPr>
                <w:rFonts w:ascii="Times New Roman" w:hAnsi="Times New Roman" w:cs="Times New Roman"/>
                <w:noProof/>
                <w:webHidden/>
                <w:sz w:val="24"/>
                <w:szCs w:val="24"/>
              </w:rPr>
              <w:fldChar w:fldCharType="end"/>
            </w:r>
          </w:hyperlink>
        </w:p>
        <w:p w14:paraId="1EA8F5AC" w14:textId="0673F09D"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64" w:history="1">
            <w:r w:rsidR="003F0322" w:rsidRPr="007273D1">
              <w:rPr>
                <w:rStyle w:val="Hyperlink"/>
                <w:rFonts w:ascii="Times New Roman" w:hAnsi="Times New Roman" w:cs="Times New Roman"/>
                <w:noProof/>
                <w:sz w:val="24"/>
                <w:szCs w:val="24"/>
              </w:rPr>
              <w:t>Data Protection</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_Toc49119464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6</w:t>
            </w:r>
            <w:r w:rsidR="003F0322" w:rsidRPr="007273D1">
              <w:rPr>
                <w:rFonts w:ascii="Times New Roman" w:hAnsi="Times New Roman" w:cs="Times New Roman"/>
                <w:noProof/>
                <w:webHidden/>
                <w:sz w:val="24"/>
                <w:szCs w:val="24"/>
              </w:rPr>
              <w:fldChar w:fldCharType="end"/>
            </w:r>
          </w:hyperlink>
        </w:p>
        <w:p w14:paraId="52E57B1C" w14:textId="3C7A2A8B"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65" w:history="1">
            <w:r w:rsidR="003F0322" w:rsidRPr="007273D1">
              <w:rPr>
                <w:rStyle w:val="Hyperlink"/>
                <w:rFonts w:ascii="Times New Roman" w:hAnsi="Times New Roman" w:cs="Times New Roman"/>
                <w:noProof/>
                <w:sz w:val="24"/>
                <w:szCs w:val="24"/>
              </w:rPr>
              <w:t>Implementation Life Cycle</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_Toc49119465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7</w:t>
            </w:r>
            <w:r w:rsidR="003F0322" w:rsidRPr="007273D1">
              <w:rPr>
                <w:rFonts w:ascii="Times New Roman" w:hAnsi="Times New Roman" w:cs="Times New Roman"/>
                <w:noProof/>
                <w:webHidden/>
                <w:sz w:val="24"/>
                <w:szCs w:val="24"/>
              </w:rPr>
              <w:fldChar w:fldCharType="end"/>
            </w:r>
          </w:hyperlink>
        </w:p>
        <w:p w14:paraId="48B0C0C8" w14:textId="4D37FE69" w:rsidR="00033017" w:rsidRPr="007273D1" w:rsidRDefault="00FE096E">
          <w:pPr>
            <w:pStyle w:val="TOC2"/>
            <w:tabs>
              <w:tab w:val="right" w:leader="dot" w:pos="9350"/>
            </w:tabs>
            <w:rPr>
              <w:rFonts w:ascii="Times New Roman" w:eastAsiaTheme="minorEastAsia" w:hAnsi="Times New Roman" w:cs="Times New Roman"/>
              <w:noProof/>
              <w:sz w:val="24"/>
              <w:szCs w:val="24"/>
            </w:rPr>
          </w:pPr>
          <w:hyperlink w:anchor="_Toc49119466" w:history="1">
            <w:r w:rsidR="003F0322" w:rsidRPr="007273D1">
              <w:rPr>
                <w:rStyle w:val="Hyperlink"/>
                <w:rFonts w:ascii="Times New Roman" w:hAnsi="Times New Roman" w:cs="Times New Roman"/>
                <w:noProof/>
                <w:sz w:val="24"/>
                <w:szCs w:val="24"/>
              </w:rPr>
              <w:t>Phases</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_Toc49119466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7</w:t>
            </w:r>
            <w:r w:rsidR="003F0322" w:rsidRPr="007273D1">
              <w:rPr>
                <w:rFonts w:ascii="Times New Roman" w:hAnsi="Times New Roman" w:cs="Times New Roman"/>
                <w:noProof/>
                <w:webHidden/>
                <w:sz w:val="24"/>
                <w:szCs w:val="24"/>
              </w:rPr>
              <w:fldChar w:fldCharType="end"/>
            </w:r>
          </w:hyperlink>
        </w:p>
        <w:p w14:paraId="3FE089CE" w14:textId="56A810B3"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67" w:history="1">
            <w:r w:rsidR="003F0322" w:rsidRPr="007273D1">
              <w:rPr>
                <w:rStyle w:val="Hyperlink"/>
                <w:rFonts w:ascii="Times New Roman" w:hAnsi="Times New Roman" w:cs="Times New Roman"/>
                <w:noProof/>
                <w:sz w:val="24"/>
                <w:szCs w:val="24"/>
              </w:rPr>
              <w:t>Requirements</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_Toc49119467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7</w:t>
            </w:r>
            <w:r w:rsidR="003F0322" w:rsidRPr="007273D1">
              <w:rPr>
                <w:rFonts w:ascii="Times New Roman" w:hAnsi="Times New Roman" w:cs="Times New Roman"/>
                <w:noProof/>
                <w:webHidden/>
                <w:sz w:val="24"/>
                <w:szCs w:val="24"/>
              </w:rPr>
              <w:fldChar w:fldCharType="end"/>
            </w:r>
          </w:hyperlink>
        </w:p>
        <w:p w14:paraId="241372D0" w14:textId="293E41DA"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68" w:history="1">
            <w:r w:rsidR="003F0322" w:rsidRPr="007273D1">
              <w:rPr>
                <w:rStyle w:val="Hyperlink"/>
                <w:rFonts w:ascii="Times New Roman" w:hAnsi="Times New Roman" w:cs="Times New Roman"/>
                <w:noProof/>
                <w:sz w:val="24"/>
                <w:szCs w:val="24"/>
              </w:rPr>
              <w:t>Planning</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_Toc49119468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8</w:t>
            </w:r>
            <w:r w:rsidR="003F0322" w:rsidRPr="007273D1">
              <w:rPr>
                <w:rFonts w:ascii="Times New Roman" w:hAnsi="Times New Roman" w:cs="Times New Roman"/>
                <w:noProof/>
                <w:webHidden/>
                <w:sz w:val="24"/>
                <w:szCs w:val="24"/>
              </w:rPr>
              <w:fldChar w:fldCharType="end"/>
            </w:r>
          </w:hyperlink>
        </w:p>
        <w:p w14:paraId="19285A46" w14:textId="13F9A53D"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69" w:history="1">
            <w:r w:rsidR="003F0322" w:rsidRPr="007273D1">
              <w:rPr>
                <w:rStyle w:val="Hyperlink"/>
                <w:rFonts w:ascii="Times New Roman" w:hAnsi="Times New Roman" w:cs="Times New Roman"/>
                <w:noProof/>
                <w:sz w:val="24"/>
                <w:szCs w:val="24"/>
              </w:rPr>
              <w:t>Development</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_Toc49119469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8</w:t>
            </w:r>
            <w:r w:rsidR="003F0322" w:rsidRPr="007273D1">
              <w:rPr>
                <w:rFonts w:ascii="Times New Roman" w:hAnsi="Times New Roman" w:cs="Times New Roman"/>
                <w:noProof/>
                <w:webHidden/>
                <w:sz w:val="24"/>
                <w:szCs w:val="24"/>
              </w:rPr>
              <w:fldChar w:fldCharType="end"/>
            </w:r>
          </w:hyperlink>
        </w:p>
        <w:p w14:paraId="3C1BF88F" w14:textId="7274DA72"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70" w:history="1">
            <w:r w:rsidR="003F0322" w:rsidRPr="007273D1">
              <w:rPr>
                <w:rStyle w:val="Hyperlink"/>
                <w:rFonts w:ascii="Times New Roman" w:hAnsi="Times New Roman" w:cs="Times New Roman"/>
                <w:noProof/>
                <w:sz w:val="24"/>
                <w:szCs w:val="24"/>
              </w:rPr>
              <w:t>Review</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_Toc49119470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8</w:t>
            </w:r>
            <w:r w:rsidR="003F0322" w:rsidRPr="007273D1">
              <w:rPr>
                <w:rFonts w:ascii="Times New Roman" w:hAnsi="Times New Roman" w:cs="Times New Roman"/>
                <w:noProof/>
                <w:webHidden/>
                <w:sz w:val="24"/>
                <w:szCs w:val="24"/>
              </w:rPr>
              <w:fldChar w:fldCharType="end"/>
            </w:r>
          </w:hyperlink>
        </w:p>
        <w:p w14:paraId="181B6A95" w14:textId="266EE907"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71" w:history="1">
            <w:r w:rsidR="003F0322" w:rsidRPr="007273D1">
              <w:rPr>
                <w:rStyle w:val="Hyperlink"/>
                <w:rFonts w:ascii="Times New Roman" w:hAnsi="Times New Roman" w:cs="Times New Roman"/>
                <w:noProof/>
                <w:sz w:val="24"/>
                <w:szCs w:val="24"/>
              </w:rPr>
              <w:t>Implementation</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_Toc49119471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8</w:t>
            </w:r>
            <w:r w:rsidR="003F0322" w:rsidRPr="007273D1">
              <w:rPr>
                <w:rFonts w:ascii="Times New Roman" w:hAnsi="Times New Roman" w:cs="Times New Roman"/>
                <w:noProof/>
                <w:webHidden/>
                <w:sz w:val="24"/>
                <w:szCs w:val="24"/>
              </w:rPr>
              <w:fldChar w:fldCharType="end"/>
            </w:r>
          </w:hyperlink>
        </w:p>
        <w:p w14:paraId="6ED4876E" w14:textId="71B22A99" w:rsidR="00033017" w:rsidRPr="007273D1" w:rsidRDefault="00FE096E">
          <w:pPr>
            <w:pStyle w:val="TOC3"/>
            <w:tabs>
              <w:tab w:val="right" w:leader="dot" w:pos="9350"/>
            </w:tabs>
            <w:rPr>
              <w:rFonts w:ascii="Times New Roman" w:eastAsiaTheme="minorEastAsia" w:hAnsi="Times New Roman" w:cs="Times New Roman"/>
              <w:noProof/>
              <w:sz w:val="24"/>
              <w:szCs w:val="24"/>
            </w:rPr>
          </w:pPr>
          <w:hyperlink w:anchor="_Toc49119472" w:history="1">
            <w:r w:rsidR="003F0322" w:rsidRPr="007273D1">
              <w:rPr>
                <w:rStyle w:val="Hyperlink"/>
                <w:rFonts w:ascii="Times New Roman" w:hAnsi="Times New Roman" w:cs="Times New Roman"/>
                <w:noProof/>
                <w:sz w:val="24"/>
                <w:szCs w:val="24"/>
              </w:rPr>
              <w:t>Maintenance</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_Toc49119472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9</w:t>
            </w:r>
            <w:r w:rsidR="003F0322" w:rsidRPr="007273D1">
              <w:rPr>
                <w:rFonts w:ascii="Times New Roman" w:hAnsi="Times New Roman" w:cs="Times New Roman"/>
                <w:noProof/>
                <w:webHidden/>
                <w:sz w:val="24"/>
                <w:szCs w:val="24"/>
              </w:rPr>
              <w:fldChar w:fldCharType="end"/>
            </w:r>
          </w:hyperlink>
        </w:p>
        <w:p w14:paraId="6A5C74BB" w14:textId="12FD3C4A"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73" w:history="1">
            <w:r w:rsidR="003F0322" w:rsidRPr="007273D1">
              <w:rPr>
                <w:rStyle w:val="Hyperlink"/>
                <w:rFonts w:ascii="Times New Roman" w:hAnsi="Times New Roman" w:cs="Times New Roman"/>
                <w:noProof/>
                <w:sz w:val="24"/>
                <w:szCs w:val="24"/>
              </w:rPr>
              <w:t>Information Infrastructure Evaluation</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_Toc49119473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10</w:t>
            </w:r>
            <w:r w:rsidR="003F0322" w:rsidRPr="007273D1">
              <w:rPr>
                <w:rFonts w:ascii="Times New Roman" w:hAnsi="Times New Roman" w:cs="Times New Roman"/>
                <w:noProof/>
                <w:webHidden/>
                <w:sz w:val="24"/>
                <w:szCs w:val="24"/>
              </w:rPr>
              <w:fldChar w:fldCharType="end"/>
            </w:r>
          </w:hyperlink>
        </w:p>
        <w:p w14:paraId="77F707D1" w14:textId="1E456B2D"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74" w:history="1">
            <w:r w:rsidR="003F0322" w:rsidRPr="007273D1">
              <w:rPr>
                <w:rStyle w:val="Hyperlink"/>
                <w:rFonts w:ascii="Times New Roman" w:hAnsi="Times New Roman" w:cs="Times New Roman"/>
                <w:noProof/>
                <w:sz w:val="24"/>
                <w:szCs w:val="24"/>
              </w:rPr>
              <w:t>Information Infrastructure Improvements</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_Toc49119474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10</w:t>
            </w:r>
            <w:r w:rsidR="003F0322" w:rsidRPr="007273D1">
              <w:rPr>
                <w:rFonts w:ascii="Times New Roman" w:hAnsi="Times New Roman" w:cs="Times New Roman"/>
                <w:noProof/>
                <w:webHidden/>
                <w:sz w:val="24"/>
                <w:szCs w:val="24"/>
              </w:rPr>
              <w:fldChar w:fldCharType="end"/>
            </w:r>
          </w:hyperlink>
        </w:p>
        <w:p w14:paraId="5AF3CD9E" w14:textId="476220CF"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75" w:history="1">
            <w:r w:rsidR="003F0322" w:rsidRPr="007273D1">
              <w:rPr>
                <w:rStyle w:val="Hyperlink"/>
                <w:rFonts w:ascii="Times New Roman" w:hAnsi="Times New Roman" w:cs="Times New Roman"/>
                <w:noProof/>
                <w:sz w:val="24"/>
                <w:szCs w:val="24"/>
              </w:rPr>
              <w:t>Data Governance Evaluation</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_Toc49119475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11</w:t>
            </w:r>
            <w:r w:rsidR="003F0322" w:rsidRPr="007273D1">
              <w:rPr>
                <w:rFonts w:ascii="Times New Roman" w:hAnsi="Times New Roman" w:cs="Times New Roman"/>
                <w:noProof/>
                <w:webHidden/>
                <w:sz w:val="24"/>
                <w:szCs w:val="24"/>
              </w:rPr>
              <w:fldChar w:fldCharType="end"/>
            </w:r>
          </w:hyperlink>
        </w:p>
        <w:p w14:paraId="5624076E" w14:textId="2B114502"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76" w:history="1">
            <w:r w:rsidR="003F0322" w:rsidRPr="007273D1">
              <w:rPr>
                <w:rStyle w:val="Hyperlink"/>
                <w:rFonts w:ascii="Times New Roman" w:hAnsi="Times New Roman" w:cs="Times New Roman"/>
                <w:noProof/>
                <w:sz w:val="24"/>
                <w:szCs w:val="24"/>
              </w:rPr>
              <w:t>Data Governance Improvements</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_Toc49119476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11</w:t>
            </w:r>
            <w:r w:rsidR="003F0322" w:rsidRPr="007273D1">
              <w:rPr>
                <w:rFonts w:ascii="Times New Roman" w:hAnsi="Times New Roman" w:cs="Times New Roman"/>
                <w:noProof/>
                <w:webHidden/>
                <w:sz w:val="24"/>
                <w:szCs w:val="24"/>
              </w:rPr>
              <w:fldChar w:fldCharType="end"/>
            </w:r>
          </w:hyperlink>
        </w:p>
        <w:p w14:paraId="3F3DE96B" w14:textId="362A1212" w:rsidR="00033017" w:rsidRPr="007273D1" w:rsidRDefault="00FE096E">
          <w:pPr>
            <w:pStyle w:val="TOC1"/>
            <w:tabs>
              <w:tab w:val="right" w:leader="dot" w:pos="9350"/>
            </w:tabs>
            <w:rPr>
              <w:rFonts w:ascii="Times New Roman" w:eastAsiaTheme="minorEastAsia" w:hAnsi="Times New Roman" w:cs="Times New Roman"/>
              <w:noProof/>
              <w:sz w:val="24"/>
              <w:szCs w:val="24"/>
            </w:rPr>
          </w:pPr>
          <w:hyperlink w:anchor="_Toc49119477" w:history="1">
            <w:r w:rsidR="003F0322" w:rsidRPr="007273D1">
              <w:rPr>
                <w:rStyle w:val="Hyperlink"/>
                <w:rFonts w:ascii="Times New Roman" w:hAnsi="Times New Roman" w:cs="Times New Roman"/>
                <w:noProof/>
                <w:sz w:val="24"/>
                <w:szCs w:val="24"/>
              </w:rPr>
              <w:t>Implementation Plan</w:t>
            </w:r>
            <w:r w:rsidR="003F0322" w:rsidRPr="007273D1">
              <w:rPr>
                <w:rFonts w:ascii="Times New Roman" w:hAnsi="Times New Roman" w:cs="Times New Roman"/>
                <w:noProof/>
                <w:webHidden/>
                <w:sz w:val="24"/>
                <w:szCs w:val="24"/>
              </w:rPr>
              <w:tab/>
            </w:r>
            <w:r w:rsidR="003F0322" w:rsidRPr="007273D1">
              <w:rPr>
                <w:rFonts w:ascii="Times New Roman" w:hAnsi="Times New Roman" w:cs="Times New Roman"/>
                <w:noProof/>
                <w:webHidden/>
                <w:sz w:val="24"/>
                <w:szCs w:val="24"/>
              </w:rPr>
              <w:fldChar w:fldCharType="begin"/>
            </w:r>
            <w:r w:rsidR="003F0322" w:rsidRPr="007273D1">
              <w:rPr>
                <w:rFonts w:ascii="Times New Roman" w:hAnsi="Times New Roman" w:cs="Times New Roman"/>
                <w:noProof/>
                <w:webHidden/>
                <w:sz w:val="24"/>
                <w:szCs w:val="24"/>
              </w:rPr>
              <w:instrText xml:space="preserve"> PAGEREF _Toc49119477 \h </w:instrText>
            </w:r>
            <w:r w:rsidR="003F0322" w:rsidRPr="007273D1">
              <w:rPr>
                <w:rFonts w:ascii="Times New Roman" w:hAnsi="Times New Roman" w:cs="Times New Roman"/>
                <w:noProof/>
                <w:webHidden/>
                <w:sz w:val="24"/>
                <w:szCs w:val="24"/>
              </w:rPr>
            </w:r>
            <w:r w:rsidR="003F0322" w:rsidRPr="007273D1">
              <w:rPr>
                <w:rFonts w:ascii="Times New Roman" w:hAnsi="Times New Roman" w:cs="Times New Roman"/>
                <w:noProof/>
                <w:webHidden/>
                <w:sz w:val="24"/>
                <w:szCs w:val="24"/>
              </w:rPr>
              <w:fldChar w:fldCharType="separate"/>
            </w:r>
            <w:r w:rsidR="000A3146">
              <w:rPr>
                <w:rFonts w:ascii="Times New Roman" w:hAnsi="Times New Roman" w:cs="Times New Roman"/>
                <w:noProof/>
                <w:webHidden/>
                <w:sz w:val="24"/>
                <w:szCs w:val="24"/>
              </w:rPr>
              <w:t>12</w:t>
            </w:r>
            <w:r w:rsidR="003F0322" w:rsidRPr="007273D1">
              <w:rPr>
                <w:rFonts w:ascii="Times New Roman" w:hAnsi="Times New Roman" w:cs="Times New Roman"/>
                <w:noProof/>
                <w:webHidden/>
                <w:sz w:val="24"/>
                <w:szCs w:val="24"/>
              </w:rPr>
              <w:fldChar w:fldCharType="end"/>
            </w:r>
          </w:hyperlink>
        </w:p>
        <w:p w14:paraId="7527BC33" w14:textId="77777777" w:rsidR="00853C34" w:rsidRPr="00853C34" w:rsidRDefault="003F0322" w:rsidP="00853C34">
          <w:pPr>
            <w:pStyle w:val="TOC1"/>
            <w:tabs>
              <w:tab w:val="right" w:leader="dot" w:pos="9350"/>
            </w:tabs>
            <w:rPr>
              <w:rFonts w:ascii="Times New Roman" w:hAnsi="Times New Roman" w:cs="Times New Roman"/>
              <w:noProof/>
              <w:sz w:val="24"/>
              <w:szCs w:val="24"/>
            </w:rPr>
          </w:pPr>
          <w:r w:rsidRPr="007273D1">
            <w:rPr>
              <w:rFonts w:ascii="Times New Roman" w:hAnsi="Times New Roman" w:cs="Times New Roman"/>
              <w:b/>
              <w:bCs/>
              <w:noProof/>
              <w:sz w:val="24"/>
              <w:szCs w:val="24"/>
            </w:rPr>
            <w:fldChar w:fldCharType="end"/>
          </w:r>
          <w:r w:rsidR="00853C34" w:rsidRPr="00853C34">
            <w:rPr>
              <w:rFonts w:ascii="Times New Roman" w:hAnsi="Times New Roman" w:cs="Times New Roman"/>
              <w:noProof/>
              <w:sz w:val="24"/>
              <w:szCs w:val="24"/>
            </w:rPr>
            <w:t>Content List</w:t>
          </w:r>
          <w:r w:rsidR="00853C34" w:rsidRPr="00853C34">
            <w:rPr>
              <w:rFonts w:ascii="Times New Roman" w:hAnsi="Times New Roman" w:cs="Times New Roman"/>
              <w:noProof/>
              <w:sz w:val="24"/>
              <w:szCs w:val="24"/>
            </w:rPr>
            <w:tab/>
            <w:t>10</w:t>
          </w:r>
        </w:p>
        <w:p w14:paraId="106BF9BA" w14:textId="77777777" w:rsidR="00853C34" w:rsidRPr="00853C34" w:rsidRDefault="00853C34" w:rsidP="00853C34">
          <w:pPr>
            <w:pStyle w:val="TOC1"/>
            <w:tabs>
              <w:tab w:val="right" w:leader="dot" w:pos="9350"/>
            </w:tabs>
            <w:rPr>
              <w:rFonts w:ascii="Times New Roman" w:hAnsi="Times New Roman" w:cs="Times New Roman"/>
              <w:noProof/>
              <w:sz w:val="24"/>
              <w:szCs w:val="24"/>
            </w:rPr>
          </w:pPr>
          <w:r w:rsidRPr="00853C34">
            <w:rPr>
              <w:rFonts w:ascii="Times New Roman" w:hAnsi="Times New Roman" w:cs="Times New Roman"/>
              <w:noProof/>
              <w:sz w:val="24"/>
              <w:szCs w:val="24"/>
            </w:rPr>
            <w:t>Content Management Tools</w:t>
          </w:r>
          <w:r w:rsidRPr="00853C34">
            <w:rPr>
              <w:rFonts w:ascii="Times New Roman" w:hAnsi="Times New Roman" w:cs="Times New Roman"/>
              <w:noProof/>
              <w:sz w:val="24"/>
              <w:szCs w:val="24"/>
            </w:rPr>
            <w:tab/>
            <w:t>12</w:t>
          </w:r>
        </w:p>
        <w:p w14:paraId="1958068D" w14:textId="77777777" w:rsidR="00853C34" w:rsidRPr="00853C34" w:rsidRDefault="00853C34" w:rsidP="00853C34">
          <w:pPr>
            <w:pStyle w:val="TOC1"/>
            <w:tabs>
              <w:tab w:val="right" w:leader="dot" w:pos="9350"/>
            </w:tabs>
            <w:rPr>
              <w:rFonts w:ascii="Times New Roman" w:hAnsi="Times New Roman" w:cs="Times New Roman"/>
              <w:noProof/>
              <w:sz w:val="24"/>
              <w:szCs w:val="24"/>
            </w:rPr>
          </w:pPr>
          <w:r w:rsidRPr="00853C34">
            <w:rPr>
              <w:rFonts w:ascii="Times New Roman" w:hAnsi="Times New Roman" w:cs="Times New Roman"/>
              <w:noProof/>
              <w:sz w:val="24"/>
              <w:szCs w:val="24"/>
            </w:rPr>
            <w:t>Content Management Processes</w:t>
          </w:r>
          <w:r w:rsidRPr="00853C34">
            <w:rPr>
              <w:rFonts w:ascii="Times New Roman" w:hAnsi="Times New Roman" w:cs="Times New Roman"/>
              <w:noProof/>
              <w:sz w:val="24"/>
              <w:szCs w:val="24"/>
            </w:rPr>
            <w:tab/>
            <w:t>14</w:t>
          </w:r>
        </w:p>
        <w:p w14:paraId="6100089E" w14:textId="77777777" w:rsidR="00853C34" w:rsidRPr="00853C34" w:rsidRDefault="00853C34" w:rsidP="00853C34">
          <w:pPr>
            <w:pStyle w:val="TOC1"/>
            <w:tabs>
              <w:tab w:val="right" w:leader="dot" w:pos="9350"/>
            </w:tabs>
            <w:rPr>
              <w:rFonts w:ascii="Times New Roman" w:hAnsi="Times New Roman" w:cs="Times New Roman"/>
              <w:noProof/>
              <w:sz w:val="24"/>
              <w:szCs w:val="24"/>
            </w:rPr>
          </w:pPr>
          <w:r w:rsidRPr="00853C34">
            <w:rPr>
              <w:rFonts w:ascii="Times New Roman" w:hAnsi="Times New Roman" w:cs="Times New Roman"/>
              <w:noProof/>
              <w:sz w:val="24"/>
              <w:szCs w:val="24"/>
            </w:rPr>
            <w:t>Information Infrastructure Improvements</w:t>
          </w:r>
          <w:r w:rsidRPr="00853C34">
            <w:rPr>
              <w:rFonts w:ascii="Times New Roman" w:hAnsi="Times New Roman" w:cs="Times New Roman"/>
              <w:noProof/>
              <w:sz w:val="24"/>
              <w:szCs w:val="24"/>
            </w:rPr>
            <w:tab/>
            <w:t>15</w:t>
          </w:r>
        </w:p>
        <w:p w14:paraId="5957747B" w14:textId="77777777" w:rsidR="00853C34" w:rsidRPr="00853C34" w:rsidRDefault="00853C34" w:rsidP="00853C34">
          <w:pPr>
            <w:pStyle w:val="TOC1"/>
            <w:tabs>
              <w:tab w:val="right" w:leader="dot" w:pos="9350"/>
            </w:tabs>
            <w:rPr>
              <w:rFonts w:ascii="Times New Roman" w:hAnsi="Times New Roman" w:cs="Times New Roman"/>
              <w:noProof/>
              <w:sz w:val="24"/>
              <w:szCs w:val="24"/>
            </w:rPr>
          </w:pPr>
          <w:r w:rsidRPr="00853C34">
            <w:rPr>
              <w:rFonts w:ascii="Times New Roman" w:hAnsi="Times New Roman" w:cs="Times New Roman"/>
              <w:noProof/>
              <w:sz w:val="24"/>
              <w:szCs w:val="24"/>
            </w:rPr>
            <w:t>Data Governance Evaluation</w:t>
          </w:r>
          <w:r w:rsidRPr="00853C34">
            <w:rPr>
              <w:rFonts w:ascii="Times New Roman" w:hAnsi="Times New Roman" w:cs="Times New Roman"/>
              <w:noProof/>
              <w:sz w:val="24"/>
              <w:szCs w:val="24"/>
            </w:rPr>
            <w:tab/>
            <w:t>16</w:t>
          </w:r>
        </w:p>
        <w:p w14:paraId="0B1C7FC8" w14:textId="77777777" w:rsidR="00853C34" w:rsidRPr="00853C34" w:rsidRDefault="00853C34" w:rsidP="00853C34">
          <w:pPr>
            <w:pStyle w:val="TOC1"/>
            <w:tabs>
              <w:tab w:val="right" w:leader="dot" w:pos="9350"/>
            </w:tabs>
            <w:rPr>
              <w:rFonts w:ascii="Times New Roman" w:hAnsi="Times New Roman" w:cs="Times New Roman"/>
              <w:noProof/>
              <w:sz w:val="24"/>
              <w:szCs w:val="24"/>
            </w:rPr>
          </w:pPr>
          <w:r w:rsidRPr="00853C34">
            <w:rPr>
              <w:rFonts w:ascii="Times New Roman" w:hAnsi="Times New Roman" w:cs="Times New Roman"/>
              <w:noProof/>
              <w:sz w:val="24"/>
              <w:szCs w:val="24"/>
            </w:rPr>
            <w:t>Data Governance Improvements</w:t>
          </w:r>
          <w:r w:rsidRPr="00853C34">
            <w:rPr>
              <w:rFonts w:ascii="Times New Roman" w:hAnsi="Times New Roman" w:cs="Times New Roman"/>
              <w:noProof/>
              <w:sz w:val="24"/>
              <w:szCs w:val="24"/>
            </w:rPr>
            <w:tab/>
            <w:t>16</w:t>
          </w:r>
        </w:p>
        <w:p w14:paraId="57044654" w14:textId="77777777" w:rsidR="00750A1B" w:rsidRDefault="00853C34" w:rsidP="00853C34">
          <w:pPr>
            <w:rPr>
              <w:rFonts w:ascii="Times New Roman" w:hAnsi="Times New Roman" w:cs="Times New Roman"/>
              <w:noProof/>
              <w:sz w:val="24"/>
              <w:szCs w:val="24"/>
            </w:rPr>
          </w:pPr>
          <w:r w:rsidRPr="00853C34">
            <w:rPr>
              <w:rFonts w:ascii="Times New Roman" w:hAnsi="Times New Roman" w:cs="Times New Roman"/>
              <w:noProof/>
              <w:sz w:val="24"/>
              <w:szCs w:val="24"/>
            </w:rPr>
            <w:t>Implementation Plan</w:t>
          </w:r>
          <w:r>
            <w:rPr>
              <w:rFonts w:ascii="Times New Roman" w:hAnsi="Times New Roman" w:cs="Times New Roman"/>
              <w:noProof/>
              <w:sz w:val="24"/>
              <w:szCs w:val="24"/>
            </w:rPr>
            <w:t>………………………………………………………………………..........</w:t>
          </w:r>
          <w:r w:rsidRPr="00853C34">
            <w:rPr>
              <w:rFonts w:ascii="Times New Roman" w:hAnsi="Times New Roman" w:cs="Times New Roman"/>
              <w:noProof/>
              <w:sz w:val="24"/>
              <w:szCs w:val="24"/>
            </w:rPr>
            <w:t>17</w:t>
          </w:r>
        </w:p>
        <w:p w14:paraId="587A935D" w14:textId="2151B197" w:rsidR="00750A1B" w:rsidRDefault="00750A1B" w:rsidP="00853C34">
          <w:pPr>
            <w:rPr>
              <w:rFonts w:ascii="Times New Roman" w:hAnsi="Times New Roman" w:cs="Times New Roman"/>
              <w:noProof/>
              <w:sz w:val="24"/>
              <w:szCs w:val="24"/>
            </w:rPr>
          </w:pPr>
          <w:r>
            <w:rPr>
              <w:rFonts w:ascii="Times New Roman" w:hAnsi="Times New Roman" w:cs="Times New Roman"/>
              <w:noProof/>
              <w:sz w:val="24"/>
              <w:szCs w:val="24"/>
            </w:rPr>
            <w:t>Content.Management…………………………………………………………………………….21</w:t>
          </w:r>
        </w:p>
        <w:p w14:paraId="3510CADB" w14:textId="2197B617" w:rsidR="00750A1B" w:rsidRDefault="00750A1B" w:rsidP="00853C34">
          <w:pPr>
            <w:rPr>
              <w:rFonts w:ascii="Times New Roman" w:hAnsi="Times New Roman" w:cs="Times New Roman"/>
              <w:noProof/>
              <w:sz w:val="24"/>
              <w:szCs w:val="24"/>
            </w:rPr>
          </w:pPr>
          <w:r>
            <w:rPr>
              <w:rFonts w:ascii="Times New Roman" w:hAnsi="Times New Roman" w:cs="Times New Roman"/>
              <w:noProof/>
              <w:sz w:val="24"/>
              <w:szCs w:val="24"/>
            </w:rPr>
            <w:t>Customer Management Systems…………………………………………………………………23</w:t>
          </w:r>
        </w:p>
        <w:p w14:paraId="5431482D" w14:textId="2FE84B4D" w:rsidR="00814870" w:rsidRDefault="00814870" w:rsidP="00853C34">
          <w:pPr>
            <w:rPr>
              <w:rFonts w:ascii="Times New Roman" w:hAnsi="Times New Roman" w:cs="Times New Roman"/>
              <w:noProof/>
              <w:sz w:val="24"/>
              <w:szCs w:val="24"/>
            </w:rPr>
          </w:pPr>
          <w:r>
            <w:rPr>
              <w:rFonts w:ascii="Times New Roman" w:hAnsi="Times New Roman" w:cs="Times New Roman"/>
              <w:noProof/>
              <w:sz w:val="24"/>
              <w:szCs w:val="24"/>
            </w:rPr>
            <w:t>Data Goverance…………………………………………………………………………………26</w:t>
          </w:r>
        </w:p>
        <w:p w14:paraId="7D9DA821" w14:textId="4CAE3B7D" w:rsidR="00814870" w:rsidRDefault="00814870" w:rsidP="00853C34">
          <w:pPr>
            <w:rPr>
              <w:rFonts w:ascii="Times New Roman" w:hAnsi="Times New Roman" w:cs="Times New Roman"/>
              <w:noProof/>
              <w:sz w:val="24"/>
              <w:szCs w:val="24"/>
            </w:rPr>
          </w:pPr>
          <w:r>
            <w:rPr>
              <w:rFonts w:ascii="Times New Roman" w:hAnsi="Times New Roman" w:cs="Times New Roman"/>
              <w:noProof/>
              <w:sz w:val="24"/>
              <w:szCs w:val="24"/>
            </w:rPr>
            <w:t>Data Management………………………………………………………………………………..28</w:t>
          </w:r>
        </w:p>
        <w:p w14:paraId="532D0718" w14:textId="0D304A85" w:rsidR="00814870" w:rsidRDefault="00814870" w:rsidP="00853C34">
          <w:pPr>
            <w:rPr>
              <w:rFonts w:ascii="Times New Roman" w:hAnsi="Times New Roman" w:cs="Times New Roman"/>
              <w:noProof/>
              <w:sz w:val="24"/>
              <w:szCs w:val="24"/>
            </w:rPr>
          </w:pPr>
          <w:r>
            <w:rPr>
              <w:rFonts w:ascii="Times New Roman" w:hAnsi="Times New Roman" w:cs="Times New Roman"/>
              <w:noProof/>
              <w:sz w:val="24"/>
              <w:szCs w:val="24"/>
            </w:rPr>
            <w:lastRenderedPageBreak/>
            <w:t>Data Policy……………………………………………………………………………………….29</w:t>
          </w:r>
        </w:p>
        <w:p w14:paraId="45307B46" w14:textId="7168B1D1" w:rsidR="00033017" w:rsidRPr="007273D1" w:rsidRDefault="00FE096E" w:rsidP="00853C34">
          <w:pPr>
            <w:rPr>
              <w:rFonts w:ascii="Times New Roman" w:hAnsi="Times New Roman" w:cs="Times New Roman"/>
              <w:sz w:val="24"/>
              <w:szCs w:val="24"/>
            </w:rPr>
          </w:pPr>
        </w:p>
      </w:sdtContent>
    </w:sdt>
    <w:p w14:paraId="6FF5F841" w14:textId="77777777" w:rsidR="00033017" w:rsidRPr="007273D1" w:rsidRDefault="00033017" w:rsidP="00033017">
      <w:pPr>
        <w:pStyle w:val="Heading1"/>
        <w:jc w:val="left"/>
        <w:rPr>
          <w:rFonts w:cs="Times New Roman"/>
          <w:b w:val="0"/>
          <w:sz w:val="24"/>
          <w:szCs w:val="24"/>
        </w:rPr>
      </w:pPr>
    </w:p>
    <w:p w14:paraId="4A41CEEC" w14:textId="77777777" w:rsidR="00033017" w:rsidRPr="007273D1" w:rsidRDefault="00033017" w:rsidP="00033017">
      <w:pPr>
        <w:pStyle w:val="Heading1"/>
        <w:rPr>
          <w:rFonts w:cs="Times New Roman"/>
          <w:b w:val="0"/>
          <w:sz w:val="24"/>
          <w:szCs w:val="24"/>
        </w:rPr>
      </w:pPr>
    </w:p>
    <w:p w14:paraId="59AC1092" w14:textId="77777777" w:rsidR="00033017" w:rsidRPr="007273D1" w:rsidRDefault="003F0322">
      <w:pPr>
        <w:rPr>
          <w:rFonts w:ascii="Times New Roman" w:eastAsiaTheme="majorEastAsia" w:hAnsi="Times New Roman" w:cs="Times New Roman"/>
          <w:sz w:val="24"/>
          <w:szCs w:val="24"/>
        </w:rPr>
      </w:pPr>
      <w:r w:rsidRPr="007273D1">
        <w:rPr>
          <w:rFonts w:ascii="Times New Roman" w:hAnsi="Times New Roman" w:cs="Times New Roman"/>
          <w:b/>
          <w:sz w:val="24"/>
          <w:szCs w:val="24"/>
        </w:rPr>
        <w:br w:type="page"/>
      </w:r>
    </w:p>
    <w:p w14:paraId="39048CE7" w14:textId="77777777" w:rsidR="00033017" w:rsidRPr="007273D1" w:rsidRDefault="003F0322" w:rsidP="00033017">
      <w:pPr>
        <w:pStyle w:val="Heading1"/>
        <w:rPr>
          <w:rFonts w:cs="Times New Roman"/>
          <w:b w:val="0"/>
          <w:sz w:val="24"/>
          <w:szCs w:val="24"/>
        </w:rPr>
      </w:pPr>
      <w:bookmarkStart w:id="1" w:name="_Toc49119460"/>
      <w:r w:rsidRPr="007273D1">
        <w:rPr>
          <w:rFonts w:cs="Times New Roman"/>
          <w:b w:val="0"/>
          <w:sz w:val="24"/>
          <w:szCs w:val="24"/>
        </w:rPr>
        <w:lastRenderedPageBreak/>
        <w:t>Project Requirements and Outline</w:t>
      </w:r>
      <w:bookmarkEnd w:id="1"/>
    </w:p>
    <w:p w14:paraId="7E9E47EA" w14:textId="77777777" w:rsidR="006D1780" w:rsidRPr="007273D1" w:rsidRDefault="003F0322" w:rsidP="006F7E52">
      <w:pPr>
        <w:pStyle w:val="Heading2"/>
        <w:jc w:val="center"/>
        <w:rPr>
          <w:rFonts w:cs="Times New Roman"/>
          <w:szCs w:val="24"/>
        </w:rPr>
      </w:pPr>
      <w:bookmarkStart w:id="2" w:name="_Toc49119461"/>
      <w:r w:rsidRPr="007273D1">
        <w:rPr>
          <w:rFonts w:cs="Times New Roman"/>
          <w:szCs w:val="24"/>
        </w:rPr>
        <w:t>Organization Description</w:t>
      </w:r>
      <w:bookmarkEnd w:id="2"/>
    </w:p>
    <w:p w14:paraId="65027EB1" w14:textId="53F815CD" w:rsidR="00C24687" w:rsidRPr="007273D1" w:rsidRDefault="003F0322" w:rsidP="00F41175">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 xml:space="preserve">In the case of </w:t>
      </w:r>
      <w:r w:rsidR="000F171F">
        <w:rPr>
          <w:rFonts w:ascii="Times New Roman" w:hAnsi="Times New Roman" w:cs="Times New Roman"/>
          <w:sz w:val="24"/>
          <w:szCs w:val="24"/>
        </w:rPr>
        <w:t>Fancy Fran LLC</w:t>
      </w:r>
      <w:r w:rsidR="00C26808" w:rsidRPr="007273D1">
        <w:rPr>
          <w:rFonts w:ascii="Times New Roman" w:hAnsi="Times New Roman" w:cs="Times New Roman"/>
          <w:sz w:val="24"/>
          <w:szCs w:val="24"/>
        </w:rPr>
        <w:t xml:space="preserve"> under review</w:t>
      </w:r>
      <w:r w:rsidR="00B8285E" w:rsidRPr="007273D1">
        <w:rPr>
          <w:rFonts w:ascii="Times New Roman" w:hAnsi="Times New Roman" w:cs="Times New Roman"/>
          <w:sz w:val="24"/>
          <w:szCs w:val="24"/>
        </w:rPr>
        <w:t xml:space="preserve">, part of </w:t>
      </w:r>
      <w:r w:rsidR="008F2EF8" w:rsidRPr="007273D1">
        <w:rPr>
          <w:rFonts w:ascii="Times New Roman" w:hAnsi="Times New Roman" w:cs="Times New Roman"/>
          <w:sz w:val="24"/>
          <w:szCs w:val="24"/>
        </w:rPr>
        <w:t xml:space="preserve">its </w:t>
      </w:r>
      <w:r w:rsidR="00DE34BD" w:rsidRPr="007273D1">
        <w:rPr>
          <w:rFonts w:ascii="Times New Roman" w:hAnsi="Times New Roman" w:cs="Times New Roman"/>
          <w:sz w:val="24"/>
          <w:szCs w:val="24"/>
        </w:rPr>
        <w:t>role is provi</w:t>
      </w:r>
      <w:r w:rsidR="00F63F00" w:rsidRPr="007273D1">
        <w:rPr>
          <w:rFonts w:ascii="Times New Roman" w:hAnsi="Times New Roman" w:cs="Times New Roman"/>
          <w:sz w:val="24"/>
          <w:szCs w:val="24"/>
        </w:rPr>
        <w:t xml:space="preserve">ding its products to buyers </w:t>
      </w:r>
      <w:r w:rsidR="00305820" w:rsidRPr="007273D1">
        <w:rPr>
          <w:rFonts w:ascii="Times New Roman" w:hAnsi="Times New Roman" w:cs="Times New Roman"/>
          <w:sz w:val="24"/>
          <w:szCs w:val="24"/>
        </w:rPr>
        <w:t>online</w:t>
      </w:r>
      <w:r w:rsidR="00654C4C" w:rsidRPr="007273D1">
        <w:rPr>
          <w:rFonts w:ascii="Times New Roman" w:hAnsi="Times New Roman" w:cs="Times New Roman"/>
          <w:sz w:val="24"/>
          <w:szCs w:val="24"/>
        </w:rPr>
        <w:t>.</w:t>
      </w:r>
      <w:r w:rsidR="00FF0366" w:rsidRPr="007273D1">
        <w:rPr>
          <w:rFonts w:ascii="Times New Roman" w:hAnsi="Times New Roman" w:cs="Times New Roman"/>
          <w:sz w:val="24"/>
          <w:szCs w:val="24"/>
        </w:rPr>
        <w:t xml:space="preserve"> That has led to the </w:t>
      </w:r>
      <w:r w:rsidR="00901596" w:rsidRPr="007273D1">
        <w:rPr>
          <w:rFonts w:ascii="Times New Roman" w:hAnsi="Times New Roman" w:cs="Times New Roman"/>
          <w:sz w:val="24"/>
          <w:szCs w:val="24"/>
        </w:rPr>
        <w:t>integration</w:t>
      </w:r>
      <w:r w:rsidR="00FF0366" w:rsidRPr="007273D1">
        <w:rPr>
          <w:rFonts w:ascii="Times New Roman" w:hAnsi="Times New Roman" w:cs="Times New Roman"/>
          <w:sz w:val="24"/>
          <w:szCs w:val="24"/>
        </w:rPr>
        <w:t xml:space="preserve"> of </w:t>
      </w:r>
      <w:r w:rsidR="00251F33" w:rsidRPr="007273D1">
        <w:rPr>
          <w:rFonts w:ascii="Times New Roman" w:hAnsi="Times New Roman" w:cs="Times New Roman"/>
          <w:sz w:val="24"/>
          <w:szCs w:val="24"/>
        </w:rPr>
        <w:t>its</w:t>
      </w:r>
      <w:r w:rsidR="00901596" w:rsidRPr="007273D1">
        <w:rPr>
          <w:rFonts w:ascii="Times New Roman" w:hAnsi="Times New Roman" w:cs="Times New Roman"/>
          <w:sz w:val="24"/>
          <w:szCs w:val="24"/>
        </w:rPr>
        <w:t xml:space="preserve"> internal and </w:t>
      </w:r>
      <w:r w:rsidR="00EA2763" w:rsidRPr="007273D1">
        <w:rPr>
          <w:rFonts w:ascii="Times New Roman" w:hAnsi="Times New Roman" w:cs="Times New Roman"/>
          <w:sz w:val="24"/>
          <w:szCs w:val="24"/>
        </w:rPr>
        <w:t>e-commerce system</w:t>
      </w:r>
      <w:r w:rsidR="00D651BD" w:rsidRPr="007273D1">
        <w:rPr>
          <w:rFonts w:ascii="Times New Roman" w:hAnsi="Times New Roman" w:cs="Times New Roman"/>
          <w:sz w:val="24"/>
          <w:szCs w:val="24"/>
        </w:rPr>
        <w:t xml:space="preserve"> thus </w:t>
      </w:r>
      <w:r w:rsidR="002272F7" w:rsidRPr="007273D1">
        <w:rPr>
          <w:rFonts w:ascii="Times New Roman" w:hAnsi="Times New Roman" w:cs="Times New Roman"/>
          <w:sz w:val="24"/>
          <w:szCs w:val="24"/>
        </w:rPr>
        <w:t xml:space="preserve">there are </w:t>
      </w:r>
      <w:r w:rsidR="00DB557B" w:rsidRPr="007273D1">
        <w:rPr>
          <w:rFonts w:ascii="Times New Roman" w:hAnsi="Times New Roman" w:cs="Times New Roman"/>
          <w:sz w:val="24"/>
          <w:szCs w:val="24"/>
        </w:rPr>
        <w:t xml:space="preserve">different branches of the same </w:t>
      </w:r>
      <w:r w:rsidR="00590776" w:rsidRPr="007273D1">
        <w:rPr>
          <w:rFonts w:ascii="Times New Roman" w:hAnsi="Times New Roman" w:cs="Times New Roman"/>
          <w:sz w:val="24"/>
          <w:szCs w:val="24"/>
        </w:rPr>
        <w:t xml:space="preserve">firm </w:t>
      </w:r>
      <w:r w:rsidR="00BC4D86" w:rsidRPr="007273D1">
        <w:rPr>
          <w:rFonts w:ascii="Times New Roman" w:hAnsi="Times New Roman" w:cs="Times New Roman"/>
          <w:sz w:val="24"/>
          <w:szCs w:val="24"/>
        </w:rPr>
        <w:t xml:space="preserve">spread around the </w:t>
      </w:r>
      <w:r w:rsidR="0024532A" w:rsidRPr="007273D1">
        <w:rPr>
          <w:rFonts w:ascii="Times New Roman" w:hAnsi="Times New Roman" w:cs="Times New Roman"/>
          <w:sz w:val="24"/>
          <w:szCs w:val="24"/>
        </w:rPr>
        <w:t>world</w:t>
      </w:r>
      <w:r w:rsidR="00106EEA" w:rsidRPr="007273D1">
        <w:rPr>
          <w:rFonts w:ascii="Times New Roman" w:hAnsi="Times New Roman" w:cs="Times New Roman"/>
          <w:sz w:val="24"/>
          <w:szCs w:val="24"/>
        </w:rPr>
        <w:t>.</w:t>
      </w:r>
      <w:r w:rsidR="00B82130" w:rsidRPr="007273D1">
        <w:rPr>
          <w:rFonts w:ascii="Times New Roman" w:hAnsi="Times New Roman" w:cs="Times New Roman"/>
          <w:sz w:val="24"/>
          <w:szCs w:val="24"/>
        </w:rPr>
        <w:t xml:space="preserve"> </w:t>
      </w:r>
      <w:r w:rsidR="00217698" w:rsidRPr="007273D1">
        <w:rPr>
          <w:rFonts w:ascii="Times New Roman" w:hAnsi="Times New Roman" w:cs="Times New Roman"/>
          <w:sz w:val="24"/>
          <w:szCs w:val="24"/>
        </w:rPr>
        <w:t xml:space="preserve">Under </w:t>
      </w:r>
      <w:r w:rsidR="000F171F">
        <w:rPr>
          <w:rFonts w:ascii="Times New Roman" w:hAnsi="Times New Roman" w:cs="Times New Roman"/>
          <w:sz w:val="24"/>
          <w:szCs w:val="24"/>
        </w:rPr>
        <w:t>Fancy Fran</w:t>
      </w:r>
      <w:r w:rsidR="00601468" w:rsidRPr="007273D1">
        <w:rPr>
          <w:rFonts w:ascii="Times New Roman" w:hAnsi="Times New Roman" w:cs="Times New Roman"/>
          <w:sz w:val="24"/>
          <w:szCs w:val="24"/>
        </w:rPr>
        <w:t xml:space="preserve"> </w:t>
      </w:r>
      <w:r w:rsidR="009A3584" w:rsidRPr="007273D1">
        <w:rPr>
          <w:rFonts w:ascii="Times New Roman" w:hAnsi="Times New Roman" w:cs="Times New Roman"/>
          <w:sz w:val="24"/>
          <w:szCs w:val="24"/>
        </w:rPr>
        <w:t>headquarter</w:t>
      </w:r>
      <w:r w:rsidR="00CD7F1E" w:rsidRPr="007273D1">
        <w:rPr>
          <w:rFonts w:ascii="Times New Roman" w:hAnsi="Times New Roman" w:cs="Times New Roman"/>
          <w:sz w:val="24"/>
          <w:szCs w:val="24"/>
        </w:rPr>
        <w:t xml:space="preserve"> there are </w:t>
      </w:r>
      <w:r w:rsidR="00F53997" w:rsidRPr="007273D1">
        <w:rPr>
          <w:rFonts w:ascii="Times New Roman" w:hAnsi="Times New Roman" w:cs="Times New Roman"/>
          <w:sz w:val="24"/>
          <w:szCs w:val="24"/>
        </w:rPr>
        <w:t xml:space="preserve">different departments stationed on various </w:t>
      </w:r>
      <w:r w:rsidR="00A21461" w:rsidRPr="007273D1">
        <w:rPr>
          <w:rFonts w:ascii="Times New Roman" w:hAnsi="Times New Roman" w:cs="Times New Roman"/>
          <w:sz w:val="24"/>
          <w:szCs w:val="24"/>
        </w:rPr>
        <w:t>floors</w:t>
      </w:r>
      <w:r w:rsidR="00F517E7" w:rsidRPr="007273D1">
        <w:rPr>
          <w:rFonts w:ascii="Times New Roman" w:hAnsi="Times New Roman" w:cs="Times New Roman"/>
          <w:sz w:val="24"/>
          <w:szCs w:val="24"/>
        </w:rPr>
        <w:t xml:space="preserve"> of the corporate </w:t>
      </w:r>
      <w:r w:rsidR="00EA2536" w:rsidRPr="007273D1">
        <w:rPr>
          <w:rFonts w:ascii="Times New Roman" w:hAnsi="Times New Roman" w:cs="Times New Roman"/>
          <w:sz w:val="24"/>
          <w:szCs w:val="24"/>
        </w:rPr>
        <w:t>building</w:t>
      </w:r>
      <w:r w:rsidR="004708D4" w:rsidRPr="007273D1">
        <w:rPr>
          <w:rFonts w:ascii="Times New Roman" w:hAnsi="Times New Roman" w:cs="Times New Roman"/>
          <w:sz w:val="24"/>
          <w:szCs w:val="24"/>
        </w:rPr>
        <w:t xml:space="preserve"> </w:t>
      </w:r>
      <w:r w:rsidR="00A21461" w:rsidRPr="007273D1">
        <w:rPr>
          <w:rFonts w:ascii="Times New Roman" w:hAnsi="Times New Roman" w:cs="Times New Roman"/>
          <w:sz w:val="24"/>
          <w:szCs w:val="24"/>
        </w:rPr>
        <w:t>exampl</w:t>
      </w:r>
      <w:r w:rsidR="00A61030" w:rsidRPr="007273D1">
        <w:rPr>
          <w:rFonts w:ascii="Times New Roman" w:hAnsi="Times New Roman" w:cs="Times New Roman"/>
          <w:sz w:val="24"/>
          <w:szCs w:val="24"/>
        </w:rPr>
        <w:t xml:space="preserve">es </w:t>
      </w:r>
      <w:r w:rsidR="00814870" w:rsidRPr="007273D1">
        <w:rPr>
          <w:rFonts w:ascii="Times New Roman" w:hAnsi="Times New Roman" w:cs="Times New Roman"/>
          <w:sz w:val="24"/>
          <w:szCs w:val="24"/>
        </w:rPr>
        <w:t>include</w:t>
      </w:r>
      <w:r w:rsidR="001D178B" w:rsidRPr="007273D1">
        <w:rPr>
          <w:rFonts w:ascii="Times New Roman" w:hAnsi="Times New Roman" w:cs="Times New Roman"/>
          <w:sz w:val="24"/>
          <w:szCs w:val="24"/>
        </w:rPr>
        <w:t xml:space="preserve"> Sales, IT, HR departments among others.</w:t>
      </w:r>
      <w:r w:rsidR="00F41175" w:rsidRPr="007273D1">
        <w:rPr>
          <w:rFonts w:ascii="Times New Roman" w:hAnsi="Times New Roman" w:cs="Times New Roman"/>
          <w:sz w:val="24"/>
          <w:szCs w:val="24"/>
        </w:rPr>
        <w:t xml:space="preserve"> </w:t>
      </w:r>
      <w:r w:rsidR="00987C18" w:rsidRPr="007273D1">
        <w:rPr>
          <w:rFonts w:ascii="Times New Roman" w:hAnsi="Times New Roman" w:cs="Times New Roman"/>
          <w:sz w:val="24"/>
          <w:szCs w:val="24"/>
        </w:rPr>
        <w:t xml:space="preserve">In normal cases, the various departments share information </w:t>
      </w:r>
      <w:r w:rsidR="003463DE" w:rsidRPr="007273D1">
        <w:rPr>
          <w:rFonts w:ascii="Times New Roman" w:hAnsi="Times New Roman" w:cs="Times New Roman"/>
          <w:sz w:val="24"/>
          <w:szCs w:val="24"/>
        </w:rPr>
        <w:t>as one</w:t>
      </w:r>
      <w:r w:rsidR="005640FA" w:rsidRPr="007273D1">
        <w:rPr>
          <w:rFonts w:ascii="Times New Roman" w:hAnsi="Times New Roman" w:cs="Times New Roman"/>
          <w:sz w:val="24"/>
          <w:szCs w:val="24"/>
        </w:rPr>
        <w:t xml:space="preserve"> because of the </w:t>
      </w:r>
      <w:r w:rsidR="00CA17DE" w:rsidRPr="007273D1">
        <w:rPr>
          <w:rFonts w:ascii="Times New Roman" w:hAnsi="Times New Roman" w:cs="Times New Roman"/>
          <w:sz w:val="24"/>
          <w:szCs w:val="24"/>
        </w:rPr>
        <w:t>organization as a</w:t>
      </w:r>
      <w:r w:rsidR="007818C4" w:rsidRPr="007273D1">
        <w:rPr>
          <w:rFonts w:ascii="Times New Roman" w:hAnsi="Times New Roman" w:cs="Times New Roman"/>
          <w:sz w:val="24"/>
          <w:szCs w:val="24"/>
        </w:rPr>
        <w:t xml:space="preserve"> </w:t>
      </w:r>
      <w:r w:rsidR="00CA17DE" w:rsidRPr="007273D1">
        <w:rPr>
          <w:rFonts w:ascii="Times New Roman" w:hAnsi="Times New Roman" w:cs="Times New Roman"/>
          <w:sz w:val="24"/>
          <w:szCs w:val="24"/>
        </w:rPr>
        <w:t>result of the</w:t>
      </w:r>
      <w:r w:rsidR="001B0F98" w:rsidRPr="007273D1">
        <w:rPr>
          <w:rFonts w:ascii="Times New Roman" w:hAnsi="Times New Roman" w:cs="Times New Roman"/>
          <w:sz w:val="24"/>
          <w:szCs w:val="24"/>
        </w:rPr>
        <w:t xml:space="preserve"> </w:t>
      </w:r>
      <w:r w:rsidR="00642BCD" w:rsidRPr="007273D1">
        <w:rPr>
          <w:rFonts w:ascii="Times New Roman" w:hAnsi="Times New Roman" w:cs="Times New Roman"/>
          <w:sz w:val="24"/>
          <w:szCs w:val="24"/>
        </w:rPr>
        <w:t>integrated</w:t>
      </w:r>
      <w:r w:rsidR="00C23CCA" w:rsidRPr="007273D1">
        <w:rPr>
          <w:rFonts w:ascii="Times New Roman" w:hAnsi="Times New Roman" w:cs="Times New Roman"/>
          <w:sz w:val="24"/>
          <w:szCs w:val="24"/>
        </w:rPr>
        <w:t xml:space="preserve"> </w:t>
      </w:r>
      <w:r w:rsidR="00073078" w:rsidRPr="007273D1">
        <w:rPr>
          <w:rFonts w:ascii="Times New Roman" w:hAnsi="Times New Roman" w:cs="Times New Roman"/>
          <w:sz w:val="24"/>
          <w:szCs w:val="24"/>
        </w:rPr>
        <w:t>enterprise system</w:t>
      </w:r>
      <w:r w:rsidR="00642BCD" w:rsidRPr="007273D1">
        <w:rPr>
          <w:rFonts w:ascii="Times New Roman" w:hAnsi="Times New Roman" w:cs="Times New Roman"/>
          <w:sz w:val="24"/>
          <w:szCs w:val="24"/>
        </w:rPr>
        <w:t xml:space="preserve"> which is linked </w:t>
      </w:r>
      <w:r w:rsidR="008A5832" w:rsidRPr="007273D1">
        <w:rPr>
          <w:rFonts w:ascii="Times New Roman" w:hAnsi="Times New Roman" w:cs="Times New Roman"/>
          <w:sz w:val="24"/>
          <w:szCs w:val="24"/>
        </w:rPr>
        <w:t xml:space="preserve">to the </w:t>
      </w:r>
      <w:r w:rsidR="00B23AE1" w:rsidRPr="007273D1">
        <w:rPr>
          <w:rFonts w:ascii="Times New Roman" w:hAnsi="Times New Roman" w:cs="Times New Roman"/>
          <w:sz w:val="24"/>
          <w:szCs w:val="24"/>
        </w:rPr>
        <w:t xml:space="preserve">supply chain management system and </w:t>
      </w:r>
      <w:r w:rsidR="00317E8B" w:rsidRPr="007273D1">
        <w:rPr>
          <w:rFonts w:ascii="Times New Roman" w:hAnsi="Times New Roman" w:cs="Times New Roman"/>
          <w:sz w:val="24"/>
          <w:szCs w:val="24"/>
        </w:rPr>
        <w:t xml:space="preserve">the </w:t>
      </w:r>
      <w:r w:rsidR="00B77FD4" w:rsidRPr="007273D1">
        <w:rPr>
          <w:rFonts w:ascii="Times New Roman" w:hAnsi="Times New Roman" w:cs="Times New Roman"/>
          <w:sz w:val="24"/>
          <w:szCs w:val="24"/>
        </w:rPr>
        <w:t>e-commerce system</w:t>
      </w:r>
      <w:r w:rsidR="00073078" w:rsidRPr="007273D1">
        <w:rPr>
          <w:rFonts w:ascii="Times New Roman" w:hAnsi="Times New Roman" w:cs="Times New Roman"/>
          <w:sz w:val="24"/>
          <w:szCs w:val="24"/>
        </w:rPr>
        <w:t>.</w:t>
      </w:r>
    </w:p>
    <w:p w14:paraId="2544D1C8" w14:textId="318659E0" w:rsidR="006D1780" w:rsidRPr="007273D1" w:rsidRDefault="000F171F" w:rsidP="003B11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Fancy Fran LLC, </w:t>
      </w:r>
      <w:r w:rsidR="003F0322" w:rsidRPr="007273D1">
        <w:rPr>
          <w:rFonts w:ascii="Times New Roman" w:hAnsi="Times New Roman" w:cs="Times New Roman"/>
          <w:sz w:val="24"/>
          <w:szCs w:val="24"/>
        </w:rPr>
        <w:t>in question is frequently linked to the usage of an e-commerce system to keep customers up to date on various types of material, such as innovative products. The information of the web-based application is frequently updated regularly to add new content, guidelines, and other useful information for the users. They publish a quarterly report of their financial data at the end of three months, which is critical for shareholders to examine to make informed judgments about investing in the company's shares. There is a requirement for uniformity in the updating of such data. The organization expects the information system to communicate successfully with the supply management system to give up-to-date and real-time stock content, which is critical for stock management.</w:t>
      </w:r>
      <w:r w:rsidR="003B1170" w:rsidRPr="007273D1">
        <w:rPr>
          <w:rFonts w:ascii="Times New Roman" w:hAnsi="Times New Roman" w:cs="Times New Roman"/>
          <w:sz w:val="24"/>
          <w:szCs w:val="24"/>
        </w:rPr>
        <w:t xml:space="preserve"> </w:t>
      </w:r>
      <w:r w:rsidR="001E7641" w:rsidRPr="007273D1">
        <w:rPr>
          <w:rFonts w:ascii="Times New Roman" w:hAnsi="Times New Roman" w:cs="Times New Roman"/>
          <w:sz w:val="24"/>
          <w:szCs w:val="24"/>
        </w:rPr>
        <w:t xml:space="preserve">Under normal </w:t>
      </w:r>
      <w:r w:rsidR="00BB7E97" w:rsidRPr="007273D1">
        <w:rPr>
          <w:rFonts w:ascii="Times New Roman" w:hAnsi="Times New Roman" w:cs="Times New Roman"/>
          <w:sz w:val="24"/>
          <w:szCs w:val="24"/>
        </w:rPr>
        <w:t>circumstances</w:t>
      </w:r>
      <w:r w:rsidR="001E7641" w:rsidRPr="007273D1">
        <w:rPr>
          <w:rFonts w:ascii="Times New Roman" w:hAnsi="Times New Roman" w:cs="Times New Roman"/>
          <w:sz w:val="24"/>
          <w:szCs w:val="24"/>
        </w:rPr>
        <w:t>, the</w:t>
      </w:r>
      <w:r w:rsidR="00422ECF" w:rsidRPr="007273D1">
        <w:rPr>
          <w:rFonts w:ascii="Times New Roman" w:hAnsi="Times New Roman" w:cs="Times New Roman"/>
          <w:sz w:val="24"/>
          <w:szCs w:val="24"/>
        </w:rPr>
        <w:t xml:space="preserve"> additional services </w:t>
      </w:r>
      <w:r w:rsidR="00D774EA" w:rsidRPr="007273D1">
        <w:rPr>
          <w:rFonts w:ascii="Times New Roman" w:hAnsi="Times New Roman" w:cs="Times New Roman"/>
          <w:sz w:val="24"/>
          <w:szCs w:val="24"/>
        </w:rPr>
        <w:t xml:space="preserve">provided </w:t>
      </w:r>
      <w:r w:rsidR="00392058" w:rsidRPr="007273D1">
        <w:rPr>
          <w:rFonts w:ascii="Times New Roman" w:hAnsi="Times New Roman" w:cs="Times New Roman"/>
          <w:sz w:val="24"/>
          <w:szCs w:val="24"/>
        </w:rPr>
        <w:t xml:space="preserve">by the </w:t>
      </w:r>
      <w:r w:rsidR="001E7641" w:rsidRPr="007273D1">
        <w:rPr>
          <w:rFonts w:ascii="Times New Roman" w:hAnsi="Times New Roman" w:cs="Times New Roman"/>
          <w:sz w:val="24"/>
          <w:szCs w:val="24"/>
        </w:rPr>
        <w:t>organization</w:t>
      </w:r>
      <w:r w:rsidR="007E74BC" w:rsidRPr="007273D1">
        <w:rPr>
          <w:rFonts w:ascii="Times New Roman" w:hAnsi="Times New Roman" w:cs="Times New Roman"/>
          <w:sz w:val="24"/>
          <w:szCs w:val="24"/>
        </w:rPr>
        <w:t xml:space="preserve"> </w:t>
      </w:r>
      <w:r w:rsidR="00814870" w:rsidRPr="007273D1">
        <w:rPr>
          <w:rFonts w:ascii="Times New Roman" w:hAnsi="Times New Roman" w:cs="Times New Roman"/>
          <w:sz w:val="24"/>
          <w:szCs w:val="24"/>
        </w:rPr>
        <w:t>include</w:t>
      </w:r>
      <w:r w:rsidR="00E21BC3" w:rsidRPr="007273D1">
        <w:rPr>
          <w:rFonts w:ascii="Times New Roman" w:hAnsi="Times New Roman" w:cs="Times New Roman"/>
          <w:sz w:val="24"/>
          <w:szCs w:val="24"/>
        </w:rPr>
        <w:t xml:space="preserve"> overseein</w:t>
      </w:r>
      <w:r w:rsidR="002A6856" w:rsidRPr="007273D1">
        <w:rPr>
          <w:rFonts w:ascii="Times New Roman" w:hAnsi="Times New Roman" w:cs="Times New Roman"/>
          <w:sz w:val="24"/>
          <w:szCs w:val="24"/>
        </w:rPr>
        <w:t xml:space="preserve">g </w:t>
      </w:r>
      <w:r w:rsidR="00E05CA3" w:rsidRPr="007273D1">
        <w:rPr>
          <w:rFonts w:ascii="Times New Roman" w:hAnsi="Times New Roman" w:cs="Times New Roman"/>
          <w:sz w:val="24"/>
          <w:szCs w:val="24"/>
        </w:rPr>
        <w:t xml:space="preserve">the </w:t>
      </w:r>
      <w:r w:rsidR="005C5060" w:rsidRPr="007273D1">
        <w:rPr>
          <w:rFonts w:ascii="Times New Roman" w:hAnsi="Times New Roman" w:cs="Times New Roman"/>
          <w:sz w:val="24"/>
          <w:szCs w:val="24"/>
        </w:rPr>
        <w:t>IT plans</w:t>
      </w:r>
      <w:r w:rsidR="00421B98" w:rsidRPr="007273D1">
        <w:rPr>
          <w:rFonts w:ascii="Times New Roman" w:hAnsi="Times New Roman" w:cs="Times New Roman"/>
          <w:sz w:val="24"/>
          <w:szCs w:val="24"/>
        </w:rPr>
        <w:t xml:space="preserve">, </w:t>
      </w:r>
      <w:r w:rsidR="004F4284" w:rsidRPr="007273D1">
        <w:rPr>
          <w:rFonts w:ascii="Times New Roman" w:hAnsi="Times New Roman" w:cs="Times New Roman"/>
          <w:sz w:val="24"/>
          <w:szCs w:val="24"/>
        </w:rPr>
        <w:t xml:space="preserve">re-organizing, and </w:t>
      </w:r>
      <w:r w:rsidR="00D90738" w:rsidRPr="007273D1">
        <w:rPr>
          <w:rFonts w:ascii="Times New Roman" w:hAnsi="Times New Roman" w:cs="Times New Roman"/>
          <w:sz w:val="24"/>
          <w:szCs w:val="24"/>
        </w:rPr>
        <w:t xml:space="preserve">improving the management </w:t>
      </w:r>
      <w:r w:rsidR="00F96C98" w:rsidRPr="007273D1">
        <w:rPr>
          <w:rFonts w:ascii="Times New Roman" w:hAnsi="Times New Roman" w:cs="Times New Roman"/>
          <w:sz w:val="24"/>
          <w:szCs w:val="24"/>
        </w:rPr>
        <w:t xml:space="preserve">of the </w:t>
      </w:r>
      <w:r w:rsidR="00EE771E" w:rsidRPr="007273D1">
        <w:rPr>
          <w:rFonts w:ascii="Times New Roman" w:hAnsi="Times New Roman" w:cs="Times New Roman"/>
          <w:sz w:val="24"/>
          <w:szCs w:val="24"/>
        </w:rPr>
        <w:t xml:space="preserve">different </w:t>
      </w:r>
      <w:r w:rsidR="00F20E87" w:rsidRPr="007273D1">
        <w:rPr>
          <w:rFonts w:ascii="Times New Roman" w:hAnsi="Times New Roman" w:cs="Times New Roman"/>
          <w:sz w:val="24"/>
          <w:szCs w:val="24"/>
        </w:rPr>
        <w:t>undertakings</w:t>
      </w:r>
      <w:r w:rsidR="009C6DD2" w:rsidRPr="007273D1">
        <w:rPr>
          <w:rFonts w:ascii="Times New Roman" w:hAnsi="Times New Roman" w:cs="Times New Roman"/>
          <w:sz w:val="24"/>
          <w:szCs w:val="24"/>
        </w:rPr>
        <w:t xml:space="preserve"> linked </w:t>
      </w:r>
      <w:r w:rsidR="00313E48" w:rsidRPr="007273D1">
        <w:rPr>
          <w:rFonts w:ascii="Times New Roman" w:hAnsi="Times New Roman" w:cs="Times New Roman"/>
          <w:sz w:val="24"/>
          <w:szCs w:val="24"/>
        </w:rPr>
        <w:t xml:space="preserve">to the </w:t>
      </w:r>
      <w:r w:rsidR="00E66913" w:rsidRPr="007273D1">
        <w:rPr>
          <w:rFonts w:ascii="Times New Roman" w:hAnsi="Times New Roman" w:cs="Times New Roman"/>
          <w:sz w:val="24"/>
          <w:szCs w:val="24"/>
        </w:rPr>
        <w:t>IT system</w:t>
      </w:r>
      <w:r w:rsidR="00B878C7" w:rsidRPr="007273D1">
        <w:rPr>
          <w:rFonts w:ascii="Times New Roman" w:hAnsi="Times New Roman" w:cs="Times New Roman"/>
          <w:sz w:val="24"/>
          <w:szCs w:val="24"/>
        </w:rPr>
        <w:t>.</w:t>
      </w:r>
      <w:r w:rsidR="00E61200" w:rsidRPr="007273D1">
        <w:rPr>
          <w:rFonts w:ascii="Times New Roman" w:hAnsi="Times New Roman" w:cs="Times New Roman"/>
          <w:sz w:val="24"/>
          <w:szCs w:val="24"/>
        </w:rPr>
        <w:t xml:space="preserve"> </w:t>
      </w:r>
      <w:r w:rsidR="00A2042B" w:rsidRPr="007273D1">
        <w:rPr>
          <w:rFonts w:ascii="Times New Roman" w:hAnsi="Times New Roman" w:cs="Times New Roman"/>
          <w:sz w:val="24"/>
          <w:szCs w:val="24"/>
        </w:rPr>
        <w:t xml:space="preserve">To stay ahead of its competitors, the organization also stays set for </w:t>
      </w:r>
      <w:r w:rsidR="00E82480" w:rsidRPr="007273D1">
        <w:rPr>
          <w:rFonts w:ascii="Times New Roman" w:hAnsi="Times New Roman" w:cs="Times New Roman"/>
          <w:sz w:val="24"/>
          <w:szCs w:val="24"/>
        </w:rPr>
        <w:t>new technologies in the coming days.</w:t>
      </w:r>
      <w:r w:rsidR="00B858E8" w:rsidRPr="007273D1">
        <w:rPr>
          <w:rFonts w:ascii="Times New Roman" w:hAnsi="Times New Roman" w:cs="Times New Roman"/>
          <w:sz w:val="24"/>
          <w:szCs w:val="24"/>
        </w:rPr>
        <w:t xml:space="preserve"> </w:t>
      </w:r>
      <w:r w:rsidR="00450375" w:rsidRPr="007273D1">
        <w:rPr>
          <w:rFonts w:ascii="Times New Roman" w:hAnsi="Times New Roman" w:cs="Times New Roman"/>
          <w:sz w:val="24"/>
          <w:szCs w:val="24"/>
        </w:rPr>
        <w:t xml:space="preserve">It is also important to note that </w:t>
      </w:r>
      <w:r w:rsidR="001E2CA7" w:rsidRPr="007273D1">
        <w:rPr>
          <w:rFonts w:ascii="Times New Roman" w:hAnsi="Times New Roman" w:cs="Times New Roman"/>
          <w:sz w:val="24"/>
          <w:szCs w:val="24"/>
        </w:rPr>
        <w:t xml:space="preserve">the organization has been in operations for over a decade and employed </w:t>
      </w:r>
      <w:r w:rsidR="00117BB6" w:rsidRPr="007273D1">
        <w:rPr>
          <w:rFonts w:ascii="Times New Roman" w:hAnsi="Times New Roman" w:cs="Times New Roman"/>
          <w:sz w:val="24"/>
          <w:szCs w:val="24"/>
        </w:rPr>
        <w:t xml:space="preserve">hundreds of </w:t>
      </w:r>
      <w:r w:rsidR="00117BB6" w:rsidRPr="007273D1">
        <w:rPr>
          <w:rFonts w:ascii="Times New Roman" w:hAnsi="Times New Roman" w:cs="Times New Roman"/>
          <w:sz w:val="24"/>
          <w:szCs w:val="24"/>
        </w:rPr>
        <w:lastRenderedPageBreak/>
        <w:t>individuals around the globe</w:t>
      </w:r>
      <w:r w:rsidR="00F63998" w:rsidRPr="007273D1">
        <w:rPr>
          <w:rFonts w:ascii="Times New Roman" w:hAnsi="Times New Roman" w:cs="Times New Roman"/>
          <w:sz w:val="24"/>
          <w:szCs w:val="24"/>
        </w:rPr>
        <w:t xml:space="preserve"> across tens of branches</w:t>
      </w:r>
      <w:r w:rsidR="000A1E31" w:rsidRPr="007273D1">
        <w:rPr>
          <w:rFonts w:ascii="Times New Roman" w:hAnsi="Times New Roman" w:cs="Times New Roman"/>
          <w:sz w:val="24"/>
          <w:szCs w:val="24"/>
        </w:rPr>
        <w:t xml:space="preserve">. </w:t>
      </w:r>
      <w:r w:rsidR="00834A6C" w:rsidRPr="007273D1">
        <w:rPr>
          <w:rFonts w:ascii="Times New Roman" w:hAnsi="Times New Roman" w:cs="Times New Roman"/>
          <w:sz w:val="24"/>
          <w:szCs w:val="24"/>
        </w:rPr>
        <w:t xml:space="preserve">Nonetheless, a section of the </w:t>
      </w:r>
      <w:r w:rsidR="00DC47A8" w:rsidRPr="007273D1">
        <w:rPr>
          <w:rFonts w:ascii="Times New Roman" w:hAnsi="Times New Roman" w:cs="Times New Roman"/>
          <w:sz w:val="24"/>
          <w:szCs w:val="24"/>
        </w:rPr>
        <w:t xml:space="preserve">workers </w:t>
      </w:r>
      <w:r w:rsidR="0015461D" w:rsidRPr="007273D1">
        <w:rPr>
          <w:rFonts w:ascii="Times New Roman" w:hAnsi="Times New Roman" w:cs="Times New Roman"/>
          <w:sz w:val="24"/>
          <w:szCs w:val="24"/>
        </w:rPr>
        <w:t>is</w:t>
      </w:r>
      <w:r w:rsidR="00DC47A8" w:rsidRPr="007273D1">
        <w:rPr>
          <w:rFonts w:ascii="Times New Roman" w:hAnsi="Times New Roman" w:cs="Times New Roman"/>
          <w:sz w:val="24"/>
          <w:szCs w:val="24"/>
        </w:rPr>
        <w:t xml:space="preserve"> allowed remote working under the </w:t>
      </w:r>
      <w:r w:rsidR="00101324" w:rsidRPr="007273D1">
        <w:rPr>
          <w:rFonts w:ascii="Times New Roman" w:hAnsi="Times New Roman" w:cs="Times New Roman"/>
          <w:sz w:val="24"/>
          <w:szCs w:val="24"/>
        </w:rPr>
        <w:t>policy allowing them to bring their gadgets.</w:t>
      </w:r>
    </w:p>
    <w:p w14:paraId="5C30AC63" w14:textId="77777777" w:rsidR="00D60391" w:rsidRPr="007273D1" w:rsidRDefault="003F0322" w:rsidP="00033017">
      <w:pPr>
        <w:pStyle w:val="Heading2"/>
        <w:rPr>
          <w:rFonts w:cs="Times New Roman"/>
          <w:szCs w:val="24"/>
        </w:rPr>
      </w:pPr>
      <w:bookmarkStart w:id="3" w:name="_Toc49119462"/>
      <w:r w:rsidRPr="007273D1">
        <w:rPr>
          <w:rFonts w:cs="Times New Roman"/>
          <w:szCs w:val="24"/>
        </w:rPr>
        <w:t>Content Requirements</w:t>
      </w:r>
      <w:bookmarkEnd w:id="3"/>
    </w:p>
    <w:p w14:paraId="52523DC9" w14:textId="034E4AFD" w:rsidR="00D60391" w:rsidRPr="007273D1" w:rsidRDefault="003F0322" w:rsidP="00D6039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Over </w:t>
      </w:r>
      <w:r w:rsidR="00283013" w:rsidRPr="007273D1">
        <w:rPr>
          <w:rFonts w:ascii="Times New Roman" w:hAnsi="Times New Roman" w:cs="Times New Roman"/>
          <w:sz w:val="24"/>
          <w:szCs w:val="24"/>
        </w:rPr>
        <w:t xml:space="preserve">time </w:t>
      </w:r>
      <w:r w:rsidR="00E21223" w:rsidRPr="007273D1">
        <w:rPr>
          <w:rFonts w:ascii="Times New Roman" w:hAnsi="Times New Roman" w:cs="Times New Roman"/>
          <w:sz w:val="24"/>
          <w:szCs w:val="24"/>
        </w:rPr>
        <w:t xml:space="preserve">the organization has rapidly developed which has posed a challenge to its level of preparedness in coping </w:t>
      </w:r>
      <w:r w:rsidR="00A62C60" w:rsidRPr="007273D1">
        <w:rPr>
          <w:rFonts w:ascii="Times New Roman" w:hAnsi="Times New Roman" w:cs="Times New Roman"/>
          <w:sz w:val="24"/>
          <w:szCs w:val="24"/>
        </w:rPr>
        <w:t>up with the</w:t>
      </w:r>
      <w:r w:rsidR="003400D7" w:rsidRPr="007273D1">
        <w:rPr>
          <w:rFonts w:ascii="Times New Roman" w:hAnsi="Times New Roman" w:cs="Times New Roman"/>
          <w:sz w:val="24"/>
          <w:szCs w:val="24"/>
        </w:rPr>
        <w:t xml:space="preserve"> growth especially taking care of information-related assets</w:t>
      </w:r>
      <w:r w:rsidR="00C4503A" w:rsidRPr="007273D1">
        <w:rPr>
          <w:rFonts w:ascii="Times New Roman" w:hAnsi="Times New Roman" w:cs="Times New Roman"/>
          <w:sz w:val="24"/>
          <w:szCs w:val="24"/>
        </w:rPr>
        <w:t>.</w:t>
      </w:r>
      <w:r w:rsidR="00120EA0" w:rsidRPr="007273D1">
        <w:rPr>
          <w:rFonts w:ascii="Times New Roman" w:hAnsi="Times New Roman" w:cs="Times New Roman"/>
          <w:sz w:val="24"/>
          <w:szCs w:val="24"/>
        </w:rPr>
        <w:t xml:space="preserve"> </w:t>
      </w:r>
      <w:r w:rsidR="007F005F" w:rsidRPr="007273D1">
        <w:rPr>
          <w:rFonts w:ascii="Times New Roman" w:hAnsi="Times New Roman" w:cs="Times New Roman"/>
          <w:sz w:val="24"/>
          <w:szCs w:val="24"/>
        </w:rPr>
        <w:t>Part of its need</w:t>
      </w:r>
      <w:r w:rsidR="00226162" w:rsidRPr="007273D1">
        <w:rPr>
          <w:rFonts w:ascii="Times New Roman" w:hAnsi="Times New Roman" w:cs="Times New Roman"/>
          <w:sz w:val="24"/>
          <w:szCs w:val="24"/>
        </w:rPr>
        <w:t xml:space="preserve">s thus revolves around policies about data governance and </w:t>
      </w:r>
      <w:r w:rsidR="001022A3" w:rsidRPr="007273D1">
        <w:rPr>
          <w:rFonts w:ascii="Times New Roman" w:hAnsi="Times New Roman" w:cs="Times New Roman"/>
          <w:sz w:val="24"/>
          <w:szCs w:val="24"/>
        </w:rPr>
        <w:t>enterprise content</w:t>
      </w:r>
      <w:r w:rsidR="00D80A9A" w:rsidRPr="007273D1">
        <w:rPr>
          <w:rFonts w:ascii="Times New Roman" w:hAnsi="Times New Roman" w:cs="Times New Roman"/>
          <w:sz w:val="24"/>
          <w:szCs w:val="24"/>
        </w:rPr>
        <w:t xml:space="preserve"> management</w:t>
      </w:r>
      <w:r w:rsidR="007B3BA0" w:rsidRPr="007273D1">
        <w:rPr>
          <w:rFonts w:ascii="Times New Roman" w:hAnsi="Times New Roman" w:cs="Times New Roman"/>
          <w:sz w:val="24"/>
          <w:szCs w:val="24"/>
        </w:rPr>
        <w:t>.</w:t>
      </w:r>
      <w:r w:rsidR="001022A3" w:rsidRPr="007273D1">
        <w:rPr>
          <w:rFonts w:ascii="Times New Roman" w:hAnsi="Times New Roman" w:cs="Times New Roman"/>
          <w:sz w:val="24"/>
          <w:szCs w:val="24"/>
        </w:rPr>
        <w:t xml:space="preserve"> That is because, the </w:t>
      </w:r>
      <w:r w:rsidR="00286824" w:rsidRPr="007273D1">
        <w:rPr>
          <w:rFonts w:ascii="Times New Roman" w:hAnsi="Times New Roman" w:cs="Times New Roman"/>
          <w:sz w:val="24"/>
          <w:szCs w:val="24"/>
        </w:rPr>
        <w:t xml:space="preserve">various </w:t>
      </w:r>
      <w:r w:rsidR="00B93C89" w:rsidRPr="007273D1">
        <w:rPr>
          <w:rFonts w:ascii="Times New Roman" w:hAnsi="Times New Roman" w:cs="Times New Roman"/>
          <w:sz w:val="24"/>
          <w:szCs w:val="24"/>
        </w:rPr>
        <w:t xml:space="preserve">policies facilitate </w:t>
      </w:r>
      <w:r w:rsidR="006F4A0E" w:rsidRPr="007273D1">
        <w:rPr>
          <w:rFonts w:ascii="Times New Roman" w:hAnsi="Times New Roman" w:cs="Times New Roman"/>
          <w:sz w:val="24"/>
          <w:szCs w:val="24"/>
        </w:rPr>
        <w:t xml:space="preserve">proper </w:t>
      </w:r>
      <w:r w:rsidR="0075334C" w:rsidRPr="007273D1">
        <w:rPr>
          <w:rFonts w:ascii="Times New Roman" w:hAnsi="Times New Roman" w:cs="Times New Roman"/>
          <w:sz w:val="24"/>
          <w:szCs w:val="24"/>
        </w:rPr>
        <w:t xml:space="preserve">managing of the </w:t>
      </w:r>
      <w:r w:rsidR="004E06C4" w:rsidRPr="007273D1">
        <w:rPr>
          <w:rFonts w:ascii="Times New Roman" w:hAnsi="Times New Roman" w:cs="Times New Roman"/>
          <w:sz w:val="24"/>
          <w:szCs w:val="24"/>
        </w:rPr>
        <w:t>institution</w:t>
      </w:r>
      <w:r w:rsidR="0041786B" w:rsidRPr="007273D1">
        <w:rPr>
          <w:rFonts w:ascii="Times New Roman" w:hAnsi="Times New Roman" w:cs="Times New Roman"/>
          <w:sz w:val="24"/>
          <w:szCs w:val="24"/>
        </w:rPr>
        <w:t xml:space="preserve">’s </w:t>
      </w:r>
      <w:r w:rsidR="0017262B" w:rsidRPr="007273D1">
        <w:rPr>
          <w:rFonts w:ascii="Times New Roman" w:hAnsi="Times New Roman" w:cs="Times New Roman"/>
          <w:sz w:val="24"/>
          <w:szCs w:val="24"/>
        </w:rPr>
        <w:t>data</w:t>
      </w:r>
      <w:r w:rsidR="00207CAA" w:rsidRPr="007273D1">
        <w:rPr>
          <w:rFonts w:ascii="Times New Roman" w:hAnsi="Times New Roman" w:cs="Times New Roman"/>
          <w:sz w:val="24"/>
          <w:szCs w:val="24"/>
        </w:rPr>
        <w:t>, hence</w:t>
      </w:r>
      <w:r w:rsidR="00BA6866" w:rsidRPr="007273D1">
        <w:rPr>
          <w:rFonts w:ascii="Times New Roman" w:hAnsi="Times New Roman" w:cs="Times New Roman"/>
          <w:sz w:val="24"/>
          <w:szCs w:val="24"/>
        </w:rPr>
        <w:t xml:space="preserve">, the various </w:t>
      </w:r>
      <w:r w:rsidR="00885045" w:rsidRPr="007273D1">
        <w:rPr>
          <w:rFonts w:ascii="Times New Roman" w:hAnsi="Times New Roman" w:cs="Times New Roman"/>
          <w:sz w:val="24"/>
          <w:szCs w:val="24"/>
        </w:rPr>
        <w:t>goals</w:t>
      </w:r>
      <w:r w:rsidR="00C8775B" w:rsidRPr="007273D1">
        <w:rPr>
          <w:rFonts w:ascii="Times New Roman" w:hAnsi="Times New Roman" w:cs="Times New Roman"/>
          <w:sz w:val="24"/>
          <w:szCs w:val="24"/>
        </w:rPr>
        <w:t xml:space="preserve"> </w:t>
      </w:r>
      <w:r w:rsidR="00363592" w:rsidRPr="007273D1">
        <w:rPr>
          <w:rFonts w:ascii="Times New Roman" w:hAnsi="Times New Roman" w:cs="Times New Roman"/>
          <w:sz w:val="24"/>
          <w:szCs w:val="24"/>
        </w:rPr>
        <w:t>for the</w:t>
      </w:r>
      <w:r w:rsidR="00E0042E" w:rsidRPr="007273D1">
        <w:rPr>
          <w:rFonts w:ascii="Times New Roman" w:hAnsi="Times New Roman" w:cs="Times New Roman"/>
          <w:sz w:val="24"/>
          <w:szCs w:val="24"/>
        </w:rPr>
        <w:t xml:space="preserve"> necessities are as </w:t>
      </w:r>
      <w:r w:rsidR="00814870" w:rsidRPr="007273D1">
        <w:rPr>
          <w:rFonts w:ascii="Times New Roman" w:hAnsi="Times New Roman" w:cs="Times New Roman"/>
          <w:sz w:val="24"/>
          <w:szCs w:val="24"/>
        </w:rPr>
        <w:t>follows.</w:t>
      </w:r>
      <w:r w:rsidR="004C7779" w:rsidRPr="007273D1">
        <w:rPr>
          <w:rFonts w:ascii="Times New Roman" w:hAnsi="Times New Roman" w:cs="Times New Roman"/>
          <w:sz w:val="24"/>
          <w:szCs w:val="24"/>
        </w:rPr>
        <w:t xml:space="preserve"> </w:t>
      </w:r>
    </w:p>
    <w:p w14:paraId="38193078" w14:textId="520E8066" w:rsidR="00D60391" w:rsidRPr="007273D1" w:rsidRDefault="003F0322" w:rsidP="00D60391">
      <w:pPr>
        <w:pStyle w:val="ListParagraph"/>
        <w:numPr>
          <w:ilvl w:val="0"/>
          <w:numId w:val="1"/>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Information infrastructure evaluation</w:t>
      </w:r>
    </w:p>
    <w:p w14:paraId="39654D60" w14:textId="6C386C84" w:rsidR="00D60391" w:rsidRPr="007273D1" w:rsidRDefault="003F0322" w:rsidP="00D60391">
      <w:pPr>
        <w:pStyle w:val="ListParagraph"/>
        <w:numPr>
          <w:ilvl w:val="0"/>
          <w:numId w:val="1"/>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Content </w:t>
      </w:r>
      <w:r w:rsidR="004B7029" w:rsidRPr="007273D1">
        <w:rPr>
          <w:rFonts w:ascii="Times New Roman" w:hAnsi="Times New Roman" w:cs="Times New Roman"/>
          <w:sz w:val="24"/>
          <w:szCs w:val="24"/>
        </w:rPr>
        <w:t xml:space="preserve">management procedure assessment </w:t>
      </w:r>
    </w:p>
    <w:p w14:paraId="7E563749" w14:textId="7F9E8D04" w:rsidR="00D60391" w:rsidRPr="007273D1" w:rsidRDefault="003F0322" w:rsidP="00D60391">
      <w:pPr>
        <w:pStyle w:val="ListParagraph"/>
        <w:numPr>
          <w:ilvl w:val="0"/>
          <w:numId w:val="1"/>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The </w:t>
      </w:r>
      <w:r w:rsidR="006A379A" w:rsidRPr="007273D1">
        <w:rPr>
          <w:rFonts w:ascii="Times New Roman" w:hAnsi="Times New Roman" w:cs="Times New Roman"/>
          <w:sz w:val="24"/>
          <w:szCs w:val="24"/>
        </w:rPr>
        <w:t>information</w:t>
      </w:r>
      <w:r w:rsidRPr="007273D1">
        <w:rPr>
          <w:rFonts w:ascii="Times New Roman" w:hAnsi="Times New Roman" w:cs="Times New Roman"/>
          <w:sz w:val="24"/>
          <w:szCs w:val="24"/>
        </w:rPr>
        <w:t xml:space="preserve"> infrastructure design of the </w:t>
      </w:r>
      <w:r w:rsidR="00527247" w:rsidRPr="007273D1">
        <w:rPr>
          <w:rFonts w:ascii="Times New Roman" w:hAnsi="Times New Roman" w:cs="Times New Roman"/>
          <w:sz w:val="24"/>
          <w:szCs w:val="24"/>
        </w:rPr>
        <w:t>organization</w:t>
      </w:r>
    </w:p>
    <w:p w14:paraId="4C93DC70" w14:textId="73D3CD94" w:rsidR="00D60391" w:rsidRPr="007273D1" w:rsidRDefault="003F0322" w:rsidP="00D60391">
      <w:pPr>
        <w:pStyle w:val="ListParagraph"/>
        <w:numPr>
          <w:ilvl w:val="0"/>
          <w:numId w:val="1"/>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Content management development </w:t>
      </w:r>
      <w:r w:rsidR="005C56CE" w:rsidRPr="007273D1">
        <w:rPr>
          <w:rFonts w:ascii="Times New Roman" w:hAnsi="Times New Roman" w:cs="Times New Roman"/>
          <w:sz w:val="24"/>
          <w:szCs w:val="24"/>
        </w:rPr>
        <w:t>of the</w:t>
      </w:r>
      <w:r w:rsidRPr="007273D1">
        <w:rPr>
          <w:rFonts w:ascii="Times New Roman" w:hAnsi="Times New Roman" w:cs="Times New Roman"/>
          <w:sz w:val="24"/>
          <w:szCs w:val="24"/>
        </w:rPr>
        <w:t xml:space="preserve"> </w:t>
      </w:r>
      <w:r w:rsidR="006C0F25" w:rsidRPr="007273D1">
        <w:rPr>
          <w:rFonts w:ascii="Times New Roman" w:hAnsi="Times New Roman" w:cs="Times New Roman"/>
          <w:sz w:val="24"/>
          <w:szCs w:val="24"/>
        </w:rPr>
        <w:t>facility</w:t>
      </w:r>
    </w:p>
    <w:p w14:paraId="5F7C8456" w14:textId="55E8C648" w:rsidR="00D60391" w:rsidRPr="007273D1" w:rsidRDefault="003F0322" w:rsidP="00D60391">
      <w:pPr>
        <w:pStyle w:val="ListParagraph"/>
        <w:numPr>
          <w:ilvl w:val="0"/>
          <w:numId w:val="1"/>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Procedures for </w:t>
      </w:r>
      <w:r w:rsidR="003B224A" w:rsidRPr="007273D1">
        <w:rPr>
          <w:rFonts w:ascii="Times New Roman" w:hAnsi="Times New Roman" w:cs="Times New Roman"/>
          <w:sz w:val="24"/>
          <w:szCs w:val="24"/>
        </w:rPr>
        <w:t>governing data and</w:t>
      </w:r>
      <w:r w:rsidR="007B51C5" w:rsidRPr="007273D1">
        <w:rPr>
          <w:rFonts w:ascii="Times New Roman" w:hAnsi="Times New Roman" w:cs="Times New Roman"/>
          <w:sz w:val="24"/>
          <w:szCs w:val="24"/>
        </w:rPr>
        <w:t xml:space="preserve"> assessment of policies</w:t>
      </w:r>
    </w:p>
    <w:p w14:paraId="46EDB44E" w14:textId="79B1D4A2" w:rsidR="00D60391" w:rsidRPr="007273D1" w:rsidRDefault="003F0322" w:rsidP="00D60391">
      <w:pPr>
        <w:pStyle w:val="ListParagraph"/>
        <w:numPr>
          <w:ilvl w:val="0"/>
          <w:numId w:val="1"/>
        </w:numPr>
        <w:spacing w:line="480" w:lineRule="auto"/>
        <w:jc w:val="both"/>
        <w:rPr>
          <w:rFonts w:ascii="Times New Roman" w:hAnsi="Times New Roman" w:cs="Times New Roman"/>
          <w:i/>
          <w:iCs/>
          <w:sz w:val="24"/>
          <w:szCs w:val="24"/>
        </w:rPr>
      </w:pPr>
      <w:r w:rsidRPr="007273D1">
        <w:rPr>
          <w:rFonts w:ascii="Times New Roman" w:hAnsi="Times New Roman" w:cs="Times New Roman"/>
          <w:i/>
          <w:iCs/>
          <w:sz w:val="24"/>
          <w:szCs w:val="24"/>
        </w:rPr>
        <w:t xml:space="preserve"> </w:t>
      </w:r>
      <w:r w:rsidR="00E012F8" w:rsidRPr="007273D1">
        <w:rPr>
          <w:rFonts w:ascii="Times New Roman" w:hAnsi="Times New Roman" w:cs="Times New Roman"/>
          <w:sz w:val="24"/>
          <w:szCs w:val="24"/>
        </w:rPr>
        <w:t xml:space="preserve">Coming </w:t>
      </w:r>
      <w:r w:rsidR="003255E9" w:rsidRPr="007273D1">
        <w:rPr>
          <w:rFonts w:ascii="Times New Roman" w:hAnsi="Times New Roman" w:cs="Times New Roman"/>
          <w:sz w:val="24"/>
          <w:szCs w:val="24"/>
        </w:rPr>
        <w:t>up wit</w:t>
      </w:r>
      <w:r w:rsidR="0019239E" w:rsidRPr="007273D1">
        <w:rPr>
          <w:rFonts w:ascii="Times New Roman" w:hAnsi="Times New Roman" w:cs="Times New Roman"/>
          <w:sz w:val="24"/>
          <w:szCs w:val="24"/>
        </w:rPr>
        <w:t xml:space="preserve">h data management </w:t>
      </w:r>
      <w:r w:rsidR="003D57EC" w:rsidRPr="007273D1">
        <w:rPr>
          <w:rFonts w:ascii="Times New Roman" w:hAnsi="Times New Roman" w:cs="Times New Roman"/>
          <w:sz w:val="24"/>
          <w:szCs w:val="24"/>
        </w:rPr>
        <w:t xml:space="preserve">governance </w:t>
      </w:r>
      <w:r w:rsidR="004B53EB" w:rsidRPr="007273D1">
        <w:rPr>
          <w:rFonts w:ascii="Times New Roman" w:hAnsi="Times New Roman" w:cs="Times New Roman"/>
          <w:sz w:val="24"/>
          <w:szCs w:val="24"/>
        </w:rPr>
        <w:t>policies</w:t>
      </w:r>
    </w:p>
    <w:p w14:paraId="282ADEBE" w14:textId="50522D31" w:rsidR="00D60391" w:rsidRPr="007273D1" w:rsidRDefault="003F0322" w:rsidP="00720114">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In managing the content of the </w:t>
      </w:r>
      <w:r w:rsidR="0022157C" w:rsidRPr="007273D1">
        <w:rPr>
          <w:rFonts w:ascii="Times New Roman" w:hAnsi="Times New Roman" w:cs="Times New Roman"/>
          <w:sz w:val="24"/>
          <w:szCs w:val="24"/>
        </w:rPr>
        <w:t xml:space="preserve">organization, </w:t>
      </w:r>
      <w:r w:rsidR="00470C51" w:rsidRPr="007273D1">
        <w:rPr>
          <w:rFonts w:ascii="Times New Roman" w:hAnsi="Times New Roman" w:cs="Times New Roman"/>
          <w:sz w:val="24"/>
          <w:szCs w:val="24"/>
        </w:rPr>
        <w:t xml:space="preserve">different </w:t>
      </w:r>
      <w:r w:rsidR="00633A8E" w:rsidRPr="007273D1">
        <w:rPr>
          <w:rFonts w:ascii="Times New Roman" w:hAnsi="Times New Roman" w:cs="Times New Roman"/>
          <w:sz w:val="24"/>
          <w:szCs w:val="24"/>
        </w:rPr>
        <w:t xml:space="preserve">categorizations </w:t>
      </w:r>
      <w:r w:rsidR="00922DA4" w:rsidRPr="007273D1">
        <w:rPr>
          <w:rFonts w:ascii="Times New Roman" w:hAnsi="Times New Roman" w:cs="Times New Roman"/>
          <w:sz w:val="24"/>
          <w:szCs w:val="24"/>
        </w:rPr>
        <w:t>of</w:t>
      </w:r>
      <w:r w:rsidR="003C371D" w:rsidRPr="007273D1">
        <w:rPr>
          <w:rFonts w:ascii="Times New Roman" w:hAnsi="Times New Roman" w:cs="Times New Roman"/>
          <w:sz w:val="24"/>
          <w:szCs w:val="24"/>
        </w:rPr>
        <w:t xml:space="preserve"> content and </w:t>
      </w:r>
      <w:r w:rsidR="001E3F1A" w:rsidRPr="007273D1">
        <w:rPr>
          <w:rFonts w:ascii="Times New Roman" w:hAnsi="Times New Roman" w:cs="Times New Roman"/>
          <w:sz w:val="24"/>
          <w:szCs w:val="24"/>
        </w:rPr>
        <w:t xml:space="preserve">regulations are </w:t>
      </w:r>
      <w:r w:rsidR="00F65ADB" w:rsidRPr="007273D1">
        <w:rPr>
          <w:rFonts w:ascii="Times New Roman" w:hAnsi="Times New Roman" w:cs="Times New Roman"/>
          <w:sz w:val="24"/>
          <w:szCs w:val="24"/>
        </w:rPr>
        <w:t>applicable</w:t>
      </w:r>
      <w:r w:rsidR="00EC1277" w:rsidRPr="007273D1">
        <w:rPr>
          <w:rFonts w:ascii="Times New Roman" w:hAnsi="Times New Roman" w:cs="Times New Roman"/>
          <w:sz w:val="24"/>
          <w:szCs w:val="24"/>
        </w:rPr>
        <w:t>.</w:t>
      </w:r>
      <w:r w:rsidR="00D2381F" w:rsidRPr="007273D1">
        <w:rPr>
          <w:rFonts w:ascii="Times New Roman" w:hAnsi="Times New Roman" w:cs="Times New Roman"/>
          <w:sz w:val="24"/>
          <w:szCs w:val="24"/>
        </w:rPr>
        <w:t xml:space="preserve"> Thus, it is </w:t>
      </w:r>
      <w:r w:rsidR="00C76F6F" w:rsidRPr="007273D1">
        <w:rPr>
          <w:rFonts w:ascii="Times New Roman" w:hAnsi="Times New Roman" w:cs="Times New Roman"/>
          <w:sz w:val="24"/>
          <w:szCs w:val="24"/>
        </w:rPr>
        <w:t>key</w:t>
      </w:r>
      <w:r w:rsidR="00153CBE" w:rsidRPr="007273D1">
        <w:rPr>
          <w:rFonts w:ascii="Times New Roman" w:hAnsi="Times New Roman" w:cs="Times New Roman"/>
          <w:sz w:val="24"/>
          <w:szCs w:val="24"/>
        </w:rPr>
        <w:t xml:space="preserve"> to assess </w:t>
      </w:r>
      <w:r w:rsidR="002C233B" w:rsidRPr="007273D1">
        <w:rPr>
          <w:rFonts w:ascii="Times New Roman" w:hAnsi="Times New Roman" w:cs="Times New Roman"/>
          <w:sz w:val="24"/>
          <w:szCs w:val="24"/>
        </w:rPr>
        <w:t xml:space="preserve">crucial </w:t>
      </w:r>
      <w:r w:rsidR="00427835" w:rsidRPr="007273D1">
        <w:rPr>
          <w:rFonts w:ascii="Times New Roman" w:hAnsi="Times New Roman" w:cs="Times New Roman"/>
          <w:sz w:val="24"/>
          <w:szCs w:val="24"/>
        </w:rPr>
        <w:t>functions</w:t>
      </w:r>
      <w:r w:rsidR="0078208B" w:rsidRPr="007273D1">
        <w:rPr>
          <w:rFonts w:ascii="Times New Roman" w:hAnsi="Times New Roman" w:cs="Times New Roman"/>
          <w:sz w:val="24"/>
          <w:szCs w:val="24"/>
        </w:rPr>
        <w:t>, undertakings, and</w:t>
      </w:r>
      <w:r w:rsidR="003E6DA1" w:rsidRPr="007273D1">
        <w:rPr>
          <w:rFonts w:ascii="Times New Roman" w:hAnsi="Times New Roman" w:cs="Times New Roman"/>
          <w:sz w:val="24"/>
          <w:szCs w:val="24"/>
        </w:rPr>
        <w:t xml:space="preserve"> </w:t>
      </w:r>
      <w:r w:rsidR="00452CAD" w:rsidRPr="007273D1">
        <w:rPr>
          <w:rFonts w:ascii="Times New Roman" w:hAnsi="Times New Roman" w:cs="Times New Roman"/>
          <w:sz w:val="24"/>
          <w:szCs w:val="24"/>
        </w:rPr>
        <w:t xml:space="preserve">processes </w:t>
      </w:r>
      <w:r w:rsidR="00204AD4" w:rsidRPr="007273D1">
        <w:rPr>
          <w:rFonts w:ascii="Times New Roman" w:hAnsi="Times New Roman" w:cs="Times New Roman"/>
          <w:sz w:val="24"/>
          <w:szCs w:val="24"/>
        </w:rPr>
        <w:t xml:space="preserve">in the </w:t>
      </w:r>
      <w:r w:rsidR="00355104" w:rsidRPr="007273D1">
        <w:rPr>
          <w:rFonts w:ascii="Times New Roman" w:hAnsi="Times New Roman" w:cs="Times New Roman"/>
          <w:sz w:val="24"/>
          <w:szCs w:val="24"/>
        </w:rPr>
        <w:t xml:space="preserve">organization </w:t>
      </w:r>
      <w:r w:rsidR="000C4084" w:rsidRPr="007273D1">
        <w:rPr>
          <w:rFonts w:ascii="Times New Roman" w:hAnsi="Times New Roman" w:cs="Times New Roman"/>
          <w:sz w:val="24"/>
          <w:szCs w:val="24"/>
        </w:rPr>
        <w:t>to pick out key</w:t>
      </w:r>
      <w:r w:rsidR="00A47ACB" w:rsidRPr="007273D1">
        <w:rPr>
          <w:rFonts w:ascii="Times New Roman" w:hAnsi="Times New Roman" w:cs="Times New Roman"/>
          <w:sz w:val="24"/>
          <w:szCs w:val="24"/>
        </w:rPr>
        <w:t xml:space="preserve"> </w:t>
      </w:r>
      <w:r w:rsidR="003A4F1E" w:rsidRPr="007273D1">
        <w:rPr>
          <w:rFonts w:ascii="Times New Roman" w:hAnsi="Times New Roman" w:cs="Times New Roman"/>
          <w:sz w:val="24"/>
          <w:szCs w:val="24"/>
        </w:rPr>
        <w:t>linked</w:t>
      </w:r>
      <w:r w:rsidR="00DC5B97" w:rsidRPr="007273D1">
        <w:rPr>
          <w:rFonts w:ascii="Times New Roman" w:hAnsi="Times New Roman" w:cs="Times New Roman"/>
          <w:sz w:val="24"/>
          <w:szCs w:val="24"/>
        </w:rPr>
        <w:t xml:space="preserve"> </w:t>
      </w:r>
      <w:r w:rsidR="004F4423" w:rsidRPr="007273D1">
        <w:rPr>
          <w:rFonts w:ascii="Times New Roman" w:hAnsi="Times New Roman" w:cs="Times New Roman"/>
          <w:sz w:val="24"/>
          <w:szCs w:val="24"/>
        </w:rPr>
        <w:t>elements</w:t>
      </w:r>
      <w:r w:rsidR="000F4D5C" w:rsidRPr="007273D1">
        <w:rPr>
          <w:rFonts w:ascii="Times New Roman" w:hAnsi="Times New Roman" w:cs="Times New Roman"/>
          <w:sz w:val="24"/>
          <w:szCs w:val="24"/>
        </w:rPr>
        <w:t>.</w:t>
      </w:r>
    </w:p>
    <w:p w14:paraId="0FAFE0AA" w14:textId="185123B9" w:rsidR="00D60391" w:rsidRPr="007273D1" w:rsidRDefault="003F0322" w:rsidP="00D6039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Content </w:t>
      </w:r>
      <w:r w:rsidR="000F1E6E" w:rsidRPr="007273D1">
        <w:rPr>
          <w:rFonts w:ascii="Times New Roman" w:hAnsi="Times New Roman" w:cs="Times New Roman"/>
          <w:sz w:val="24"/>
          <w:szCs w:val="24"/>
        </w:rPr>
        <w:t>Classes</w:t>
      </w:r>
    </w:p>
    <w:p w14:paraId="694A91BA" w14:textId="1B3E123F" w:rsidR="00D60391" w:rsidRPr="007273D1" w:rsidRDefault="003F0322" w:rsidP="00D6039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For the </w:t>
      </w:r>
      <w:r w:rsidR="00F034BF" w:rsidRPr="007273D1">
        <w:rPr>
          <w:rFonts w:ascii="Times New Roman" w:hAnsi="Times New Roman" w:cs="Times New Roman"/>
          <w:sz w:val="24"/>
          <w:szCs w:val="24"/>
        </w:rPr>
        <w:t xml:space="preserve">kind of </w:t>
      </w:r>
      <w:r w:rsidR="00E763F0" w:rsidRPr="007273D1">
        <w:rPr>
          <w:rFonts w:ascii="Times New Roman" w:hAnsi="Times New Roman" w:cs="Times New Roman"/>
          <w:sz w:val="24"/>
          <w:szCs w:val="24"/>
        </w:rPr>
        <w:t xml:space="preserve">data </w:t>
      </w:r>
      <w:r w:rsidR="00374269" w:rsidRPr="007273D1">
        <w:rPr>
          <w:rFonts w:ascii="Times New Roman" w:hAnsi="Times New Roman" w:cs="Times New Roman"/>
          <w:sz w:val="24"/>
          <w:szCs w:val="24"/>
        </w:rPr>
        <w:t xml:space="preserve">accessed from the database, there will be </w:t>
      </w:r>
      <w:r w:rsidR="00A65C0C" w:rsidRPr="007273D1">
        <w:rPr>
          <w:rFonts w:ascii="Times New Roman" w:hAnsi="Times New Roman" w:cs="Times New Roman"/>
          <w:sz w:val="24"/>
          <w:szCs w:val="24"/>
        </w:rPr>
        <w:t xml:space="preserve">different </w:t>
      </w:r>
      <w:r w:rsidR="00CD370B" w:rsidRPr="007273D1">
        <w:rPr>
          <w:rFonts w:ascii="Times New Roman" w:hAnsi="Times New Roman" w:cs="Times New Roman"/>
          <w:sz w:val="24"/>
          <w:szCs w:val="24"/>
        </w:rPr>
        <w:t xml:space="preserve">assessments carried out on it same to </w:t>
      </w:r>
      <w:r w:rsidR="002D0897" w:rsidRPr="007273D1">
        <w:rPr>
          <w:rFonts w:ascii="Times New Roman" w:hAnsi="Times New Roman" w:cs="Times New Roman"/>
          <w:sz w:val="24"/>
          <w:szCs w:val="24"/>
        </w:rPr>
        <w:t xml:space="preserve">data obtained from </w:t>
      </w:r>
      <w:r w:rsidR="00C72697" w:rsidRPr="007273D1">
        <w:rPr>
          <w:rFonts w:ascii="Times New Roman" w:hAnsi="Times New Roman" w:cs="Times New Roman"/>
          <w:sz w:val="24"/>
          <w:szCs w:val="24"/>
        </w:rPr>
        <w:t xml:space="preserve">interviews and </w:t>
      </w:r>
      <w:r w:rsidR="002657A8" w:rsidRPr="007273D1">
        <w:rPr>
          <w:rFonts w:ascii="Times New Roman" w:hAnsi="Times New Roman" w:cs="Times New Roman"/>
          <w:sz w:val="24"/>
          <w:szCs w:val="24"/>
        </w:rPr>
        <w:t>questionnaires</w:t>
      </w:r>
      <w:r w:rsidR="00CB3238" w:rsidRPr="007273D1">
        <w:rPr>
          <w:rFonts w:ascii="Times New Roman" w:hAnsi="Times New Roman" w:cs="Times New Roman"/>
          <w:sz w:val="24"/>
          <w:szCs w:val="24"/>
        </w:rPr>
        <w:t xml:space="preserve"> which is the primary data in this case.</w:t>
      </w:r>
      <w:r w:rsidR="002657A8" w:rsidRPr="007273D1">
        <w:rPr>
          <w:rFonts w:ascii="Times New Roman" w:hAnsi="Times New Roman" w:cs="Times New Roman"/>
          <w:sz w:val="24"/>
          <w:szCs w:val="24"/>
        </w:rPr>
        <w:t xml:space="preserve"> Thus, the </w:t>
      </w:r>
      <w:r w:rsidR="00E52A2B" w:rsidRPr="007273D1">
        <w:rPr>
          <w:rFonts w:ascii="Times New Roman" w:hAnsi="Times New Roman" w:cs="Times New Roman"/>
          <w:sz w:val="24"/>
          <w:szCs w:val="24"/>
        </w:rPr>
        <w:t xml:space="preserve">various </w:t>
      </w:r>
      <w:r w:rsidR="009C42A2" w:rsidRPr="007273D1">
        <w:rPr>
          <w:rFonts w:ascii="Times New Roman" w:hAnsi="Times New Roman" w:cs="Times New Roman"/>
          <w:sz w:val="24"/>
          <w:szCs w:val="24"/>
        </w:rPr>
        <w:t xml:space="preserve">classes of </w:t>
      </w:r>
      <w:r w:rsidR="00550D21" w:rsidRPr="007273D1">
        <w:rPr>
          <w:rFonts w:ascii="Times New Roman" w:hAnsi="Times New Roman" w:cs="Times New Roman"/>
          <w:sz w:val="24"/>
          <w:szCs w:val="24"/>
        </w:rPr>
        <w:t xml:space="preserve">data </w:t>
      </w:r>
      <w:r w:rsidR="00D72AA7" w:rsidRPr="007273D1">
        <w:rPr>
          <w:rFonts w:ascii="Times New Roman" w:hAnsi="Times New Roman" w:cs="Times New Roman"/>
          <w:sz w:val="24"/>
          <w:szCs w:val="24"/>
        </w:rPr>
        <w:t xml:space="preserve">at the company under review </w:t>
      </w:r>
      <w:r w:rsidR="00642BDC" w:rsidRPr="007273D1">
        <w:rPr>
          <w:rFonts w:ascii="Times New Roman" w:hAnsi="Times New Roman" w:cs="Times New Roman"/>
          <w:sz w:val="24"/>
          <w:szCs w:val="24"/>
        </w:rPr>
        <w:t xml:space="preserve">after </w:t>
      </w:r>
      <w:r w:rsidR="00244E90" w:rsidRPr="007273D1">
        <w:rPr>
          <w:rFonts w:ascii="Times New Roman" w:hAnsi="Times New Roman" w:cs="Times New Roman"/>
          <w:sz w:val="24"/>
          <w:szCs w:val="24"/>
        </w:rPr>
        <w:t xml:space="preserve">the various data collection </w:t>
      </w:r>
      <w:r w:rsidR="00DC6B60" w:rsidRPr="007273D1">
        <w:rPr>
          <w:rFonts w:ascii="Times New Roman" w:hAnsi="Times New Roman" w:cs="Times New Roman"/>
          <w:sz w:val="24"/>
          <w:szCs w:val="24"/>
        </w:rPr>
        <w:t xml:space="preserve">processes </w:t>
      </w:r>
      <w:r w:rsidR="00814870" w:rsidRPr="007273D1">
        <w:rPr>
          <w:rFonts w:ascii="Times New Roman" w:hAnsi="Times New Roman" w:cs="Times New Roman"/>
          <w:sz w:val="24"/>
          <w:szCs w:val="24"/>
        </w:rPr>
        <w:t>include.</w:t>
      </w:r>
    </w:p>
    <w:p w14:paraId="6CC580B5" w14:textId="77777777" w:rsidR="00666BFA" w:rsidRPr="007273D1" w:rsidRDefault="003F0322" w:rsidP="00666BFA">
      <w:pPr>
        <w:pStyle w:val="ListParagraph"/>
        <w:numPr>
          <w:ilvl w:val="0"/>
          <w:numId w:val="2"/>
        </w:numPr>
        <w:spacing w:line="480" w:lineRule="auto"/>
        <w:jc w:val="both"/>
        <w:rPr>
          <w:rFonts w:ascii="Times New Roman" w:hAnsi="Times New Roman" w:cs="Times New Roman"/>
          <w:b/>
          <w:sz w:val="24"/>
          <w:szCs w:val="24"/>
        </w:rPr>
      </w:pPr>
      <w:r w:rsidRPr="007273D1">
        <w:rPr>
          <w:rFonts w:ascii="Times New Roman" w:hAnsi="Times New Roman" w:cs="Times New Roman"/>
          <w:b/>
          <w:sz w:val="24"/>
          <w:szCs w:val="24"/>
        </w:rPr>
        <w:lastRenderedPageBreak/>
        <w:t>Unstructured content</w:t>
      </w:r>
    </w:p>
    <w:p w14:paraId="580937E4" w14:textId="4320AEAD" w:rsidR="00736EF2" w:rsidRPr="007273D1" w:rsidRDefault="003F0322" w:rsidP="005C0B47">
      <w:pPr>
        <w:pStyle w:val="ListParagraph"/>
        <w:spacing w:line="480" w:lineRule="auto"/>
        <w:ind w:left="1080"/>
        <w:jc w:val="both"/>
        <w:rPr>
          <w:rFonts w:ascii="Times New Roman" w:hAnsi="Times New Roman" w:cs="Times New Roman"/>
          <w:sz w:val="24"/>
          <w:szCs w:val="24"/>
        </w:rPr>
      </w:pPr>
      <w:r w:rsidRPr="007273D1">
        <w:rPr>
          <w:rFonts w:ascii="Times New Roman" w:hAnsi="Times New Roman" w:cs="Times New Roman"/>
          <w:sz w:val="24"/>
          <w:szCs w:val="24"/>
        </w:rPr>
        <w:t>Under</w:t>
      </w:r>
      <w:r w:rsidR="000125D4" w:rsidRPr="007273D1">
        <w:rPr>
          <w:rFonts w:ascii="Times New Roman" w:hAnsi="Times New Roman" w:cs="Times New Roman"/>
          <w:sz w:val="24"/>
          <w:szCs w:val="24"/>
        </w:rPr>
        <w:t xml:space="preserve"> unstructured </w:t>
      </w:r>
      <w:r w:rsidR="003241C8" w:rsidRPr="007273D1">
        <w:rPr>
          <w:rFonts w:ascii="Times New Roman" w:hAnsi="Times New Roman" w:cs="Times New Roman"/>
          <w:sz w:val="24"/>
          <w:szCs w:val="24"/>
        </w:rPr>
        <w:t>content</w:t>
      </w:r>
      <w:r w:rsidRPr="007273D1">
        <w:rPr>
          <w:rFonts w:ascii="Times New Roman" w:hAnsi="Times New Roman" w:cs="Times New Roman"/>
          <w:sz w:val="24"/>
          <w:szCs w:val="24"/>
        </w:rPr>
        <w:t>,</w:t>
      </w:r>
      <w:r w:rsidR="0087234C" w:rsidRPr="007273D1">
        <w:rPr>
          <w:rFonts w:ascii="Times New Roman" w:hAnsi="Times New Roman" w:cs="Times New Roman"/>
          <w:sz w:val="24"/>
          <w:szCs w:val="24"/>
        </w:rPr>
        <w:t xml:space="preserve"> it is the data category </w:t>
      </w:r>
      <w:r w:rsidR="00506A5C" w:rsidRPr="007273D1">
        <w:rPr>
          <w:rFonts w:ascii="Times New Roman" w:hAnsi="Times New Roman" w:cs="Times New Roman"/>
          <w:sz w:val="24"/>
          <w:szCs w:val="24"/>
        </w:rPr>
        <w:t>that lacks</w:t>
      </w:r>
      <w:r w:rsidR="003A6281" w:rsidRPr="007273D1">
        <w:rPr>
          <w:rFonts w:ascii="Times New Roman" w:hAnsi="Times New Roman" w:cs="Times New Roman"/>
          <w:sz w:val="24"/>
          <w:szCs w:val="24"/>
        </w:rPr>
        <w:t xml:space="preserve"> a formal format and means of </w:t>
      </w:r>
      <w:r w:rsidR="004A32B2" w:rsidRPr="007273D1">
        <w:rPr>
          <w:rFonts w:ascii="Times New Roman" w:hAnsi="Times New Roman" w:cs="Times New Roman"/>
          <w:sz w:val="24"/>
          <w:szCs w:val="24"/>
        </w:rPr>
        <w:t>storage</w:t>
      </w:r>
      <w:r w:rsidR="00237CCA" w:rsidRPr="007273D1">
        <w:rPr>
          <w:rFonts w:ascii="Times New Roman" w:hAnsi="Times New Roman" w:cs="Times New Roman"/>
          <w:sz w:val="24"/>
          <w:szCs w:val="24"/>
        </w:rPr>
        <w:t xml:space="preserve"> </w:t>
      </w:r>
      <w:r w:rsidR="004735D8" w:rsidRPr="007273D1">
        <w:rPr>
          <w:rFonts w:ascii="Times New Roman" w:hAnsi="Times New Roman" w:cs="Times New Roman"/>
          <w:sz w:val="24"/>
          <w:szCs w:val="24"/>
        </w:rPr>
        <w:t>(</w:t>
      </w:r>
      <w:r w:rsidR="00DA2323" w:rsidRPr="007273D1">
        <w:rPr>
          <w:rFonts w:ascii="Times New Roman" w:hAnsi="Times New Roman" w:cs="Times New Roman"/>
          <w:sz w:val="24"/>
          <w:szCs w:val="24"/>
        </w:rPr>
        <w:t>Dai et al., 2016</w:t>
      </w:r>
      <w:r w:rsidR="004735D8" w:rsidRPr="007273D1">
        <w:rPr>
          <w:rFonts w:ascii="Times New Roman" w:hAnsi="Times New Roman" w:cs="Times New Roman"/>
          <w:sz w:val="24"/>
          <w:szCs w:val="24"/>
        </w:rPr>
        <w:t>)</w:t>
      </w:r>
      <w:r w:rsidR="00237CCA" w:rsidRPr="007273D1">
        <w:rPr>
          <w:rFonts w:ascii="Times New Roman" w:hAnsi="Times New Roman" w:cs="Times New Roman"/>
          <w:sz w:val="24"/>
          <w:szCs w:val="24"/>
        </w:rPr>
        <w:t>.</w:t>
      </w:r>
      <w:r w:rsidR="00A1670F" w:rsidRPr="007273D1">
        <w:rPr>
          <w:rFonts w:ascii="Times New Roman" w:hAnsi="Times New Roman" w:cs="Times New Roman"/>
          <w:sz w:val="24"/>
          <w:szCs w:val="24"/>
        </w:rPr>
        <w:t xml:space="preserve"> Hence</w:t>
      </w:r>
      <w:r w:rsidR="009A6E5E" w:rsidRPr="007273D1">
        <w:rPr>
          <w:rFonts w:ascii="Times New Roman" w:hAnsi="Times New Roman" w:cs="Times New Roman"/>
          <w:sz w:val="24"/>
          <w:szCs w:val="24"/>
        </w:rPr>
        <w:t xml:space="preserve">, proper </w:t>
      </w:r>
      <w:r w:rsidR="00A33D24" w:rsidRPr="007273D1">
        <w:rPr>
          <w:rFonts w:ascii="Times New Roman" w:hAnsi="Times New Roman" w:cs="Times New Roman"/>
          <w:sz w:val="24"/>
          <w:szCs w:val="24"/>
        </w:rPr>
        <w:t xml:space="preserve">protection approach is needed </w:t>
      </w:r>
      <w:r w:rsidR="00210E73" w:rsidRPr="007273D1">
        <w:rPr>
          <w:rFonts w:ascii="Times New Roman" w:hAnsi="Times New Roman" w:cs="Times New Roman"/>
          <w:sz w:val="24"/>
          <w:szCs w:val="24"/>
        </w:rPr>
        <w:t xml:space="preserve">because </w:t>
      </w:r>
      <w:r w:rsidR="00217D7D" w:rsidRPr="007273D1">
        <w:rPr>
          <w:rFonts w:ascii="Times New Roman" w:hAnsi="Times New Roman" w:cs="Times New Roman"/>
          <w:sz w:val="24"/>
          <w:szCs w:val="24"/>
        </w:rPr>
        <w:t xml:space="preserve">the information is </w:t>
      </w:r>
      <w:r w:rsidR="007032EF" w:rsidRPr="007273D1">
        <w:rPr>
          <w:rFonts w:ascii="Times New Roman" w:hAnsi="Times New Roman" w:cs="Times New Roman"/>
          <w:sz w:val="24"/>
          <w:szCs w:val="24"/>
        </w:rPr>
        <w:t xml:space="preserve">fundamental to the </w:t>
      </w:r>
      <w:r w:rsidR="00F53B95" w:rsidRPr="007273D1">
        <w:rPr>
          <w:rFonts w:ascii="Times New Roman" w:hAnsi="Times New Roman" w:cs="Times New Roman"/>
          <w:sz w:val="24"/>
          <w:szCs w:val="24"/>
        </w:rPr>
        <w:t xml:space="preserve">way the </w:t>
      </w:r>
      <w:r w:rsidR="00407180" w:rsidRPr="007273D1">
        <w:rPr>
          <w:rFonts w:ascii="Times New Roman" w:hAnsi="Times New Roman" w:cs="Times New Roman"/>
          <w:sz w:val="24"/>
          <w:szCs w:val="24"/>
        </w:rPr>
        <w:t>organization</w:t>
      </w:r>
      <w:r w:rsidR="00F53B95" w:rsidRPr="007273D1">
        <w:rPr>
          <w:rFonts w:ascii="Times New Roman" w:hAnsi="Times New Roman" w:cs="Times New Roman"/>
          <w:sz w:val="24"/>
          <w:szCs w:val="24"/>
        </w:rPr>
        <w:t xml:space="preserve"> operates.</w:t>
      </w:r>
    </w:p>
    <w:p w14:paraId="6FE78E6C" w14:textId="647AA9CE" w:rsidR="00666BFA" w:rsidRPr="007273D1" w:rsidRDefault="003F0322" w:rsidP="00666BFA">
      <w:pPr>
        <w:pStyle w:val="ListParagraph"/>
        <w:spacing w:line="480" w:lineRule="auto"/>
        <w:ind w:left="1080"/>
        <w:jc w:val="both"/>
        <w:rPr>
          <w:rFonts w:ascii="Times New Roman" w:hAnsi="Times New Roman" w:cs="Times New Roman"/>
          <w:sz w:val="24"/>
          <w:szCs w:val="24"/>
        </w:rPr>
      </w:pPr>
      <w:r w:rsidRPr="007273D1">
        <w:rPr>
          <w:rFonts w:ascii="Times New Roman" w:hAnsi="Times New Roman" w:cs="Times New Roman"/>
          <w:sz w:val="24"/>
          <w:szCs w:val="24"/>
        </w:rPr>
        <w:t xml:space="preserve">The </w:t>
      </w:r>
      <w:r w:rsidR="005C0B47" w:rsidRPr="007273D1">
        <w:rPr>
          <w:rFonts w:ascii="Times New Roman" w:hAnsi="Times New Roman" w:cs="Times New Roman"/>
          <w:sz w:val="24"/>
          <w:szCs w:val="24"/>
        </w:rPr>
        <w:t>group</w:t>
      </w:r>
      <w:r w:rsidRPr="007273D1">
        <w:rPr>
          <w:rFonts w:ascii="Times New Roman" w:hAnsi="Times New Roman" w:cs="Times New Roman"/>
          <w:sz w:val="24"/>
          <w:szCs w:val="24"/>
        </w:rPr>
        <w:t xml:space="preserve"> </w:t>
      </w:r>
      <w:r w:rsidR="00814870" w:rsidRPr="007273D1">
        <w:rPr>
          <w:rFonts w:ascii="Times New Roman" w:hAnsi="Times New Roman" w:cs="Times New Roman"/>
          <w:sz w:val="24"/>
          <w:szCs w:val="24"/>
        </w:rPr>
        <w:t>included.</w:t>
      </w:r>
    </w:p>
    <w:p w14:paraId="214FAA04" w14:textId="0270A5A5" w:rsidR="00666BFA" w:rsidRPr="007273D1" w:rsidRDefault="003F0322" w:rsidP="00666BFA">
      <w:pPr>
        <w:pStyle w:val="ListParagraph"/>
        <w:numPr>
          <w:ilvl w:val="0"/>
          <w:numId w:val="3"/>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Information Storage paper forms</w:t>
      </w:r>
      <w:r w:rsidR="00D83225" w:rsidRPr="007273D1">
        <w:rPr>
          <w:rFonts w:ascii="Times New Roman" w:hAnsi="Times New Roman" w:cs="Times New Roman"/>
          <w:sz w:val="24"/>
          <w:szCs w:val="24"/>
        </w:rPr>
        <w:t xml:space="preserve"> </w:t>
      </w:r>
    </w:p>
    <w:p w14:paraId="083A1AC5" w14:textId="77777777" w:rsidR="00666BFA" w:rsidRPr="007273D1" w:rsidRDefault="003F0322" w:rsidP="00666BFA">
      <w:pPr>
        <w:pStyle w:val="ListParagraph"/>
        <w:numPr>
          <w:ilvl w:val="0"/>
          <w:numId w:val="3"/>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Digital forms</w:t>
      </w:r>
    </w:p>
    <w:p w14:paraId="3821BDB3" w14:textId="7242FCDC" w:rsidR="00666BFA" w:rsidRPr="007273D1" w:rsidRDefault="003F0322" w:rsidP="00666BFA">
      <w:pPr>
        <w:pStyle w:val="ListParagraph"/>
        <w:numPr>
          <w:ilvl w:val="0"/>
          <w:numId w:val="3"/>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Computer data </w:t>
      </w:r>
      <w:r w:rsidR="00DF10F2" w:rsidRPr="007273D1">
        <w:rPr>
          <w:rFonts w:ascii="Times New Roman" w:hAnsi="Times New Roman" w:cs="Times New Roman"/>
          <w:sz w:val="24"/>
          <w:szCs w:val="24"/>
        </w:rPr>
        <w:t>example</w:t>
      </w:r>
      <w:r w:rsidR="00681F55" w:rsidRPr="007273D1">
        <w:rPr>
          <w:rFonts w:ascii="Times New Roman" w:hAnsi="Times New Roman" w:cs="Times New Roman"/>
          <w:sz w:val="24"/>
          <w:szCs w:val="24"/>
        </w:rPr>
        <w:t xml:space="preserve"> </w:t>
      </w:r>
      <w:r w:rsidRPr="007273D1">
        <w:rPr>
          <w:rFonts w:ascii="Times New Roman" w:hAnsi="Times New Roman" w:cs="Times New Roman"/>
          <w:sz w:val="24"/>
          <w:szCs w:val="24"/>
        </w:rPr>
        <w:t xml:space="preserve">emails. </w:t>
      </w:r>
    </w:p>
    <w:p w14:paraId="01775678" w14:textId="77777777" w:rsidR="00666BFA" w:rsidRPr="007273D1" w:rsidRDefault="003F0322" w:rsidP="00666BFA">
      <w:pPr>
        <w:pStyle w:val="ListParagraph"/>
        <w:numPr>
          <w:ilvl w:val="0"/>
          <w:numId w:val="2"/>
        </w:numPr>
        <w:spacing w:line="480" w:lineRule="auto"/>
        <w:jc w:val="both"/>
        <w:rPr>
          <w:rFonts w:ascii="Times New Roman" w:hAnsi="Times New Roman" w:cs="Times New Roman"/>
          <w:b/>
          <w:sz w:val="24"/>
          <w:szCs w:val="24"/>
        </w:rPr>
      </w:pPr>
      <w:r w:rsidRPr="007273D1">
        <w:rPr>
          <w:rFonts w:ascii="Times New Roman" w:hAnsi="Times New Roman" w:cs="Times New Roman"/>
          <w:b/>
          <w:sz w:val="24"/>
          <w:szCs w:val="24"/>
        </w:rPr>
        <w:t>Structured Content</w:t>
      </w:r>
    </w:p>
    <w:p w14:paraId="5A3CF649" w14:textId="01D0E2FF" w:rsidR="00666BFA" w:rsidRPr="007273D1" w:rsidRDefault="003F0322" w:rsidP="003D0856">
      <w:pPr>
        <w:pStyle w:val="ListParagraph"/>
        <w:spacing w:line="480" w:lineRule="auto"/>
        <w:ind w:left="1080"/>
        <w:jc w:val="both"/>
        <w:rPr>
          <w:rFonts w:ascii="Times New Roman" w:hAnsi="Times New Roman" w:cs="Times New Roman"/>
          <w:sz w:val="24"/>
          <w:szCs w:val="24"/>
        </w:rPr>
      </w:pPr>
      <w:r w:rsidRPr="007273D1">
        <w:rPr>
          <w:rFonts w:ascii="Times New Roman" w:hAnsi="Times New Roman" w:cs="Times New Roman"/>
          <w:sz w:val="24"/>
          <w:szCs w:val="24"/>
        </w:rPr>
        <w:t xml:space="preserve">According to </w:t>
      </w:r>
      <w:r w:rsidR="004102E2" w:rsidRPr="007273D1">
        <w:rPr>
          <w:rFonts w:ascii="Times New Roman" w:hAnsi="Times New Roman" w:cs="Times New Roman"/>
          <w:sz w:val="24"/>
          <w:szCs w:val="24"/>
        </w:rPr>
        <w:t xml:space="preserve">Abraham </w:t>
      </w:r>
      <w:r w:rsidR="00F7400C" w:rsidRPr="007273D1">
        <w:rPr>
          <w:rFonts w:ascii="Times New Roman" w:hAnsi="Times New Roman" w:cs="Times New Roman"/>
          <w:sz w:val="24"/>
          <w:szCs w:val="24"/>
        </w:rPr>
        <w:t>et al</w:t>
      </w:r>
      <w:r w:rsidR="00C72A91" w:rsidRPr="007273D1">
        <w:rPr>
          <w:rFonts w:ascii="Times New Roman" w:hAnsi="Times New Roman" w:cs="Times New Roman"/>
          <w:sz w:val="24"/>
          <w:szCs w:val="24"/>
        </w:rPr>
        <w:t xml:space="preserve">., </w:t>
      </w:r>
      <w:r w:rsidR="008E261F" w:rsidRPr="007273D1">
        <w:rPr>
          <w:rFonts w:ascii="Times New Roman" w:hAnsi="Times New Roman" w:cs="Times New Roman"/>
          <w:sz w:val="24"/>
          <w:szCs w:val="24"/>
        </w:rPr>
        <w:t>(2019)</w:t>
      </w:r>
      <w:r w:rsidR="00CA0B91" w:rsidRPr="007273D1">
        <w:rPr>
          <w:rFonts w:ascii="Times New Roman" w:hAnsi="Times New Roman" w:cs="Times New Roman"/>
          <w:sz w:val="24"/>
          <w:szCs w:val="24"/>
        </w:rPr>
        <w:t xml:space="preserve">, structured </w:t>
      </w:r>
      <w:r w:rsidR="00FD0094" w:rsidRPr="007273D1">
        <w:rPr>
          <w:rFonts w:ascii="Times New Roman" w:hAnsi="Times New Roman" w:cs="Times New Roman"/>
          <w:sz w:val="24"/>
          <w:szCs w:val="24"/>
        </w:rPr>
        <w:t>content</w:t>
      </w:r>
      <w:r w:rsidR="00CA0437" w:rsidRPr="007273D1">
        <w:rPr>
          <w:rFonts w:ascii="Times New Roman" w:hAnsi="Times New Roman" w:cs="Times New Roman"/>
          <w:sz w:val="24"/>
          <w:szCs w:val="24"/>
        </w:rPr>
        <w:t xml:space="preserve"> </w:t>
      </w:r>
      <w:r w:rsidR="007422DB" w:rsidRPr="007273D1">
        <w:rPr>
          <w:rFonts w:ascii="Times New Roman" w:hAnsi="Times New Roman" w:cs="Times New Roman"/>
          <w:sz w:val="24"/>
          <w:szCs w:val="24"/>
        </w:rPr>
        <w:t>is that formal content</w:t>
      </w:r>
      <w:r w:rsidR="005B74D3" w:rsidRPr="007273D1">
        <w:rPr>
          <w:rFonts w:ascii="Times New Roman" w:hAnsi="Times New Roman" w:cs="Times New Roman"/>
          <w:sz w:val="24"/>
          <w:szCs w:val="24"/>
        </w:rPr>
        <w:t xml:space="preserve"> </w:t>
      </w:r>
      <w:r w:rsidR="00953041" w:rsidRPr="007273D1">
        <w:rPr>
          <w:rFonts w:ascii="Times New Roman" w:hAnsi="Times New Roman" w:cs="Times New Roman"/>
          <w:sz w:val="24"/>
          <w:szCs w:val="24"/>
        </w:rPr>
        <w:t>kept within the organization</w:t>
      </w:r>
      <w:r w:rsidR="00EB33F6" w:rsidRPr="007273D1">
        <w:rPr>
          <w:rFonts w:ascii="Times New Roman" w:hAnsi="Times New Roman" w:cs="Times New Roman"/>
          <w:sz w:val="24"/>
          <w:szCs w:val="24"/>
        </w:rPr>
        <w:t xml:space="preserve">, part of the </w:t>
      </w:r>
      <w:r w:rsidR="0000124F" w:rsidRPr="007273D1">
        <w:rPr>
          <w:rFonts w:ascii="Times New Roman" w:hAnsi="Times New Roman" w:cs="Times New Roman"/>
          <w:sz w:val="24"/>
          <w:szCs w:val="24"/>
        </w:rPr>
        <w:t>records</w:t>
      </w:r>
      <w:r w:rsidR="00600355" w:rsidRPr="007273D1">
        <w:rPr>
          <w:rFonts w:ascii="Times New Roman" w:hAnsi="Times New Roman" w:cs="Times New Roman"/>
          <w:sz w:val="24"/>
          <w:szCs w:val="24"/>
        </w:rPr>
        <w:t xml:space="preserve"> acknowledged </w:t>
      </w:r>
      <w:r w:rsidR="00AB3DF0" w:rsidRPr="007273D1">
        <w:rPr>
          <w:rFonts w:ascii="Times New Roman" w:hAnsi="Times New Roman" w:cs="Times New Roman"/>
          <w:sz w:val="24"/>
          <w:szCs w:val="24"/>
        </w:rPr>
        <w:t xml:space="preserve">within the </w:t>
      </w:r>
      <w:r w:rsidR="00B16CB8" w:rsidRPr="007273D1">
        <w:rPr>
          <w:rFonts w:ascii="Times New Roman" w:hAnsi="Times New Roman" w:cs="Times New Roman"/>
          <w:sz w:val="24"/>
          <w:szCs w:val="24"/>
        </w:rPr>
        <w:t xml:space="preserve">organization </w:t>
      </w:r>
      <w:r w:rsidR="00814870" w:rsidRPr="007273D1">
        <w:rPr>
          <w:rFonts w:ascii="Times New Roman" w:hAnsi="Times New Roman" w:cs="Times New Roman"/>
          <w:sz w:val="24"/>
          <w:szCs w:val="24"/>
        </w:rPr>
        <w:t>include.</w:t>
      </w:r>
    </w:p>
    <w:p w14:paraId="6FC12D4D" w14:textId="241A3E6F" w:rsidR="00666BFA" w:rsidRPr="007273D1" w:rsidRDefault="003F0322" w:rsidP="00666BFA">
      <w:pPr>
        <w:pStyle w:val="ListParagraph"/>
        <w:numPr>
          <w:ilvl w:val="0"/>
          <w:numId w:val="4"/>
        </w:numPr>
        <w:spacing w:line="480" w:lineRule="auto"/>
        <w:jc w:val="both"/>
        <w:rPr>
          <w:rFonts w:ascii="Times New Roman" w:hAnsi="Times New Roman" w:cs="Times New Roman"/>
          <w:i/>
          <w:iCs/>
          <w:sz w:val="24"/>
          <w:szCs w:val="24"/>
          <w:u w:val="single"/>
        </w:rPr>
      </w:pPr>
      <w:r w:rsidRPr="007273D1">
        <w:rPr>
          <w:rFonts w:ascii="Times New Roman" w:hAnsi="Times New Roman" w:cs="Times New Roman"/>
          <w:sz w:val="24"/>
          <w:szCs w:val="24"/>
        </w:rPr>
        <w:t>E-commerce database</w:t>
      </w:r>
      <w:r w:rsidRPr="007273D1">
        <w:rPr>
          <w:rFonts w:ascii="Times New Roman" w:hAnsi="Times New Roman" w:cs="Times New Roman"/>
          <w:i/>
          <w:iCs/>
          <w:sz w:val="24"/>
          <w:szCs w:val="24"/>
        </w:rPr>
        <w:t xml:space="preserve"> –</w:t>
      </w:r>
      <w:r w:rsidR="00C4382A" w:rsidRPr="007273D1">
        <w:rPr>
          <w:rFonts w:ascii="Times New Roman" w:hAnsi="Times New Roman" w:cs="Times New Roman"/>
          <w:i/>
          <w:iCs/>
          <w:sz w:val="24"/>
          <w:szCs w:val="24"/>
        </w:rPr>
        <w:t xml:space="preserve"> </w:t>
      </w:r>
      <w:r w:rsidR="0099310E" w:rsidRPr="007273D1">
        <w:rPr>
          <w:rFonts w:ascii="Times New Roman" w:hAnsi="Times New Roman" w:cs="Times New Roman"/>
          <w:sz w:val="24"/>
          <w:szCs w:val="24"/>
        </w:rPr>
        <w:t xml:space="preserve">Under this database, </w:t>
      </w:r>
      <w:r w:rsidR="00F4306E" w:rsidRPr="007273D1">
        <w:rPr>
          <w:rFonts w:ascii="Times New Roman" w:hAnsi="Times New Roman" w:cs="Times New Roman"/>
          <w:sz w:val="24"/>
          <w:szCs w:val="24"/>
        </w:rPr>
        <w:t xml:space="preserve">in addition to </w:t>
      </w:r>
      <w:r w:rsidR="00CC6CC8" w:rsidRPr="007273D1">
        <w:rPr>
          <w:rFonts w:ascii="Times New Roman" w:hAnsi="Times New Roman" w:cs="Times New Roman"/>
          <w:sz w:val="24"/>
          <w:szCs w:val="24"/>
        </w:rPr>
        <w:t xml:space="preserve">availing information about </w:t>
      </w:r>
      <w:r w:rsidR="00CE31C6" w:rsidRPr="007273D1">
        <w:rPr>
          <w:rFonts w:ascii="Times New Roman" w:hAnsi="Times New Roman" w:cs="Times New Roman"/>
          <w:sz w:val="24"/>
          <w:szCs w:val="24"/>
        </w:rPr>
        <w:t>consumers</w:t>
      </w:r>
      <w:r w:rsidR="006C4A3B" w:rsidRPr="007273D1">
        <w:rPr>
          <w:rFonts w:ascii="Times New Roman" w:hAnsi="Times New Roman" w:cs="Times New Roman"/>
          <w:sz w:val="24"/>
          <w:szCs w:val="24"/>
        </w:rPr>
        <w:t xml:space="preserve"> who made the </w:t>
      </w:r>
      <w:r w:rsidR="00A045D3" w:rsidRPr="007273D1">
        <w:rPr>
          <w:rFonts w:ascii="Times New Roman" w:hAnsi="Times New Roman" w:cs="Times New Roman"/>
          <w:sz w:val="24"/>
          <w:szCs w:val="24"/>
        </w:rPr>
        <w:t>online</w:t>
      </w:r>
      <w:r w:rsidR="00DB02A1" w:rsidRPr="007273D1">
        <w:rPr>
          <w:rFonts w:ascii="Times New Roman" w:hAnsi="Times New Roman" w:cs="Times New Roman"/>
          <w:sz w:val="24"/>
          <w:szCs w:val="24"/>
        </w:rPr>
        <w:t xml:space="preserve"> buys</w:t>
      </w:r>
      <w:r w:rsidR="006C4A3B" w:rsidRPr="007273D1">
        <w:rPr>
          <w:rFonts w:ascii="Times New Roman" w:hAnsi="Times New Roman" w:cs="Times New Roman"/>
          <w:sz w:val="24"/>
          <w:szCs w:val="24"/>
        </w:rPr>
        <w:t>,</w:t>
      </w:r>
      <w:r w:rsidR="002F01C5" w:rsidRPr="007273D1">
        <w:rPr>
          <w:rFonts w:ascii="Times New Roman" w:hAnsi="Times New Roman" w:cs="Times New Roman"/>
          <w:sz w:val="24"/>
          <w:szCs w:val="24"/>
        </w:rPr>
        <w:t xml:space="preserve"> </w:t>
      </w:r>
      <w:r w:rsidR="003F772F" w:rsidRPr="007273D1">
        <w:rPr>
          <w:rFonts w:ascii="Times New Roman" w:hAnsi="Times New Roman" w:cs="Times New Roman"/>
          <w:sz w:val="24"/>
          <w:szCs w:val="24"/>
        </w:rPr>
        <w:t>there is also information about different inventories</w:t>
      </w:r>
      <w:r w:rsidR="00066327" w:rsidRPr="007273D1">
        <w:rPr>
          <w:rFonts w:ascii="Times New Roman" w:hAnsi="Times New Roman" w:cs="Times New Roman"/>
          <w:sz w:val="24"/>
          <w:szCs w:val="24"/>
        </w:rPr>
        <w:t xml:space="preserve"> and </w:t>
      </w:r>
      <w:r w:rsidR="00C4382A" w:rsidRPr="007273D1">
        <w:rPr>
          <w:rFonts w:ascii="Times New Roman" w:hAnsi="Times New Roman" w:cs="Times New Roman"/>
          <w:sz w:val="24"/>
          <w:szCs w:val="24"/>
        </w:rPr>
        <w:t>third-party</w:t>
      </w:r>
      <w:r w:rsidR="004F42FF" w:rsidRPr="007273D1">
        <w:rPr>
          <w:rFonts w:ascii="Times New Roman" w:hAnsi="Times New Roman" w:cs="Times New Roman"/>
          <w:sz w:val="24"/>
          <w:szCs w:val="24"/>
        </w:rPr>
        <w:t xml:space="preserve"> </w:t>
      </w:r>
      <w:r w:rsidR="006E63AF" w:rsidRPr="007273D1">
        <w:rPr>
          <w:rFonts w:ascii="Times New Roman" w:hAnsi="Times New Roman" w:cs="Times New Roman"/>
          <w:sz w:val="24"/>
          <w:szCs w:val="24"/>
        </w:rPr>
        <w:t xml:space="preserve">payment transaction </w:t>
      </w:r>
      <w:r w:rsidR="002D73E9" w:rsidRPr="007273D1">
        <w:rPr>
          <w:rFonts w:ascii="Times New Roman" w:hAnsi="Times New Roman" w:cs="Times New Roman"/>
          <w:sz w:val="24"/>
          <w:szCs w:val="24"/>
        </w:rPr>
        <w:t>data</w:t>
      </w:r>
      <w:r w:rsidR="000B6EB2" w:rsidRPr="007273D1">
        <w:rPr>
          <w:rFonts w:ascii="Times New Roman" w:hAnsi="Times New Roman" w:cs="Times New Roman"/>
          <w:sz w:val="24"/>
          <w:szCs w:val="24"/>
        </w:rPr>
        <w:t>.</w:t>
      </w:r>
      <w:r w:rsidR="00066327" w:rsidRPr="007273D1">
        <w:rPr>
          <w:rFonts w:ascii="Times New Roman" w:hAnsi="Times New Roman" w:cs="Times New Roman"/>
          <w:sz w:val="24"/>
          <w:szCs w:val="24"/>
        </w:rPr>
        <w:t xml:space="preserve"> </w:t>
      </w:r>
      <w:r w:rsidR="006C4A3B" w:rsidRPr="007273D1">
        <w:rPr>
          <w:rFonts w:ascii="Times New Roman" w:hAnsi="Times New Roman" w:cs="Times New Roman"/>
          <w:sz w:val="24"/>
          <w:szCs w:val="24"/>
        </w:rPr>
        <w:t xml:space="preserve"> </w:t>
      </w:r>
    </w:p>
    <w:p w14:paraId="60F3E605" w14:textId="31C6BFE3" w:rsidR="00666BFA" w:rsidRPr="007273D1" w:rsidRDefault="003F0322" w:rsidP="00666BFA">
      <w:pPr>
        <w:pStyle w:val="ListParagraph"/>
        <w:numPr>
          <w:ilvl w:val="0"/>
          <w:numId w:val="4"/>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Database for </w:t>
      </w:r>
      <w:r w:rsidR="008400E5" w:rsidRPr="007273D1">
        <w:rPr>
          <w:rFonts w:ascii="Times New Roman" w:hAnsi="Times New Roman" w:cs="Times New Roman"/>
          <w:sz w:val="24"/>
          <w:szCs w:val="24"/>
        </w:rPr>
        <w:t>customer management</w:t>
      </w:r>
      <w:r w:rsidRPr="007273D1">
        <w:rPr>
          <w:rFonts w:ascii="Times New Roman" w:hAnsi="Times New Roman" w:cs="Times New Roman"/>
          <w:i/>
          <w:iCs/>
          <w:sz w:val="24"/>
          <w:szCs w:val="24"/>
        </w:rPr>
        <w:t xml:space="preserve"> –</w:t>
      </w:r>
      <w:r w:rsidR="0055248F" w:rsidRPr="007273D1">
        <w:rPr>
          <w:rFonts w:ascii="Times New Roman" w:hAnsi="Times New Roman" w:cs="Times New Roman"/>
          <w:i/>
          <w:iCs/>
          <w:sz w:val="24"/>
          <w:szCs w:val="24"/>
        </w:rPr>
        <w:t xml:space="preserve"> </w:t>
      </w:r>
      <w:r w:rsidR="00EE0C05" w:rsidRPr="007273D1">
        <w:rPr>
          <w:rFonts w:ascii="Times New Roman" w:hAnsi="Times New Roman" w:cs="Times New Roman"/>
          <w:sz w:val="24"/>
          <w:szCs w:val="24"/>
        </w:rPr>
        <w:t xml:space="preserve">This </w:t>
      </w:r>
      <w:r w:rsidR="009E712A" w:rsidRPr="007273D1">
        <w:rPr>
          <w:rFonts w:ascii="Times New Roman" w:hAnsi="Times New Roman" w:cs="Times New Roman"/>
          <w:sz w:val="24"/>
          <w:szCs w:val="24"/>
        </w:rPr>
        <w:t xml:space="preserve">contains all </w:t>
      </w:r>
      <w:r w:rsidR="00353184" w:rsidRPr="007273D1">
        <w:rPr>
          <w:rFonts w:ascii="Times New Roman" w:hAnsi="Times New Roman" w:cs="Times New Roman"/>
          <w:sz w:val="24"/>
          <w:szCs w:val="24"/>
        </w:rPr>
        <w:t>the information</w:t>
      </w:r>
      <w:r w:rsidR="00600C2D" w:rsidRPr="007273D1">
        <w:rPr>
          <w:rFonts w:ascii="Times New Roman" w:hAnsi="Times New Roman" w:cs="Times New Roman"/>
          <w:sz w:val="24"/>
          <w:szCs w:val="24"/>
        </w:rPr>
        <w:t xml:space="preserve"> </w:t>
      </w:r>
      <w:r w:rsidR="001F6AFB" w:rsidRPr="007273D1">
        <w:rPr>
          <w:rFonts w:ascii="Times New Roman" w:hAnsi="Times New Roman" w:cs="Times New Roman"/>
          <w:sz w:val="24"/>
          <w:szCs w:val="24"/>
        </w:rPr>
        <w:t>from</w:t>
      </w:r>
      <w:r w:rsidR="0041564F" w:rsidRPr="007273D1">
        <w:rPr>
          <w:rFonts w:ascii="Times New Roman" w:hAnsi="Times New Roman" w:cs="Times New Roman"/>
          <w:sz w:val="24"/>
          <w:szCs w:val="24"/>
        </w:rPr>
        <w:t xml:space="preserve"> the online consumers' side including </w:t>
      </w:r>
      <w:r w:rsidR="007C6B03" w:rsidRPr="007273D1">
        <w:rPr>
          <w:rFonts w:ascii="Times New Roman" w:hAnsi="Times New Roman" w:cs="Times New Roman"/>
          <w:sz w:val="24"/>
          <w:szCs w:val="24"/>
        </w:rPr>
        <w:t xml:space="preserve">their </w:t>
      </w:r>
      <w:r w:rsidR="00963204" w:rsidRPr="007273D1">
        <w:rPr>
          <w:rFonts w:ascii="Times New Roman" w:hAnsi="Times New Roman" w:cs="Times New Roman"/>
          <w:sz w:val="24"/>
          <w:szCs w:val="24"/>
        </w:rPr>
        <w:t>dissatisfactions</w:t>
      </w:r>
      <w:r w:rsidR="00DA4466" w:rsidRPr="007273D1">
        <w:rPr>
          <w:rFonts w:ascii="Times New Roman" w:hAnsi="Times New Roman" w:cs="Times New Roman"/>
          <w:sz w:val="24"/>
          <w:szCs w:val="24"/>
        </w:rPr>
        <w:t xml:space="preserve"> and </w:t>
      </w:r>
      <w:r w:rsidR="007C5B59" w:rsidRPr="007273D1">
        <w:rPr>
          <w:rFonts w:ascii="Times New Roman" w:hAnsi="Times New Roman" w:cs="Times New Roman"/>
          <w:sz w:val="24"/>
          <w:szCs w:val="24"/>
        </w:rPr>
        <w:t>feedback</w:t>
      </w:r>
      <w:r w:rsidR="00963204" w:rsidRPr="007273D1">
        <w:rPr>
          <w:rFonts w:ascii="Times New Roman" w:hAnsi="Times New Roman" w:cs="Times New Roman"/>
          <w:sz w:val="24"/>
          <w:szCs w:val="24"/>
        </w:rPr>
        <w:t>.</w:t>
      </w:r>
    </w:p>
    <w:p w14:paraId="07CC422F" w14:textId="18C8F1D4" w:rsidR="00666BFA" w:rsidRPr="007273D1" w:rsidRDefault="003F0322" w:rsidP="00666BFA">
      <w:pPr>
        <w:pStyle w:val="ListParagraph"/>
        <w:numPr>
          <w:ilvl w:val="0"/>
          <w:numId w:val="4"/>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Database for </w:t>
      </w:r>
      <w:r w:rsidR="00B124E8" w:rsidRPr="007273D1">
        <w:rPr>
          <w:rFonts w:ascii="Times New Roman" w:hAnsi="Times New Roman" w:cs="Times New Roman"/>
          <w:sz w:val="24"/>
          <w:szCs w:val="24"/>
        </w:rPr>
        <w:t>finance</w:t>
      </w:r>
      <w:r w:rsidRPr="007273D1">
        <w:rPr>
          <w:rFonts w:ascii="Times New Roman" w:hAnsi="Times New Roman" w:cs="Times New Roman"/>
          <w:i/>
          <w:iCs/>
          <w:sz w:val="24"/>
          <w:szCs w:val="24"/>
        </w:rPr>
        <w:t xml:space="preserve"> –</w:t>
      </w:r>
      <w:r w:rsidR="004E0C07" w:rsidRPr="007273D1">
        <w:rPr>
          <w:rFonts w:ascii="Times New Roman" w:hAnsi="Times New Roman" w:cs="Times New Roman"/>
          <w:sz w:val="24"/>
          <w:szCs w:val="24"/>
        </w:rPr>
        <w:t xml:space="preserve"> </w:t>
      </w:r>
      <w:r w:rsidR="00797817" w:rsidRPr="007273D1">
        <w:rPr>
          <w:rFonts w:ascii="Times New Roman" w:hAnsi="Times New Roman" w:cs="Times New Roman"/>
          <w:sz w:val="24"/>
          <w:szCs w:val="24"/>
        </w:rPr>
        <w:t xml:space="preserve">This </w:t>
      </w:r>
      <w:r w:rsidR="001A0014" w:rsidRPr="007273D1">
        <w:rPr>
          <w:rFonts w:ascii="Times New Roman" w:hAnsi="Times New Roman" w:cs="Times New Roman"/>
          <w:sz w:val="24"/>
          <w:szCs w:val="24"/>
        </w:rPr>
        <w:t xml:space="preserve">bears different information linked with the </w:t>
      </w:r>
      <w:r w:rsidR="002710C8" w:rsidRPr="007273D1">
        <w:rPr>
          <w:rFonts w:ascii="Times New Roman" w:hAnsi="Times New Roman" w:cs="Times New Roman"/>
          <w:sz w:val="24"/>
          <w:szCs w:val="24"/>
        </w:rPr>
        <w:t>organization</w:t>
      </w:r>
      <w:r w:rsidR="007A0592" w:rsidRPr="007273D1">
        <w:rPr>
          <w:rFonts w:ascii="Times New Roman" w:hAnsi="Times New Roman" w:cs="Times New Roman"/>
          <w:sz w:val="24"/>
          <w:szCs w:val="24"/>
        </w:rPr>
        <w:t xml:space="preserve">’s </w:t>
      </w:r>
      <w:r w:rsidR="00B946A5" w:rsidRPr="007273D1">
        <w:rPr>
          <w:rFonts w:ascii="Times New Roman" w:hAnsi="Times New Roman" w:cs="Times New Roman"/>
          <w:sz w:val="24"/>
          <w:szCs w:val="24"/>
        </w:rPr>
        <w:t>financial management</w:t>
      </w:r>
      <w:r w:rsidR="00296EF1" w:rsidRPr="007273D1">
        <w:rPr>
          <w:rFonts w:ascii="Times New Roman" w:hAnsi="Times New Roman" w:cs="Times New Roman"/>
          <w:sz w:val="24"/>
          <w:szCs w:val="24"/>
        </w:rPr>
        <w:t xml:space="preserve">. </w:t>
      </w:r>
    </w:p>
    <w:p w14:paraId="4213BBEC" w14:textId="24C054F5" w:rsidR="00666BFA" w:rsidRPr="007273D1" w:rsidRDefault="003F0322" w:rsidP="00666BFA">
      <w:pPr>
        <w:pStyle w:val="ListParagraph"/>
        <w:numPr>
          <w:ilvl w:val="0"/>
          <w:numId w:val="4"/>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Database</w:t>
      </w:r>
      <w:r w:rsidR="00196AD1" w:rsidRPr="007273D1">
        <w:rPr>
          <w:rFonts w:ascii="Times New Roman" w:hAnsi="Times New Roman" w:cs="Times New Roman"/>
          <w:sz w:val="24"/>
          <w:szCs w:val="24"/>
        </w:rPr>
        <w:t xml:space="preserve"> for the </w:t>
      </w:r>
      <w:r w:rsidR="00CE4152" w:rsidRPr="007273D1">
        <w:rPr>
          <w:rFonts w:ascii="Times New Roman" w:hAnsi="Times New Roman" w:cs="Times New Roman"/>
          <w:sz w:val="24"/>
          <w:szCs w:val="24"/>
        </w:rPr>
        <w:t>employees</w:t>
      </w:r>
      <w:r w:rsidRPr="007273D1">
        <w:rPr>
          <w:rFonts w:ascii="Times New Roman" w:hAnsi="Times New Roman" w:cs="Times New Roman"/>
          <w:i/>
          <w:iCs/>
          <w:sz w:val="24"/>
          <w:szCs w:val="24"/>
        </w:rPr>
        <w:t xml:space="preserve"> –</w:t>
      </w:r>
      <w:r w:rsidR="00CE7B45" w:rsidRPr="007273D1">
        <w:rPr>
          <w:rFonts w:ascii="Times New Roman" w:hAnsi="Times New Roman" w:cs="Times New Roman"/>
          <w:sz w:val="24"/>
          <w:szCs w:val="24"/>
        </w:rPr>
        <w:t xml:space="preserve">This bears all the various </w:t>
      </w:r>
      <w:r w:rsidR="00535866" w:rsidRPr="007273D1">
        <w:rPr>
          <w:rFonts w:ascii="Times New Roman" w:hAnsi="Times New Roman" w:cs="Times New Roman"/>
          <w:sz w:val="24"/>
          <w:szCs w:val="24"/>
        </w:rPr>
        <w:t xml:space="preserve">worker information including their </w:t>
      </w:r>
      <w:r w:rsidR="00A044D7" w:rsidRPr="007273D1">
        <w:rPr>
          <w:rFonts w:ascii="Times New Roman" w:hAnsi="Times New Roman" w:cs="Times New Roman"/>
          <w:sz w:val="24"/>
          <w:szCs w:val="24"/>
        </w:rPr>
        <w:t>payroll data</w:t>
      </w:r>
      <w:r w:rsidR="00CB1831" w:rsidRPr="007273D1">
        <w:rPr>
          <w:rFonts w:ascii="Times New Roman" w:hAnsi="Times New Roman" w:cs="Times New Roman"/>
          <w:sz w:val="24"/>
          <w:szCs w:val="24"/>
        </w:rPr>
        <w:t>.</w:t>
      </w:r>
    </w:p>
    <w:p w14:paraId="0A1D2514" w14:textId="795E3E28" w:rsidR="00666BFA" w:rsidRPr="007273D1" w:rsidRDefault="003F0322" w:rsidP="00666BFA">
      <w:pPr>
        <w:pStyle w:val="ListParagraph"/>
        <w:numPr>
          <w:ilvl w:val="0"/>
          <w:numId w:val="4"/>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lastRenderedPageBreak/>
        <w:t>Database for IT resource information and Active Directory</w:t>
      </w:r>
      <w:r w:rsidRPr="007273D1">
        <w:rPr>
          <w:rFonts w:ascii="Times New Roman" w:hAnsi="Times New Roman" w:cs="Times New Roman"/>
          <w:i/>
          <w:iCs/>
          <w:sz w:val="24"/>
          <w:szCs w:val="24"/>
        </w:rPr>
        <w:t>–</w:t>
      </w:r>
      <w:r w:rsidR="001827C2" w:rsidRPr="007273D1">
        <w:rPr>
          <w:rFonts w:ascii="Times New Roman" w:hAnsi="Times New Roman" w:cs="Times New Roman"/>
          <w:i/>
          <w:iCs/>
          <w:sz w:val="24"/>
          <w:szCs w:val="24"/>
        </w:rPr>
        <w:t xml:space="preserve"> </w:t>
      </w:r>
      <w:r w:rsidR="00EB5786" w:rsidRPr="007273D1">
        <w:rPr>
          <w:rFonts w:ascii="Times New Roman" w:hAnsi="Times New Roman" w:cs="Times New Roman"/>
          <w:sz w:val="24"/>
          <w:szCs w:val="24"/>
        </w:rPr>
        <w:t xml:space="preserve">This </w:t>
      </w:r>
      <w:r w:rsidR="00BC6C31" w:rsidRPr="007273D1">
        <w:rPr>
          <w:rFonts w:ascii="Times New Roman" w:hAnsi="Times New Roman" w:cs="Times New Roman"/>
          <w:sz w:val="24"/>
          <w:szCs w:val="24"/>
        </w:rPr>
        <w:t>section hand</w:t>
      </w:r>
      <w:r w:rsidR="00D74608" w:rsidRPr="007273D1">
        <w:rPr>
          <w:rFonts w:ascii="Times New Roman" w:hAnsi="Times New Roman" w:cs="Times New Roman"/>
          <w:sz w:val="24"/>
          <w:szCs w:val="24"/>
        </w:rPr>
        <w:t xml:space="preserve">les </w:t>
      </w:r>
      <w:r w:rsidR="003C2001" w:rsidRPr="007273D1">
        <w:rPr>
          <w:rFonts w:ascii="Times New Roman" w:hAnsi="Times New Roman" w:cs="Times New Roman"/>
          <w:sz w:val="24"/>
          <w:szCs w:val="24"/>
        </w:rPr>
        <w:t xml:space="preserve">information of the </w:t>
      </w:r>
      <w:r w:rsidR="008535D5" w:rsidRPr="007273D1">
        <w:rPr>
          <w:rFonts w:ascii="Times New Roman" w:hAnsi="Times New Roman" w:cs="Times New Roman"/>
          <w:sz w:val="24"/>
          <w:szCs w:val="24"/>
        </w:rPr>
        <w:t xml:space="preserve">different </w:t>
      </w:r>
      <w:r w:rsidR="00EE6AF8" w:rsidRPr="007273D1">
        <w:rPr>
          <w:rFonts w:ascii="Times New Roman" w:hAnsi="Times New Roman" w:cs="Times New Roman"/>
          <w:sz w:val="24"/>
          <w:szCs w:val="24"/>
        </w:rPr>
        <w:t>network resources</w:t>
      </w:r>
      <w:r w:rsidR="002F46C7" w:rsidRPr="007273D1">
        <w:rPr>
          <w:rFonts w:ascii="Times New Roman" w:hAnsi="Times New Roman" w:cs="Times New Roman"/>
          <w:sz w:val="24"/>
          <w:szCs w:val="24"/>
        </w:rPr>
        <w:t xml:space="preserve"> and</w:t>
      </w:r>
      <w:r w:rsidR="006B0357" w:rsidRPr="007273D1">
        <w:rPr>
          <w:rFonts w:ascii="Times New Roman" w:hAnsi="Times New Roman" w:cs="Times New Roman"/>
          <w:sz w:val="24"/>
          <w:szCs w:val="24"/>
        </w:rPr>
        <w:t xml:space="preserve"> information </w:t>
      </w:r>
      <w:r w:rsidR="00DF455C" w:rsidRPr="007273D1">
        <w:rPr>
          <w:rFonts w:ascii="Times New Roman" w:hAnsi="Times New Roman" w:cs="Times New Roman"/>
          <w:sz w:val="24"/>
          <w:szCs w:val="24"/>
        </w:rPr>
        <w:t xml:space="preserve">linked </w:t>
      </w:r>
      <w:r w:rsidR="00530B5C" w:rsidRPr="007273D1">
        <w:rPr>
          <w:rFonts w:ascii="Times New Roman" w:hAnsi="Times New Roman" w:cs="Times New Roman"/>
          <w:sz w:val="24"/>
          <w:szCs w:val="24"/>
        </w:rPr>
        <w:t xml:space="preserve">to the </w:t>
      </w:r>
      <w:r w:rsidR="00B4725F" w:rsidRPr="007273D1">
        <w:rPr>
          <w:rFonts w:ascii="Times New Roman" w:hAnsi="Times New Roman" w:cs="Times New Roman"/>
          <w:sz w:val="24"/>
          <w:szCs w:val="24"/>
        </w:rPr>
        <w:t xml:space="preserve">technical </w:t>
      </w:r>
      <w:r w:rsidR="001C77B5" w:rsidRPr="007273D1">
        <w:rPr>
          <w:rFonts w:ascii="Times New Roman" w:hAnsi="Times New Roman" w:cs="Times New Roman"/>
          <w:sz w:val="24"/>
          <w:szCs w:val="24"/>
        </w:rPr>
        <w:t>employ</w:t>
      </w:r>
      <w:r w:rsidR="00B4725F" w:rsidRPr="007273D1">
        <w:rPr>
          <w:rFonts w:ascii="Times New Roman" w:hAnsi="Times New Roman" w:cs="Times New Roman"/>
          <w:sz w:val="24"/>
          <w:szCs w:val="24"/>
        </w:rPr>
        <w:t xml:space="preserve">ees of </w:t>
      </w:r>
      <w:r w:rsidR="001754CA" w:rsidRPr="007273D1">
        <w:rPr>
          <w:rFonts w:ascii="Times New Roman" w:hAnsi="Times New Roman" w:cs="Times New Roman"/>
          <w:sz w:val="24"/>
          <w:szCs w:val="24"/>
        </w:rPr>
        <w:t xml:space="preserve">the </w:t>
      </w:r>
      <w:r w:rsidR="00925407" w:rsidRPr="007273D1">
        <w:rPr>
          <w:rFonts w:ascii="Times New Roman" w:hAnsi="Times New Roman" w:cs="Times New Roman"/>
          <w:sz w:val="24"/>
          <w:szCs w:val="24"/>
        </w:rPr>
        <w:t xml:space="preserve">organization’s </w:t>
      </w:r>
      <w:r w:rsidR="001C77B5" w:rsidRPr="007273D1">
        <w:rPr>
          <w:rFonts w:ascii="Times New Roman" w:hAnsi="Times New Roman" w:cs="Times New Roman"/>
          <w:sz w:val="24"/>
          <w:szCs w:val="24"/>
        </w:rPr>
        <w:t>information technology setup.</w:t>
      </w:r>
    </w:p>
    <w:p w14:paraId="1B2429AA" w14:textId="28351BD3" w:rsidR="00666BFA" w:rsidRPr="007273D1" w:rsidRDefault="003F0322" w:rsidP="00033017">
      <w:pPr>
        <w:pStyle w:val="Heading3"/>
        <w:rPr>
          <w:rFonts w:cs="Times New Roman"/>
        </w:rPr>
      </w:pPr>
      <w:bookmarkStart w:id="4" w:name="_Toc49119463"/>
      <w:r w:rsidRPr="007273D1">
        <w:rPr>
          <w:rFonts w:cs="Times New Roman"/>
        </w:rPr>
        <w:t>Related Regulations</w:t>
      </w:r>
      <w:bookmarkEnd w:id="4"/>
    </w:p>
    <w:p w14:paraId="17562971" w14:textId="76F3E3E7" w:rsidR="00336580" w:rsidRPr="007273D1" w:rsidRDefault="003F0322" w:rsidP="00883C88">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Several rules apply to the data that is kept in the organization. The enterprise must adhere to privacy regulations for customers whose data is stored in the company's infrastructure. One of the regulatory requirements that concern the corporation, particularly its European subsidiaries, is the General Data Protection Regulation (GDPR). As per this rule, the corporation must safeguard the privacy of the data it possesses for its European clients (Voigt et al., 2017). The organization must guarantee that such files and knowledge will be kept private, with only legitimate people getting access to it and that no data breaches will occur. If the security of such a customer's data is breached, the organization may face financial penalties as well as legal action.</w:t>
      </w:r>
      <w:bookmarkStart w:id="5" w:name="_Toc49119464"/>
      <w:r w:rsidR="00883C88">
        <w:rPr>
          <w:rFonts w:ascii="Times New Roman" w:hAnsi="Times New Roman" w:cs="Times New Roman"/>
          <w:sz w:val="24"/>
          <w:szCs w:val="24"/>
        </w:rPr>
        <w:t xml:space="preserve"> </w:t>
      </w:r>
      <w:r w:rsidR="00176505" w:rsidRPr="007273D1">
        <w:rPr>
          <w:rFonts w:ascii="Times New Roman" w:hAnsi="Times New Roman" w:cs="Times New Roman"/>
          <w:sz w:val="24"/>
          <w:szCs w:val="24"/>
        </w:rPr>
        <w:t xml:space="preserve">Since it maintains most of its workers' medical data, the corporation is also bound by the Health Insurance Portability and Accountability Act (HIPAA). This information is frequently gathered throughout an employee's job recruitment process to determine </w:t>
      </w:r>
      <w:r w:rsidR="00814870" w:rsidRPr="007273D1">
        <w:rPr>
          <w:rFonts w:ascii="Times New Roman" w:hAnsi="Times New Roman" w:cs="Times New Roman"/>
          <w:sz w:val="24"/>
          <w:szCs w:val="24"/>
        </w:rPr>
        <w:t>whether</w:t>
      </w:r>
      <w:r w:rsidR="00176505" w:rsidRPr="007273D1">
        <w:rPr>
          <w:rFonts w:ascii="Times New Roman" w:hAnsi="Times New Roman" w:cs="Times New Roman"/>
          <w:sz w:val="24"/>
          <w:szCs w:val="24"/>
        </w:rPr>
        <w:t xml:space="preserve"> the applicant is medically suitable for the job (Edemekong et al., 2020). The business must devise measures to ensure that the HIPAA policy is properly implemented and that no violations occur. It's a good technique to ensure that efficient activities are carried out while guaranteeing proper data protection. There is the issue of adhering to numerous federal regulatory regulations when working with clients from different countries. The corporation would need to keep up to date on such requirements, and it should incorporate them in the terms and conditions of utilizing certain business information</w:t>
      </w:r>
      <w:r w:rsidRPr="007273D1">
        <w:rPr>
          <w:rFonts w:ascii="Times New Roman" w:hAnsi="Times New Roman" w:cs="Times New Roman"/>
          <w:i/>
          <w:iCs/>
          <w:sz w:val="24"/>
          <w:szCs w:val="24"/>
        </w:rPr>
        <w:t>.</w:t>
      </w:r>
      <w:r w:rsidR="00AA08B3" w:rsidRPr="007273D1">
        <w:rPr>
          <w:rFonts w:ascii="Times New Roman" w:hAnsi="Times New Roman" w:cs="Times New Roman"/>
          <w:sz w:val="24"/>
          <w:szCs w:val="24"/>
        </w:rPr>
        <w:t xml:space="preserve"> </w:t>
      </w:r>
      <w:r w:rsidR="007259FF" w:rsidRPr="007273D1">
        <w:rPr>
          <w:rFonts w:ascii="Times New Roman" w:hAnsi="Times New Roman" w:cs="Times New Roman"/>
          <w:sz w:val="24"/>
          <w:szCs w:val="24"/>
        </w:rPr>
        <w:t xml:space="preserve">This is </w:t>
      </w:r>
      <w:r w:rsidR="00E641AD" w:rsidRPr="007273D1">
        <w:rPr>
          <w:rFonts w:ascii="Times New Roman" w:hAnsi="Times New Roman" w:cs="Times New Roman"/>
          <w:sz w:val="24"/>
          <w:szCs w:val="24"/>
        </w:rPr>
        <w:t xml:space="preserve">crucial </w:t>
      </w:r>
      <w:r w:rsidR="00963AC3" w:rsidRPr="007273D1">
        <w:rPr>
          <w:rFonts w:ascii="Times New Roman" w:hAnsi="Times New Roman" w:cs="Times New Roman"/>
          <w:sz w:val="24"/>
          <w:szCs w:val="24"/>
        </w:rPr>
        <w:t xml:space="preserve">in </w:t>
      </w:r>
      <w:r w:rsidR="00EC63F3" w:rsidRPr="007273D1">
        <w:rPr>
          <w:rFonts w:ascii="Times New Roman" w:hAnsi="Times New Roman" w:cs="Times New Roman"/>
          <w:sz w:val="24"/>
          <w:szCs w:val="24"/>
        </w:rPr>
        <w:t>ensuring</w:t>
      </w:r>
      <w:r w:rsidR="0082200B" w:rsidRPr="007273D1">
        <w:rPr>
          <w:rFonts w:ascii="Times New Roman" w:hAnsi="Times New Roman" w:cs="Times New Roman"/>
          <w:sz w:val="24"/>
          <w:szCs w:val="24"/>
        </w:rPr>
        <w:t xml:space="preserve"> that the </w:t>
      </w:r>
      <w:r w:rsidR="00F13300" w:rsidRPr="007273D1">
        <w:rPr>
          <w:rFonts w:ascii="Times New Roman" w:hAnsi="Times New Roman" w:cs="Times New Roman"/>
          <w:sz w:val="24"/>
          <w:szCs w:val="24"/>
        </w:rPr>
        <w:t xml:space="preserve">techniques of </w:t>
      </w:r>
      <w:r w:rsidR="00681A1B" w:rsidRPr="007273D1">
        <w:rPr>
          <w:rFonts w:ascii="Times New Roman" w:hAnsi="Times New Roman" w:cs="Times New Roman"/>
          <w:sz w:val="24"/>
          <w:szCs w:val="24"/>
        </w:rPr>
        <w:t>adhering</w:t>
      </w:r>
      <w:r w:rsidR="00CB405D" w:rsidRPr="007273D1">
        <w:rPr>
          <w:rFonts w:ascii="Times New Roman" w:hAnsi="Times New Roman" w:cs="Times New Roman"/>
          <w:sz w:val="24"/>
          <w:szCs w:val="24"/>
        </w:rPr>
        <w:t xml:space="preserve"> to the </w:t>
      </w:r>
      <w:r w:rsidR="00681A1B" w:rsidRPr="007273D1">
        <w:rPr>
          <w:rFonts w:ascii="Times New Roman" w:hAnsi="Times New Roman" w:cs="Times New Roman"/>
          <w:sz w:val="24"/>
          <w:szCs w:val="24"/>
        </w:rPr>
        <w:t xml:space="preserve">guidelines related to the location of the client are adopted </w:t>
      </w:r>
      <w:r w:rsidR="0061335C" w:rsidRPr="007273D1">
        <w:rPr>
          <w:rFonts w:ascii="Times New Roman" w:hAnsi="Times New Roman" w:cs="Times New Roman"/>
          <w:sz w:val="24"/>
          <w:szCs w:val="24"/>
        </w:rPr>
        <w:t>appropriately</w:t>
      </w:r>
      <w:r w:rsidR="000D23D6" w:rsidRPr="007273D1">
        <w:rPr>
          <w:rFonts w:ascii="Times New Roman" w:hAnsi="Times New Roman" w:cs="Times New Roman"/>
          <w:sz w:val="24"/>
          <w:szCs w:val="24"/>
        </w:rPr>
        <w:t>.</w:t>
      </w:r>
    </w:p>
    <w:p w14:paraId="7BF51E54" w14:textId="157A7E90" w:rsidR="00B257FC" w:rsidRPr="007273D1" w:rsidRDefault="003F0322" w:rsidP="00033017">
      <w:pPr>
        <w:pStyle w:val="Heading3"/>
        <w:rPr>
          <w:rFonts w:cs="Times New Roman"/>
        </w:rPr>
      </w:pPr>
      <w:r w:rsidRPr="007273D1">
        <w:rPr>
          <w:rFonts w:eastAsiaTheme="minorHAnsi" w:cs="Times New Roman"/>
        </w:rPr>
        <w:lastRenderedPageBreak/>
        <w:t xml:space="preserve"> </w:t>
      </w:r>
      <w:r w:rsidRPr="007273D1">
        <w:rPr>
          <w:rFonts w:cs="Times New Roman"/>
        </w:rPr>
        <w:t>Data Protection</w:t>
      </w:r>
      <w:bookmarkEnd w:id="5"/>
    </w:p>
    <w:p w14:paraId="059964F8" w14:textId="5DF36DFE" w:rsidR="00B257FC" w:rsidRPr="007273D1" w:rsidRDefault="003F0322" w:rsidP="00666BFA">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In cases of a</w:t>
      </w:r>
      <w:r w:rsidR="00C37EEA" w:rsidRPr="007273D1">
        <w:rPr>
          <w:rFonts w:ascii="Times New Roman" w:hAnsi="Times New Roman" w:cs="Times New Roman"/>
          <w:sz w:val="24"/>
          <w:szCs w:val="24"/>
        </w:rPr>
        <w:t xml:space="preserve"> </w:t>
      </w:r>
      <w:r w:rsidRPr="007273D1">
        <w:rPr>
          <w:rFonts w:ascii="Times New Roman" w:hAnsi="Times New Roman" w:cs="Times New Roman"/>
          <w:sz w:val="24"/>
          <w:szCs w:val="24"/>
        </w:rPr>
        <w:t>disaster</w:t>
      </w:r>
      <w:r w:rsidR="00C37EEA" w:rsidRPr="007273D1">
        <w:rPr>
          <w:rFonts w:ascii="Times New Roman" w:hAnsi="Times New Roman" w:cs="Times New Roman"/>
          <w:sz w:val="24"/>
          <w:szCs w:val="24"/>
        </w:rPr>
        <w:t xml:space="preserve">, there is the need to </w:t>
      </w:r>
      <w:r w:rsidR="00BF408D" w:rsidRPr="007273D1">
        <w:rPr>
          <w:rFonts w:ascii="Times New Roman" w:hAnsi="Times New Roman" w:cs="Times New Roman"/>
          <w:sz w:val="24"/>
          <w:szCs w:val="24"/>
        </w:rPr>
        <w:t xml:space="preserve">maintain the integrity of the stored data </w:t>
      </w:r>
      <w:r w:rsidR="006619F3" w:rsidRPr="007273D1">
        <w:rPr>
          <w:rFonts w:ascii="Times New Roman" w:hAnsi="Times New Roman" w:cs="Times New Roman"/>
          <w:sz w:val="24"/>
          <w:szCs w:val="24"/>
        </w:rPr>
        <w:t>by protecting it</w:t>
      </w:r>
      <w:r w:rsidR="00566F6A" w:rsidRPr="007273D1">
        <w:rPr>
          <w:rFonts w:ascii="Times New Roman" w:hAnsi="Times New Roman" w:cs="Times New Roman"/>
          <w:sz w:val="24"/>
          <w:szCs w:val="24"/>
        </w:rPr>
        <w:t>.</w:t>
      </w:r>
      <w:r w:rsidR="00C82D36" w:rsidRPr="007273D1">
        <w:rPr>
          <w:rFonts w:ascii="Times New Roman" w:hAnsi="Times New Roman" w:cs="Times New Roman"/>
          <w:sz w:val="24"/>
          <w:szCs w:val="24"/>
        </w:rPr>
        <w:t xml:space="preserve"> </w:t>
      </w:r>
      <w:r w:rsidR="008C4350" w:rsidRPr="007273D1">
        <w:rPr>
          <w:rFonts w:ascii="Times New Roman" w:hAnsi="Times New Roman" w:cs="Times New Roman"/>
          <w:sz w:val="24"/>
          <w:szCs w:val="24"/>
        </w:rPr>
        <w:t>In</w:t>
      </w:r>
      <w:r w:rsidR="004734CD" w:rsidRPr="007273D1">
        <w:rPr>
          <w:rFonts w:ascii="Times New Roman" w:hAnsi="Times New Roman" w:cs="Times New Roman"/>
          <w:sz w:val="24"/>
          <w:szCs w:val="24"/>
        </w:rPr>
        <w:t xml:space="preserve"> </w:t>
      </w:r>
      <w:r w:rsidR="008C4350" w:rsidRPr="007273D1">
        <w:rPr>
          <w:rFonts w:ascii="Times New Roman" w:hAnsi="Times New Roman" w:cs="Times New Roman"/>
          <w:sz w:val="24"/>
          <w:szCs w:val="24"/>
        </w:rPr>
        <w:t xml:space="preserve">addition to disasters, </w:t>
      </w:r>
      <w:r w:rsidR="0029662F" w:rsidRPr="007273D1">
        <w:rPr>
          <w:rFonts w:ascii="Times New Roman" w:hAnsi="Times New Roman" w:cs="Times New Roman"/>
          <w:sz w:val="24"/>
          <w:szCs w:val="24"/>
        </w:rPr>
        <w:t xml:space="preserve">other risks that call for data protection are </w:t>
      </w:r>
      <w:r w:rsidR="00522D80" w:rsidRPr="007273D1">
        <w:rPr>
          <w:rFonts w:ascii="Times New Roman" w:hAnsi="Times New Roman" w:cs="Times New Roman"/>
          <w:sz w:val="24"/>
          <w:szCs w:val="24"/>
        </w:rPr>
        <w:t>unauthorized</w:t>
      </w:r>
      <w:r w:rsidR="004A3907" w:rsidRPr="007273D1">
        <w:rPr>
          <w:rFonts w:ascii="Times New Roman" w:hAnsi="Times New Roman" w:cs="Times New Roman"/>
          <w:sz w:val="24"/>
          <w:szCs w:val="24"/>
        </w:rPr>
        <w:t xml:space="preserve"> access of the data and related </w:t>
      </w:r>
      <w:r w:rsidR="00522D80" w:rsidRPr="007273D1">
        <w:rPr>
          <w:rFonts w:ascii="Times New Roman" w:hAnsi="Times New Roman" w:cs="Times New Roman"/>
          <w:sz w:val="24"/>
          <w:szCs w:val="24"/>
        </w:rPr>
        <w:t>security fears.</w:t>
      </w:r>
    </w:p>
    <w:p w14:paraId="68C339A9" w14:textId="77777777" w:rsidR="00014B2B" w:rsidRPr="007273D1" w:rsidRDefault="003F0322" w:rsidP="00033017">
      <w:pPr>
        <w:pStyle w:val="Heading1"/>
        <w:rPr>
          <w:rFonts w:cs="Times New Roman"/>
          <w:sz w:val="24"/>
          <w:szCs w:val="24"/>
        </w:rPr>
      </w:pPr>
      <w:bookmarkStart w:id="6" w:name="_Toc49119465"/>
      <w:r w:rsidRPr="007273D1">
        <w:rPr>
          <w:rFonts w:cs="Times New Roman"/>
          <w:sz w:val="24"/>
          <w:szCs w:val="24"/>
        </w:rPr>
        <w:t>Implementation Life Cycle</w:t>
      </w:r>
      <w:bookmarkEnd w:id="6"/>
    </w:p>
    <w:p w14:paraId="2487F1BF" w14:textId="72C16896" w:rsidR="00033017" w:rsidRPr="007273D1" w:rsidRDefault="003F0322" w:rsidP="00666BFA">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The </w:t>
      </w:r>
      <w:r w:rsidR="00403F79" w:rsidRPr="007273D1">
        <w:rPr>
          <w:rFonts w:ascii="Times New Roman" w:hAnsi="Times New Roman" w:cs="Times New Roman"/>
          <w:sz w:val="24"/>
          <w:szCs w:val="24"/>
        </w:rPr>
        <w:t xml:space="preserve">implementation </w:t>
      </w:r>
      <w:r w:rsidR="00800405" w:rsidRPr="007273D1">
        <w:rPr>
          <w:rFonts w:ascii="Times New Roman" w:hAnsi="Times New Roman" w:cs="Times New Roman"/>
          <w:sz w:val="24"/>
          <w:szCs w:val="24"/>
        </w:rPr>
        <w:t xml:space="preserve">life cycle is made up of </w:t>
      </w:r>
      <w:r w:rsidR="002D1BC0" w:rsidRPr="007273D1">
        <w:rPr>
          <w:rFonts w:ascii="Times New Roman" w:hAnsi="Times New Roman" w:cs="Times New Roman"/>
          <w:sz w:val="24"/>
          <w:szCs w:val="24"/>
        </w:rPr>
        <w:t xml:space="preserve">various </w:t>
      </w:r>
      <w:r w:rsidR="00B26B97" w:rsidRPr="007273D1">
        <w:rPr>
          <w:rFonts w:ascii="Times New Roman" w:hAnsi="Times New Roman" w:cs="Times New Roman"/>
          <w:sz w:val="24"/>
          <w:szCs w:val="24"/>
        </w:rPr>
        <w:t>importance</w:t>
      </w:r>
      <w:r w:rsidR="00EE56E5" w:rsidRPr="007273D1">
        <w:rPr>
          <w:rFonts w:ascii="Times New Roman" w:hAnsi="Times New Roman" w:cs="Times New Roman"/>
          <w:sz w:val="24"/>
          <w:szCs w:val="24"/>
        </w:rPr>
        <w:t xml:space="preserve"> </w:t>
      </w:r>
      <w:r w:rsidR="00626483" w:rsidRPr="007273D1">
        <w:rPr>
          <w:rFonts w:ascii="Times New Roman" w:hAnsi="Times New Roman" w:cs="Times New Roman"/>
          <w:sz w:val="24"/>
          <w:szCs w:val="24"/>
        </w:rPr>
        <w:t xml:space="preserve">that aid the </w:t>
      </w:r>
      <w:r w:rsidR="00330FE4" w:rsidRPr="007273D1">
        <w:rPr>
          <w:rFonts w:ascii="Times New Roman" w:hAnsi="Times New Roman" w:cs="Times New Roman"/>
          <w:sz w:val="24"/>
          <w:szCs w:val="24"/>
        </w:rPr>
        <w:t>organization</w:t>
      </w:r>
      <w:r w:rsidR="00B26B97" w:rsidRPr="007273D1">
        <w:rPr>
          <w:rFonts w:ascii="Times New Roman" w:hAnsi="Times New Roman" w:cs="Times New Roman"/>
          <w:sz w:val="24"/>
          <w:szCs w:val="24"/>
        </w:rPr>
        <w:t xml:space="preserve"> attain </w:t>
      </w:r>
      <w:r w:rsidR="00CB6C6E" w:rsidRPr="007273D1">
        <w:rPr>
          <w:rFonts w:ascii="Times New Roman" w:hAnsi="Times New Roman" w:cs="Times New Roman"/>
          <w:sz w:val="24"/>
          <w:szCs w:val="24"/>
        </w:rPr>
        <w:t>the indispensable</w:t>
      </w:r>
      <w:r w:rsidR="00D92C93" w:rsidRPr="007273D1">
        <w:rPr>
          <w:rFonts w:ascii="Times New Roman" w:hAnsi="Times New Roman" w:cs="Times New Roman"/>
          <w:sz w:val="24"/>
          <w:szCs w:val="24"/>
        </w:rPr>
        <w:t xml:space="preserve"> </w:t>
      </w:r>
      <w:r w:rsidR="00FB083C" w:rsidRPr="007273D1">
        <w:rPr>
          <w:rFonts w:ascii="Times New Roman" w:hAnsi="Times New Roman" w:cs="Times New Roman"/>
          <w:sz w:val="24"/>
          <w:szCs w:val="24"/>
        </w:rPr>
        <w:t xml:space="preserve">reformation of </w:t>
      </w:r>
      <w:r w:rsidR="00010850" w:rsidRPr="007273D1">
        <w:rPr>
          <w:rFonts w:ascii="Times New Roman" w:hAnsi="Times New Roman" w:cs="Times New Roman"/>
          <w:sz w:val="24"/>
          <w:szCs w:val="24"/>
        </w:rPr>
        <w:t>polic</w:t>
      </w:r>
      <w:r w:rsidR="00390418" w:rsidRPr="007273D1">
        <w:rPr>
          <w:rFonts w:ascii="Times New Roman" w:hAnsi="Times New Roman" w:cs="Times New Roman"/>
          <w:sz w:val="24"/>
          <w:szCs w:val="24"/>
        </w:rPr>
        <w:t xml:space="preserve">ies </w:t>
      </w:r>
      <w:r w:rsidR="00A56743" w:rsidRPr="007273D1">
        <w:rPr>
          <w:rFonts w:ascii="Times New Roman" w:hAnsi="Times New Roman" w:cs="Times New Roman"/>
          <w:sz w:val="24"/>
          <w:szCs w:val="24"/>
        </w:rPr>
        <w:t>and</w:t>
      </w:r>
      <w:r w:rsidR="00D43A16" w:rsidRPr="007273D1">
        <w:rPr>
          <w:rFonts w:ascii="Times New Roman" w:hAnsi="Times New Roman" w:cs="Times New Roman"/>
          <w:sz w:val="24"/>
          <w:szCs w:val="24"/>
        </w:rPr>
        <w:t xml:space="preserve"> their </w:t>
      </w:r>
      <w:r w:rsidR="0058378D" w:rsidRPr="007273D1">
        <w:rPr>
          <w:rFonts w:ascii="Times New Roman" w:hAnsi="Times New Roman" w:cs="Times New Roman"/>
          <w:sz w:val="24"/>
          <w:szCs w:val="24"/>
        </w:rPr>
        <w:t>application</w:t>
      </w:r>
      <w:r w:rsidR="003827D1" w:rsidRPr="007273D1">
        <w:rPr>
          <w:rFonts w:ascii="Times New Roman" w:hAnsi="Times New Roman" w:cs="Times New Roman"/>
          <w:sz w:val="24"/>
          <w:szCs w:val="24"/>
        </w:rPr>
        <w:t xml:space="preserve">, that includes the </w:t>
      </w:r>
      <w:r w:rsidR="003F1A43" w:rsidRPr="007273D1">
        <w:rPr>
          <w:rFonts w:ascii="Times New Roman" w:hAnsi="Times New Roman" w:cs="Times New Roman"/>
          <w:sz w:val="24"/>
          <w:szCs w:val="24"/>
        </w:rPr>
        <w:t xml:space="preserve">incorporation of </w:t>
      </w:r>
      <w:r w:rsidR="002C1990" w:rsidRPr="007273D1">
        <w:rPr>
          <w:rFonts w:ascii="Times New Roman" w:hAnsi="Times New Roman" w:cs="Times New Roman"/>
          <w:sz w:val="24"/>
          <w:szCs w:val="24"/>
        </w:rPr>
        <w:t xml:space="preserve">significant tasks </w:t>
      </w:r>
      <w:r w:rsidR="006B4697" w:rsidRPr="007273D1">
        <w:rPr>
          <w:rFonts w:ascii="Times New Roman" w:hAnsi="Times New Roman" w:cs="Times New Roman"/>
          <w:sz w:val="24"/>
          <w:szCs w:val="24"/>
        </w:rPr>
        <w:t>and</w:t>
      </w:r>
      <w:r w:rsidR="00520C5E" w:rsidRPr="007273D1">
        <w:rPr>
          <w:rFonts w:ascii="Times New Roman" w:hAnsi="Times New Roman" w:cs="Times New Roman"/>
          <w:sz w:val="24"/>
          <w:szCs w:val="24"/>
        </w:rPr>
        <w:t xml:space="preserve"> the </w:t>
      </w:r>
      <w:r w:rsidR="00F30D52" w:rsidRPr="007273D1">
        <w:rPr>
          <w:rFonts w:ascii="Times New Roman" w:hAnsi="Times New Roman" w:cs="Times New Roman"/>
          <w:sz w:val="24"/>
          <w:szCs w:val="24"/>
        </w:rPr>
        <w:t xml:space="preserve">application </w:t>
      </w:r>
      <w:r w:rsidR="0088721E" w:rsidRPr="007273D1">
        <w:rPr>
          <w:rFonts w:ascii="Times New Roman" w:hAnsi="Times New Roman" w:cs="Times New Roman"/>
          <w:sz w:val="24"/>
          <w:szCs w:val="24"/>
        </w:rPr>
        <w:t xml:space="preserve">timeline </w:t>
      </w:r>
      <w:r w:rsidR="0087262D" w:rsidRPr="007273D1">
        <w:rPr>
          <w:rFonts w:ascii="Times New Roman" w:hAnsi="Times New Roman" w:cs="Times New Roman"/>
          <w:sz w:val="24"/>
          <w:szCs w:val="24"/>
        </w:rPr>
        <w:t xml:space="preserve">linked </w:t>
      </w:r>
      <w:r w:rsidR="00A862E4" w:rsidRPr="007273D1">
        <w:rPr>
          <w:rFonts w:ascii="Times New Roman" w:hAnsi="Times New Roman" w:cs="Times New Roman"/>
          <w:sz w:val="24"/>
          <w:szCs w:val="24"/>
        </w:rPr>
        <w:t xml:space="preserve">with the </w:t>
      </w:r>
      <w:r w:rsidR="00F02A23" w:rsidRPr="007273D1">
        <w:rPr>
          <w:rFonts w:ascii="Times New Roman" w:hAnsi="Times New Roman" w:cs="Times New Roman"/>
          <w:sz w:val="24"/>
          <w:szCs w:val="24"/>
        </w:rPr>
        <w:t xml:space="preserve">execution of the </w:t>
      </w:r>
      <w:r w:rsidR="00085026" w:rsidRPr="007273D1">
        <w:rPr>
          <w:rFonts w:ascii="Times New Roman" w:hAnsi="Times New Roman" w:cs="Times New Roman"/>
          <w:sz w:val="24"/>
          <w:szCs w:val="24"/>
        </w:rPr>
        <w:t xml:space="preserve">plan </w:t>
      </w:r>
      <w:r w:rsidR="00391A98" w:rsidRPr="007273D1">
        <w:rPr>
          <w:rFonts w:ascii="Times New Roman" w:hAnsi="Times New Roman" w:cs="Times New Roman"/>
          <w:sz w:val="24"/>
          <w:szCs w:val="24"/>
        </w:rPr>
        <w:t>(</w:t>
      </w:r>
      <w:r w:rsidR="002667B9" w:rsidRPr="007273D1">
        <w:rPr>
          <w:rFonts w:ascii="Times New Roman" w:hAnsi="Times New Roman" w:cs="Times New Roman"/>
          <w:sz w:val="24"/>
          <w:szCs w:val="24"/>
        </w:rPr>
        <w:t>Huang et al., 2019</w:t>
      </w:r>
      <w:r w:rsidR="00391A98" w:rsidRPr="007273D1">
        <w:rPr>
          <w:rFonts w:ascii="Times New Roman" w:hAnsi="Times New Roman" w:cs="Times New Roman"/>
          <w:sz w:val="24"/>
          <w:szCs w:val="24"/>
        </w:rPr>
        <w:t>)</w:t>
      </w:r>
      <w:r w:rsidR="00085026" w:rsidRPr="007273D1">
        <w:rPr>
          <w:rFonts w:ascii="Times New Roman" w:hAnsi="Times New Roman" w:cs="Times New Roman"/>
          <w:sz w:val="24"/>
          <w:szCs w:val="24"/>
        </w:rPr>
        <w:t>.</w:t>
      </w:r>
      <w:r w:rsidR="00513286" w:rsidRPr="007273D1">
        <w:rPr>
          <w:rFonts w:ascii="Times New Roman" w:hAnsi="Times New Roman" w:cs="Times New Roman"/>
          <w:sz w:val="24"/>
          <w:szCs w:val="24"/>
        </w:rPr>
        <w:t xml:space="preserve"> </w:t>
      </w:r>
      <w:r w:rsidR="00B04FBF" w:rsidRPr="007273D1">
        <w:rPr>
          <w:rFonts w:ascii="Times New Roman" w:hAnsi="Times New Roman" w:cs="Times New Roman"/>
          <w:sz w:val="24"/>
          <w:szCs w:val="24"/>
        </w:rPr>
        <w:t xml:space="preserve">The various stages </w:t>
      </w:r>
      <w:r w:rsidR="002F610C" w:rsidRPr="007273D1">
        <w:rPr>
          <w:rFonts w:ascii="Times New Roman" w:hAnsi="Times New Roman" w:cs="Times New Roman"/>
          <w:sz w:val="24"/>
          <w:szCs w:val="24"/>
        </w:rPr>
        <w:t xml:space="preserve">mentioned </w:t>
      </w:r>
      <w:r w:rsidR="00955E6C" w:rsidRPr="007273D1">
        <w:rPr>
          <w:rFonts w:ascii="Times New Roman" w:hAnsi="Times New Roman" w:cs="Times New Roman"/>
          <w:sz w:val="24"/>
          <w:szCs w:val="24"/>
        </w:rPr>
        <w:t xml:space="preserve">below </w:t>
      </w:r>
      <w:r w:rsidR="0045192B" w:rsidRPr="007273D1">
        <w:rPr>
          <w:rFonts w:ascii="Times New Roman" w:hAnsi="Times New Roman" w:cs="Times New Roman"/>
          <w:sz w:val="24"/>
          <w:szCs w:val="24"/>
        </w:rPr>
        <w:t xml:space="preserve">outline the </w:t>
      </w:r>
      <w:r w:rsidR="00956424" w:rsidRPr="007273D1">
        <w:rPr>
          <w:rFonts w:ascii="Times New Roman" w:hAnsi="Times New Roman" w:cs="Times New Roman"/>
          <w:sz w:val="24"/>
          <w:szCs w:val="24"/>
        </w:rPr>
        <w:t xml:space="preserve">linear </w:t>
      </w:r>
      <w:r w:rsidR="00724452" w:rsidRPr="007273D1">
        <w:rPr>
          <w:rFonts w:ascii="Times New Roman" w:hAnsi="Times New Roman" w:cs="Times New Roman"/>
          <w:sz w:val="24"/>
          <w:szCs w:val="24"/>
        </w:rPr>
        <w:t xml:space="preserve">approach to the </w:t>
      </w:r>
      <w:r w:rsidR="00766E22" w:rsidRPr="007273D1">
        <w:rPr>
          <w:rFonts w:ascii="Times New Roman" w:hAnsi="Times New Roman" w:cs="Times New Roman"/>
          <w:sz w:val="24"/>
          <w:szCs w:val="24"/>
        </w:rPr>
        <w:t xml:space="preserve">implementation of </w:t>
      </w:r>
      <w:r w:rsidR="001039A0" w:rsidRPr="007273D1">
        <w:rPr>
          <w:rFonts w:ascii="Times New Roman" w:hAnsi="Times New Roman" w:cs="Times New Roman"/>
          <w:sz w:val="24"/>
          <w:szCs w:val="24"/>
        </w:rPr>
        <w:t>the</w:t>
      </w:r>
      <w:r w:rsidR="00AA0D81" w:rsidRPr="007273D1">
        <w:rPr>
          <w:rFonts w:ascii="Times New Roman" w:hAnsi="Times New Roman" w:cs="Times New Roman"/>
          <w:sz w:val="24"/>
          <w:szCs w:val="24"/>
        </w:rPr>
        <w:t xml:space="preserve"> project</w:t>
      </w:r>
      <w:r w:rsidR="00513286" w:rsidRPr="007273D1">
        <w:rPr>
          <w:rFonts w:ascii="Times New Roman" w:hAnsi="Times New Roman" w:cs="Times New Roman"/>
          <w:sz w:val="24"/>
          <w:szCs w:val="24"/>
        </w:rPr>
        <w:t>.</w:t>
      </w:r>
    </w:p>
    <w:p w14:paraId="0E51EEB4" w14:textId="21446CFA" w:rsidR="00014B2B" w:rsidRPr="007273D1" w:rsidRDefault="003F0322" w:rsidP="00014B2B">
      <w:pPr>
        <w:pStyle w:val="ListParagraph"/>
        <w:numPr>
          <w:ilvl w:val="0"/>
          <w:numId w:val="5"/>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Analysis of the </w:t>
      </w:r>
      <w:r w:rsidR="00F16E02" w:rsidRPr="007273D1">
        <w:rPr>
          <w:rFonts w:ascii="Times New Roman" w:hAnsi="Times New Roman" w:cs="Times New Roman"/>
          <w:sz w:val="24"/>
          <w:szCs w:val="24"/>
        </w:rPr>
        <w:t>requirements</w:t>
      </w:r>
    </w:p>
    <w:p w14:paraId="783F1959" w14:textId="7B610FA9" w:rsidR="00014B2B" w:rsidRPr="007273D1" w:rsidRDefault="003F0322" w:rsidP="00014B2B">
      <w:pPr>
        <w:pStyle w:val="ListParagraph"/>
        <w:numPr>
          <w:ilvl w:val="0"/>
          <w:numId w:val="5"/>
        </w:numPr>
        <w:spacing w:line="480" w:lineRule="auto"/>
        <w:jc w:val="both"/>
        <w:rPr>
          <w:rFonts w:ascii="Times New Roman" w:hAnsi="Times New Roman" w:cs="Times New Roman"/>
          <w:i/>
          <w:iCs/>
          <w:sz w:val="24"/>
          <w:szCs w:val="24"/>
        </w:rPr>
      </w:pPr>
      <w:r w:rsidRPr="007273D1">
        <w:rPr>
          <w:rFonts w:ascii="Times New Roman" w:hAnsi="Times New Roman" w:cs="Times New Roman"/>
          <w:sz w:val="24"/>
          <w:szCs w:val="24"/>
        </w:rPr>
        <w:t xml:space="preserve">Planning </w:t>
      </w:r>
      <w:r w:rsidR="00BF7005" w:rsidRPr="007273D1">
        <w:rPr>
          <w:rFonts w:ascii="Times New Roman" w:hAnsi="Times New Roman" w:cs="Times New Roman"/>
          <w:sz w:val="24"/>
          <w:szCs w:val="24"/>
        </w:rPr>
        <w:t>procedure</w:t>
      </w:r>
    </w:p>
    <w:p w14:paraId="27BC60BF" w14:textId="653753E4" w:rsidR="00014B2B" w:rsidRPr="007273D1" w:rsidRDefault="003F0322" w:rsidP="00014B2B">
      <w:pPr>
        <w:pStyle w:val="ListParagraph"/>
        <w:numPr>
          <w:ilvl w:val="0"/>
          <w:numId w:val="5"/>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Development </w:t>
      </w:r>
      <w:r w:rsidR="00E843F1" w:rsidRPr="007273D1">
        <w:rPr>
          <w:rFonts w:ascii="Times New Roman" w:hAnsi="Times New Roman" w:cs="Times New Roman"/>
          <w:sz w:val="24"/>
          <w:szCs w:val="24"/>
        </w:rPr>
        <w:t>stage</w:t>
      </w:r>
    </w:p>
    <w:p w14:paraId="00D84B25" w14:textId="72CEE479" w:rsidR="00014B2B" w:rsidRPr="007273D1" w:rsidRDefault="003F0322" w:rsidP="00014B2B">
      <w:pPr>
        <w:pStyle w:val="ListParagraph"/>
        <w:numPr>
          <w:ilvl w:val="0"/>
          <w:numId w:val="5"/>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Review </w:t>
      </w:r>
      <w:r w:rsidR="00123964" w:rsidRPr="007273D1">
        <w:rPr>
          <w:rFonts w:ascii="Times New Roman" w:hAnsi="Times New Roman" w:cs="Times New Roman"/>
          <w:sz w:val="24"/>
          <w:szCs w:val="24"/>
        </w:rPr>
        <w:t>stage</w:t>
      </w:r>
    </w:p>
    <w:p w14:paraId="04C7700F" w14:textId="1EAE99BF" w:rsidR="00014B2B" w:rsidRPr="007273D1" w:rsidRDefault="003F0322" w:rsidP="00014B2B">
      <w:pPr>
        <w:pStyle w:val="ListParagraph"/>
        <w:numPr>
          <w:ilvl w:val="0"/>
          <w:numId w:val="5"/>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Implementation </w:t>
      </w:r>
      <w:r w:rsidR="00F214AF" w:rsidRPr="007273D1">
        <w:rPr>
          <w:rFonts w:ascii="Times New Roman" w:hAnsi="Times New Roman" w:cs="Times New Roman"/>
          <w:sz w:val="24"/>
          <w:szCs w:val="24"/>
        </w:rPr>
        <w:t>phase</w:t>
      </w:r>
    </w:p>
    <w:p w14:paraId="7222A9F7" w14:textId="4B5CBB28" w:rsidR="00014B2B" w:rsidRPr="007273D1" w:rsidRDefault="003F0322" w:rsidP="00014B2B">
      <w:pPr>
        <w:pStyle w:val="ListParagraph"/>
        <w:numPr>
          <w:ilvl w:val="0"/>
          <w:numId w:val="5"/>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Monitoring and maintenance </w:t>
      </w:r>
      <w:r w:rsidR="001A7191" w:rsidRPr="007273D1">
        <w:rPr>
          <w:rFonts w:ascii="Times New Roman" w:hAnsi="Times New Roman" w:cs="Times New Roman"/>
          <w:sz w:val="24"/>
          <w:szCs w:val="24"/>
        </w:rPr>
        <w:t>events</w:t>
      </w:r>
    </w:p>
    <w:p w14:paraId="36DF6F1C" w14:textId="77777777" w:rsidR="00033017" w:rsidRPr="007273D1" w:rsidRDefault="003F0322" w:rsidP="00033017">
      <w:pPr>
        <w:pStyle w:val="Heading2"/>
        <w:rPr>
          <w:rFonts w:cs="Times New Roman"/>
          <w:szCs w:val="24"/>
        </w:rPr>
      </w:pPr>
      <w:bookmarkStart w:id="7" w:name="_Toc49119466"/>
      <w:r w:rsidRPr="007273D1">
        <w:rPr>
          <w:rFonts w:cs="Times New Roman"/>
          <w:szCs w:val="24"/>
        </w:rPr>
        <w:t>Phases</w:t>
      </w:r>
      <w:bookmarkEnd w:id="7"/>
    </w:p>
    <w:p w14:paraId="34B661DC" w14:textId="77777777" w:rsidR="009273E1" w:rsidRPr="007273D1" w:rsidRDefault="003F0322" w:rsidP="00033017">
      <w:pPr>
        <w:pStyle w:val="Heading3"/>
        <w:rPr>
          <w:rFonts w:cs="Times New Roman"/>
        </w:rPr>
      </w:pPr>
      <w:bookmarkStart w:id="8" w:name="_Toc49119467"/>
      <w:r w:rsidRPr="007273D1">
        <w:rPr>
          <w:rFonts w:cs="Times New Roman"/>
        </w:rPr>
        <w:t>Requirements</w:t>
      </w:r>
      <w:bookmarkEnd w:id="8"/>
    </w:p>
    <w:p w14:paraId="53D502D9" w14:textId="5DA9BACC" w:rsidR="009273E1" w:rsidRPr="007273D1" w:rsidRDefault="003F0322" w:rsidP="009273E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Under this </w:t>
      </w:r>
      <w:r w:rsidR="00462880" w:rsidRPr="007273D1">
        <w:rPr>
          <w:rFonts w:ascii="Times New Roman" w:hAnsi="Times New Roman" w:cs="Times New Roman"/>
          <w:sz w:val="24"/>
          <w:szCs w:val="24"/>
        </w:rPr>
        <w:t xml:space="preserve">phase, different </w:t>
      </w:r>
      <w:r w:rsidR="00F6264A" w:rsidRPr="007273D1">
        <w:rPr>
          <w:rFonts w:ascii="Times New Roman" w:hAnsi="Times New Roman" w:cs="Times New Roman"/>
          <w:sz w:val="24"/>
          <w:szCs w:val="24"/>
        </w:rPr>
        <w:t xml:space="preserve">elements and </w:t>
      </w:r>
      <w:r w:rsidR="00DD2B2D" w:rsidRPr="007273D1">
        <w:rPr>
          <w:rFonts w:ascii="Times New Roman" w:hAnsi="Times New Roman" w:cs="Times New Roman"/>
          <w:sz w:val="24"/>
          <w:szCs w:val="24"/>
        </w:rPr>
        <w:t>documents</w:t>
      </w:r>
      <w:r w:rsidR="002D26EF" w:rsidRPr="007273D1">
        <w:rPr>
          <w:rFonts w:ascii="Times New Roman" w:hAnsi="Times New Roman" w:cs="Times New Roman"/>
          <w:sz w:val="24"/>
          <w:szCs w:val="24"/>
        </w:rPr>
        <w:t xml:space="preserve"> of the </w:t>
      </w:r>
      <w:r w:rsidR="00FA3047" w:rsidRPr="007273D1">
        <w:rPr>
          <w:rFonts w:ascii="Times New Roman" w:hAnsi="Times New Roman" w:cs="Times New Roman"/>
          <w:sz w:val="24"/>
          <w:szCs w:val="24"/>
        </w:rPr>
        <w:t>organization</w:t>
      </w:r>
      <w:r w:rsidR="00DD2B2D" w:rsidRPr="007273D1">
        <w:rPr>
          <w:rFonts w:ascii="Times New Roman" w:hAnsi="Times New Roman" w:cs="Times New Roman"/>
          <w:sz w:val="24"/>
          <w:szCs w:val="24"/>
        </w:rPr>
        <w:t xml:space="preserve">’s </w:t>
      </w:r>
      <w:r w:rsidR="00521D8F" w:rsidRPr="007273D1">
        <w:rPr>
          <w:rFonts w:ascii="Times New Roman" w:hAnsi="Times New Roman" w:cs="Times New Roman"/>
          <w:sz w:val="24"/>
          <w:szCs w:val="24"/>
        </w:rPr>
        <w:t xml:space="preserve">requirements </w:t>
      </w:r>
      <w:r w:rsidR="00FA3047" w:rsidRPr="007273D1">
        <w:rPr>
          <w:rFonts w:ascii="Times New Roman" w:hAnsi="Times New Roman" w:cs="Times New Roman"/>
          <w:sz w:val="24"/>
          <w:szCs w:val="24"/>
        </w:rPr>
        <w:t>are</w:t>
      </w:r>
      <w:r w:rsidR="00DD2B2D" w:rsidRPr="007273D1">
        <w:rPr>
          <w:rFonts w:ascii="Times New Roman" w:hAnsi="Times New Roman" w:cs="Times New Roman"/>
          <w:sz w:val="24"/>
          <w:szCs w:val="24"/>
        </w:rPr>
        <w:t xml:space="preserve"> assessed</w:t>
      </w:r>
      <w:r w:rsidRPr="007273D1">
        <w:rPr>
          <w:rFonts w:ascii="Times New Roman" w:hAnsi="Times New Roman" w:cs="Times New Roman"/>
          <w:i/>
          <w:iCs/>
          <w:sz w:val="24"/>
          <w:szCs w:val="24"/>
        </w:rPr>
        <w:t>.</w:t>
      </w:r>
      <w:r w:rsidR="008E7B14" w:rsidRPr="007273D1">
        <w:rPr>
          <w:rFonts w:ascii="Times New Roman" w:hAnsi="Times New Roman" w:cs="Times New Roman"/>
          <w:i/>
          <w:iCs/>
          <w:sz w:val="24"/>
          <w:szCs w:val="24"/>
        </w:rPr>
        <w:t xml:space="preserve"> </w:t>
      </w:r>
      <w:r w:rsidR="00104C39" w:rsidRPr="007273D1">
        <w:rPr>
          <w:rFonts w:ascii="Times New Roman" w:hAnsi="Times New Roman" w:cs="Times New Roman"/>
          <w:sz w:val="24"/>
          <w:szCs w:val="24"/>
        </w:rPr>
        <w:t xml:space="preserve">An example </w:t>
      </w:r>
      <w:r w:rsidR="002C653C" w:rsidRPr="007273D1">
        <w:rPr>
          <w:rFonts w:ascii="Times New Roman" w:hAnsi="Times New Roman" w:cs="Times New Roman"/>
          <w:sz w:val="24"/>
          <w:szCs w:val="24"/>
        </w:rPr>
        <w:t xml:space="preserve">requirement is </w:t>
      </w:r>
      <w:r w:rsidR="00782B5D" w:rsidRPr="007273D1">
        <w:rPr>
          <w:rFonts w:ascii="Times New Roman" w:hAnsi="Times New Roman" w:cs="Times New Roman"/>
          <w:sz w:val="24"/>
          <w:szCs w:val="24"/>
        </w:rPr>
        <w:t xml:space="preserve">one concerning </w:t>
      </w:r>
      <w:r w:rsidR="00F86D7B" w:rsidRPr="007273D1">
        <w:rPr>
          <w:rFonts w:ascii="Times New Roman" w:hAnsi="Times New Roman" w:cs="Times New Roman"/>
          <w:sz w:val="24"/>
          <w:szCs w:val="24"/>
        </w:rPr>
        <w:t>security;</w:t>
      </w:r>
      <w:r w:rsidR="00782B5D" w:rsidRPr="007273D1">
        <w:rPr>
          <w:rFonts w:ascii="Times New Roman" w:hAnsi="Times New Roman" w:cs="Times New Roman"/>
          <w:sz w:val="24"/>
          <w:szCs w:val="24"/>
        </w:rPr>
        <w:t xml:space="preserve"> </w:t>
      </w:r>
      <w:r w:rsidR="00F86D7B" w:rsidRPr="007273D1">
        <w:rPr>
          <w:rFonts w:ascii="Times New Roman" w:hAnsi="Times New Roman" w:cs="Times New Roman"/>
          <w:sz w:val="24"/>
          <w:szCs w:val="24"/>
        </w:rPr>
        <w:t>thus,</w:t>
      </w:r>
      <w:r w:rsidR="00782B5D" w:rsidRPr="007273D1">
        <w:rPr>
          <w:rFonts w:ascii="Times New Roman" w:hAnsi="Times New Roman" w:cs="Times New Roman"/>
          <w:sz w:val="24"/>
          <w:szCs w:val="24"/>
        </w:rPr>
        <w:t xml:space="preserve"> it is key to </w:t>
      </w:r>
      <w:r w:rsidR="00814870" w:rsidRPr="007273D1">
        <w:rPr>
          <w:rFonts w:ascii="Times New Roman" w:hAnsi="Times New Roman" w:cs="Times New Roman"/>
          <w:sz w:val="24"/>
          <w:szCs w:val="24"/>
        </w:rPr>
        <w:t>consider</w:t>
      </w:r>
      <w:r w:rsidR="00782B5D" w:rsidRPr="007273D1">
        <w:rPr>
          <w:rFonts w:ascii="Times New Roman" w:hAnsi="Times New Roman" w:cs="Times New Roman"/>
          <w:sz w:val="24"/>
          <w:szCs w:val="24"/>
        </w:rPr>
        <w:t xml:space="preserve"> the various </w:t>
      </w:r>
      <w:r w:rsidR="00D756A9" w:rsidRPr="007273D1">
        <w:rPr>
          <w:rFonts w:ascii="Times New Roman" w:hAnsi="Times New Roman" w:cs="Times New Roman"/>
          <w:sz w:val="24"/>
          <w:szCs w:val="24"/>
        </w:rPr>
        <w:t>requirements</w:t>
      </w:r>
      <w:r w:rsidR="00782B5D" w:rsidRPr="007273D1">
        <w:rPr>
          <w:rFonts w:ascii="Times New Roman" w:hAnsi="Times New Roman" w:cs="Times New Roman"/>
          <w:sz w:val="24"/>
          <w:szCs w:val="24"/>
        </w:rPr>
        <w:t xml:space="preserve"> when </w:t>
      </w:r>
      <w:r w:rsidR="00DD671C" w:rsidRPr="007273D1">
        <w:rPr>
          <w:rFonts w:ascii="Times New Roman" w:hAnsi="Times New Roman" w:cs="Times New Roman"/>
          <w:sz w:val="24"/>
          <w:szCs w:val="24"/>
        </w:rPr>
        <w:t>implementing</w:t>
      </w:r>
      <w:r w:rsidR="00D756A9" w:rsidRPr="007273D1">
        <w:rPr>
          <w:rFonts w:ascii="Times New Roman" w:hAnsi="Times New Roman" w:cs="Times New Roman"/>
          <w:sz w:val="24"/>
          <w:szCs w:val="24"/>
        </w:rPr>
        <w:t xml:space="preserve"> the undertakings of the </w:t>
      </w:r>
      <w:r w:rsidR="00485204" w:rsidRPr="007273D1">
        <w:rPr>
          <w:rFonts w:ascii="Times New Roman" w:hAnsi="Times New Roman" w:cs="Times New Roman"/>
          <w:sz w:val="24"/>
          <w:szCs w:val="24"/>
        </w:rPr>
        <w:t>facility.</w:t>
      </w:r>
    </w:p>
    <w:p w14:paraId="2DDB1513" w14:textId="77777777" w:rsidR="009273E1" w:rsidRPr="007273D1" w:rsidRDefault="003F0322" w:rsidP="00033017">
      <w:pPr>
        <w:pStyle w:val="Heading3"/>
        <w:rPr>
          <w:rFonts w:cs="Times New Roman"/>
        </w:rPr>
      </w:pPr>
      <w:bookmarkStart w:id="9" w:name="_Toc49119468"/>
      <w:r w:rsidRPr="007273D1">
        <w:rPr>
          <w:rFonts w:cs="Times New Roman"/>
        </w:rPr>
        <w:lastRenderedPageBreak/>
        <w:t>Planning</w:t>
      </w:r>
      <w:bookmarkEnd w:id="9"/>
    </w:p>
    <w:p w14:paraId="48C4565D" w14:textId="7312734B" w:rsidR="009273E1" w:rsidRPr="007273D1" w:rsidRDefault="003F0322" w:rsidP="009273E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Planning at this stage touches </w:t>
      </w:r>
      <w:r w:rsidR="00C0702F" w:rsidRPr="007273D1">
        <w:rPr>
          <w:rFonts w:ascii="Times New Roman" w:hAnsi="Times New Roman" w:cs="Times New Roman"/>
          <w:sz w:val="24"/>
          <w:szCs w:val="24"/>
        </w:rPr>
        <w:t xml:space="preserve">the stakeholders and planning of the different </w:t>
      </w:r>
      <w:r w:rsidR="00B1754F" w:rsidRPr="007273D1">
        <w:rPr>
          <w:rFonts w:ascii="Times New Roman" w:hAnsi="Times New Roman" w:cs="Times New Roman"/>
          <w:sz w:val="24"/>
          <w:szCs w:val="24"/>
        </w:rPr>
        <w:t xml:space="preserve">projects and </w:t>
      </w:r>
      <w:r w:rsidR="00D35DE8" w:rsidRPr="007273D1">
        <w:rPr>
          <w:rFonts w:ascii="Times New Roman" w:hAnsi="Times New Roman" w:cs="Times New Roman"/>
          <w:sz w:val="24"/>
          <w:szCs w:val="24"/>
        </w:rPr>
        <w:t xml:space="preserve">developing of </w:t>
      </w:r>
      <w:r w:rsidR="00B06BA8" w:rsidRPr="007273D1">
        <w:rPr>
          <w:rFonts w:ascii="Times New Roman" w:hAnsi="Times New Roman" w:cs="Times New Roman"/>
          <w:sz w:val="24"/>
          <w:szCs w:val="24"/>
        </w:rPr>
        <w:t>policies.</w:t>
      </w:r>
    </w:p>
    <w:p w14:paraId="2F320D2C" w14:textId="77777777" w:rsidR="009273E1" w:rsidRPr="007273D1" w:rsidRDefault="003F0322" w:rsidP="00033017">
      <w:pPr>
        <w:pStyle w:val="Heading3"/>
        <w:rPr>
          <w:rFonts w:cs="Times New Roman"/>
        </w:rPr>
      </w:pPr>
      <w:bookmarkStart w:id="10" w:name="_Toc49119469"/>
      <w:r w:rsidRPr="007273D1">
        <w:rPr>
          <w:rFonts w:cs="Times New Roman"/>
        </w:rPr>
        <w:t>Development</w:t>
      </w:r>
      <w:bookmarkEnd w:id="10"/>
    </w:p>
    <w:p w14:paraId="2E300D3A" w14:textId="11264AB5" w:rsidR="009273E1" w:rsidRPr="007273D1" w:rsidRDefault="003F0322" w:rsidP="002F36D7">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At the development phase, the company under review is expected to have </w:t>
      </w:r>
      <w:r w:rsidR="00161413" w:rsidRPr="007273D1">
        <w:rPr>
          <w:rFonts w:ascii="Times New Roman" w:hAnsi="Times New Roman" w:cs="Times New Roman"/>
          <w:sz w:val="24"/>
          <w:szCs w:val="24"/>
        </w:rPr>
        <w:t xml:space="preserve">outlined </w:t>
      </w:r>
      <w:r w:rsidR="004A4C3C" w:rsidRPr="007273D1">
        <w:rPr>
          <w:rFonts w:ascii="Times New Roman" w:hAnsi="Times New Roman" w:cs="Times New Roman"/>
          <w:sz w:val="24"/>
          <w:szCs w:val="24"/>
        </w:rPr>
        <w:t xml:space="preserve">procedures and guidelines initiated </w:t>
      </w:r>
      <w:r w:rsidR="00266111" w:rsidRPr="007273D1">
        <w:rPr>
          <w:rFonts w:ascii="Times New Roman" w:hAnsi="Times New Roman" w:cs="Times New Roman"/>
          <w:sz w:val="24"/>
          <w:szCs w:val="24"/>
        </w:rPr>
        <w:t xml:space="preserve">to sustain the </w:t>
      </w:r>
      <w:r w:rsidR="00F77997" w:rsidRPr="007273D1">
        <w:rPr>
          <w:rFonts w:ascii="Times New Roman" w:hAnsi="Times New Roman" w:cs="Times New Roman"/>
          <w:sz w:val="24"/>
          <w:szCs w:val="24"/>
        </w:rPr>
        <w:t>various</w:t>
      </w:r>
      <w:r w:rsidR="004648D3" w:rsidRPr="007273D1">
        <w:rPr>
          <w:rFonts w:ascii="Times New Roman" w:hAnsi="Times New Roman" w:cs="Times New Roman"/>
          <w:sz w:val="24"/>
          <w:szCs w:val="24"/>
        </w:rPr>
        <w:t xml:space="preserve"> undertakings of the </w:t>
      </w:r>
      <w:r w:rsidR="00F21804" w:rsidRPr="007273D1">
        <w:rPr>
          <w:rFonts w:ascii="Times New Roman" w:hAnsi="Times New Roman" w:cs="Times New Roman"/>
          <w:sz w:val="24"/>
          <w:szCs w:val="24"/>
        </w:rPr>
        <w:t>facility</w:t>
      </w:r>
      <w:r w:rsidR="009855B8" w:rsidRPr="007273D1">
        <w:rPr>
          <w:rFonts w:ascii="Times New Roman" w:hAnsi="Times New Roman" w:cs="Times New Roman"/>
          <w:sz w:val="24"/>
          <w:szCs w:val="24"/>
        </w:rPr>
        <w:t>.</w:t>
      </w:r>
      <w:r w:rsidR="00CE4D78" w:rsidRPr="007273D1">
        <w:rPr>
          <w:rFonts w:ascii="Times New Roman" w:hAnsi="Times New Roman" w:cs="Times New Roman"/>
          <w:sz w:val="24"/>
          <w:szCs w:val="24"/>
        </w:rPr>
        <w:t xml:space="preserve"> To </w:t>
      </w:r>
      <w:r w:rsidR="005B6337" w:rsidRPr="007273D1">
        <w:rPr>
          <w:rFonts w:ascii="Times New Roman" w:hAnsi="Times New Roman" w:cs="Times New Roman"/>
          <w:sz w:val="24"/>
          <w:szCs w:val="24"/>
        </w:rPr>
        <w:t xml:space="preserve">properly </w:t>
      </w:r>
      <w:r w:rsidR="00B62D78" w:rsidRPr="007273D1">
        <w:rPr>
          <w:rFonts w:ascii="Times New Roman" w:hAnsi="Times New Roman" w:cs="Times New Roman"/>
          <w:sz w:val="24"/>
          <w:szCs w:val="24"/>
        </w:rPr>
        <w:t>implement</w:t>
      </w:r>
      <w:r w:rsidR="005B6337" w:rsidRPr="007273D1">
        <w:rPr>
          <w:rFonts w:ascii="Times New Roman" w:hAnsi="Times New Roman" w:cs="Times New Roman"/>
          <w:sz w:val="24"/>
          <w:szCs w:val="24"/>
        </w:rPr>
        <w:t xml:space="preserve"> </w:t>
      </w:r>
      <w:r w:rsidR="008E12CE" w:rsidRPr="007273D1">
        <w:rPr>
          <w:rFonts w:ascii="Times New Roman" w:hAnsi="Times New Roman" w:cs="Times New Roman"/>
          <w:sz w:val="24"/>
          <w:szCs w:val="24"/>
        </w:rPr>
        <w:t xml:space="preserve">the suggested </w:t>
      </w:r>
      <w:r w:rsidR="00057524" w:rsidRPr="007273D1">
        <w:rPr>
          <w:rFonts w:ascii="Times New Roman" w:hAnsi="Times New Roman" w:cs="Times New Roman"/>
          <w:sz w:val="24"/>
          <w:szCs w:val="24"/>
        </w:rPr>
        <w:t>policies at the</w:t>
      </w:r>
      <w:r w:rsidR="00610503" w:rsidRPr="007273D1">
        <w:rPr>
          <w:rFonts w:ascii="Times New Roman" w:hAnsi="Times New Roman" w:cs="Times New Roman"/>
          <w:sz w:val="24"/>
          <w:szCs w:val="24"/>
        </w:rPr>
        <w:t xml:space="preserve"> organization, policies are </w:t>
      </w:r>
      <w:r w:rsidR="00B62D78" w:rsidRPr="007273D1">
        <w:rPr>
          <w:rFonts w:ascii="Times New Roman" w:hAnsi="Times New Roman" w:cs="Times New Roman"/>
          <w:sz w:val="24"/>
          <w:szCs w:val="24"/>
        </w:rPr>
        <w:t>set.</w:t>
      </w:r>
      <w:r w:rsidR="005D55BA" w:rsidRPr="007273D1">
        <w:rPr>
          <w:rFonts w:ascii="Times New Roman" w:hAnsi="Times New Roman" w:cs="Times New Roman"/>
          <w:sz w:val="24"/>
          <w:szCs w:val="24"/>
        </w:rPr>
        <w:t xml:space="preserve"> </w:t>
      </w:r>
      <w:r w:rsidR="005A4A82" w:rsidRPr="007273D1">
        <w:rPr>
          <w:rFonts w:ascii="Times New Roman" w:hAnsi="Times New Roman" w:cs="Times New Roman"/>
          <w:sz w:val="24"/>
          <w:szCs w:val="24"/>
        </w:rPr>
        <w:t xml:space="preserve">The </w:t>
      </w:r>
      <w:r w:rsidR="007C33EE" w:rsidRPr="007273D1">
        <w:rPr>
          <w:rFonts w:ascii="Times New Roman" w:hAnsi="Times New Roman" w:cs="Times New Roman"/>
          <w:sz w:val="24"/>
          <w:szCs w:val="24"/>
        </w:rPr>
        <w:t>procedure is</w:t>
      </w:r>
      <w:r w:rsidR="00844E4A" w:rsidRPr="007273D1">
        <w:rPr>
          <w:rFonts w:ascii="Times New Roman" w:hAnsi="Times New Roman" w:cs="Times New Roman"/>
          <w:sz w:val="24"/>
          <w:szCs w:val="24"/>
        </w:rPr>
        <w:t xml:space="preserve"> fundamental</w:t>
      </w:r>
      <w:r w:rsidR="00CA1881" w:rsidRPr="007273D1">
        <w:rPr>
          <w:rFonts w:ascii="Times New Roman" w:hAnsi="Times New Roman" w:cs="Times New Roman"/>
          <w:sz w:val="24"/>
          <w:szCs w:val="24"/>
        </w:rPr>
        <w:t xml:space="preserve"> in terms of </w:t>
      </w:r>
      <w:r w:rsidR="00C8424A" w:rsidRPr="007273D1">
        <w:rPr>
          <w:rFonts w:ascii="Times New Roman" w:hAnsi="Times New Roman" w:cs="Times New Roman"/>
          <w:sz w:val="24"/>
          <w:szCs w:val="24"/>
        </w:rPr>
        <w:t xml:space="preserve">developing and </w:t>
      </w:r>
      <w:r w:rsidR="00892798" w:rsidRPr="007273D1">
        <w:rPr>
          <w:rFonts w:ascii="Times New Roman" w:hAnsi="Times New Roman" w:cs="Times New Roman"/>
          <w:sz w:val="24"/>
          <w:szCs w:val="24"/>
        </w:rPr>
        <w:t xml:space="preserve">implementing </w:t>
      </w:r>
      <w:r w:rsidR="00484CF2" w:rsidRPr="007273D1">
        <w:rPr>
          <w:rFonts w:ascii="Times New Roman" w:hAnsi="Times New Roman" w:cs="Times New Roman"/>
          <w:sz w:val="24"/>
          <w:szCs w:val="24"/>
        </w:rPr>
        <w:t xml:space="preserve">relevant </w:t>
      </w:r>
      <w:r w:rsidR="00325046" w:rsidRPr="007273D1">
        <w:rPr>
          <w:rFonts w:ascii="Times New Roman" w:hAnsi="Times New Roman" w:cs="Times New Roman"/>
          <w:sz w:val="24"/>
          <w:szCs w:val="24"/>
        </w:rPr>
        <w:t xml:space="preserve">guidance </w:t>
      </w:r>
      <w:r w:rsidR="00DA7BE2" w:rsidRPr="007273D1">
        <w:rPr>
          <w:rFonts w:ascii="Times New Roman" w:hAnsi="Times New Roman" w:cs="Times New Roman"/>
          <w:sz w:val="24"/>
          <w:szCs w:val="24"/>
        </w:rPr>
        <w:t xml:space="preserve">and </w:t>
      </w:r>
      <w:r w:rsidR="00FC2639" w:rsidRPr="007273D1">
        <w:rPr>
          <w:rFonts w:ascii="Times New Roman" w:hAnsi="Times New Roman" w:cs="Times New Roman"/>
          <w:sz w:val="24"/>
          <w:szCs w:val="24"/>
        </w:rPr>
        <w:t>guidelines for the</w:t>
      </w:r>
      <w:r w:rsidR="006F72A8" w:rsidRPr="007273D1">
        <w:rPr>
          <w:rFonts w:ascii="Times New Roman" w:hAnsi="Times New Roman" w:cs="Times New Roman"/>
          <w:sz w:val="24"/>
          <w:szCs w:val="24"/>
        </w:rPr>
        <w:t xml:space="preserve"> development of the </w:t>
      </w:r>
      <w:r w:rsidR="001B2E8B" w:rsidRPr="007273D1">
        <w:rPr>
          <w:rFonts w:ascii="Times New Roman" w:hAnsi="Times New Roman" w:cs="Times New Roman"/>
          <w:sz w:val="24"/>
          <w:szCs w:val="24"/>
        </w:rPr>
        <w:t>organization</w:t>
      </w:r>
      <w:r w:rsidR="006A4118" w:rsidRPr="007273D1">
        <w:rPr>
          <w:rFonts w:ascii="Times New Roman" w:hAnsi="Times New Roman" w:cs="Times New Roman"/>
          <w:sz w:val="24"/>
          <w:szCs w:val="24"/>
        </w:rPr>
        <w:t xml:space="preserve"> and it is abiding </w:t>
      </w:r>
      <w:r w:rsidR="00731C20" w:rsidRPr="007273D1">
        <w:rPr>
          <w:rFonts w:ascii="Times New Roman" w:hAnsi="Times New Roman" w:cs="Times New Roman"/>
          <w:sz w:val="24"/>
          <w:szCs w:val="24"/>
        </w:rPr>
        <w:t xml:space="preserve">by the </w:t>
      </w:r>
      <w:r w:rsidR="005D55BA" w:rsidRPr="007273D1">
        <w:rPr>
          <w:rFonts w:ascii="Times New Roman" w:hAnsi="Times New Roman" w:cs="Times New Roman"/>
          <w:sz w:val="24"/>
          <w:szCs w:val="24"/>
        </w:rPr>
        <w:t>various standards of regulations.</w:t>
      </w:r>
      <w:r w:rsidR="002F36D7" w:rsidRPr="007273D1">
        <w:rPr>
          <w:rFonts w:ascii="Times New Roman" w:hAnsi="Times New Roman" w:cs="Times New Roman"/>
          <w:i/>
          <w:iCs/>
          <w:sz w:val="24"/>
          <w:szCs w:val="24"/>
        </w:rPr>
        <w:t xml:space="preserve"> </w:t>
      </w:r>
      <w:r w:rsidR="00AF4B7E" w:rsidRPr="007273D1">
        <w:rPr>
          <w:rFonts w:ascii="Times New Roman" w:hAnsi="Times New Roman" w:cs="Times New Roman"/>
          <w:sz w:val="24"/>
          <w:szCs w:val="24"/>
        </w:rPr>
        <w:t xml:space="preserve">Part of the </w:t>
      </w:r>
      <w:r w:rsidR="004D121F" w:rsidRPr="007273D1">
        <w:rPr>
          <w:rFonts w:ascii="Times New Roman" w:hAnsi="Times New Roman" w:cs="Times New Roman"/>
          <w:sz w:val="24"/>
          <w:szCs w:val="24"/>
        </w:rPr>
        <w:t xml:space="preserve">development procedure </w:t>
      </w:r>
      <w:r w:rsidR="001958FD" w:rsidRPr="007273D1">
        <w:rPr>
          <w:rFonts w:ascii="Times New Roman" w:hAnsi="Times New Roman" w:cs="Times New Roman"/>
          <w:sz w:val="24"/>
          <w:szCs w:val="24"/>
        </w:rPr>
        <w:t xml:space="preserve">integrates </w:t>
      </w:r>
      <w:r w:rsidR="007B5B3D" w:rsidRPr="007273D1">
        <w:rPr>
          <w:rFonts w:ascii="Times New Roman" w:hAnsi="Times New Roman" w:cs="Times New Roman"/>
          <w:sz w:val="24"/>
          <w:szCs w:val="24"/>
        </w:rPr>
        <w:t xml:space="preserve">real policy implementation and </w:t>
      </w:r>
      <w:r w:rsidR="0000587A" w:rsidRPr="007273D1">
        <w:rPr>
          <w:rFonts w:ascii="Times New Roman" w:hAnsi="Times New Roman" w:cs="Times New Roman"/>
          <w:sz w:val="24"/>
          <w:szCs w:val="24"/>
        </w:rPr>
        <w:t xml:space="preserve">being aware of </w:t>
      </w:r>
      <w:r w:rsidR="00520BCE" w:rsidRPr="007273D1">
        <w:rPr>
          <w:rFonts w:ascii="Times New Roman" w:hAnsi="Times New Roman" w:cs="Times New Roman"/>
          <w:sz w:val="24"/>
          <w:szCs w:val="24"/>
        </w:rPr>
        <w:t xml:space="preserve">its objectives. </w:t>
      </w:r>
      <w:r w:rsidR="004D121F" w:rsidRPr="007273D1">
        <w:rPr>
          <w:rFonts w:ascii="Times New Roman" w:hAnsi="Times New Roman" w:cs="Times New Roman"/>
          <w:sz w:val="24"/>
          <w:szCs w:val="24"/>
        </w:rPr>
        <w:t xml:space="preserve"> </w:t>
      </w:r>
      <w:r w:rsidR="00A042FE" w:rsidRPr="007273D1">
        <w:rPr>
          <w:rFonts w:ascii="Times New Roman" w:hAnsi="Times New Roman" w:cs="Times New Roman"/>
          <w:sz w:val="24"/>
          <w:szCs w:val="24"/>
        </w:rPr>
        <w:t xml:space="preserve">The </w:t>
      </w:r>
      <w:r w:rsidR="006A048B" w:rsidRPr="007273D1">
        <w:rPr>
          <w:rFonts w:ascii="Times New Roman" w:hAnsi="Times New Roman" w:cs="Times New Roman"/>
          <w:sz w:val="24"/>
          <w:szCs w:val="24"/>
        </w:rPr>
        <w:t xml:space="preserve">employee </w:t>
      </w:r>
      <w:r w:rsidR="00071BB5" w:rsidRPr="007273D1">
        <w:rPr>
          <w:rFonts w:ascii="Times New Roman" w:hAnsi="Times New Roman" w:cs="Times New Roman"/>
          <w:sz w:val="24"/>
          <w:szCs w:val="24"/>
        </w:rPr>
        <w:t xml:space="preserve">fraternity </w:t>
      </w:r>
      <w:r w:rsidR="000A509D" w:rsidRPr="007273D1">
        <w:rPr>
          <w:rFonts w:ascii="Times New Roman" w:hAnsi="Times New Roman" w:cs="Times New Roman"/>
          <w:sz w:val="24"/>
          <w:szCs w:val="24"/>
        </w:rPr>
        <w:t xml:space="preserve">would be </w:t>
      </w:r>
      <w:r w:rsidR="00374FD7" w:rsidRPr="007273D1">
        <w:rPr>
          <w:rFonts w:ascii="Times New Roman" w:hAnsi="Times New Roman" w:cs="Times New Roman"/>
          <w:sz w:val="24"/>
          <w:szCs w:val="24"/>
        </w:rPr>
        <w:t>enlightened</w:t>
      </w:r>
      <w:r w:rsidR="0031013E" w:rsidRPr="007273D1">
        <w:rPr>
          <w:rFonts w:ascii="Times New Roman" w:hAnsi="Times New Roman" w:cs="Times New Roman"/>
          <w:sz w:val="24"/>
          <w:szCs w:val="24"/>
        </w:rPr>
        <w:t xml:space="preserve"> on the data</w:t>
      </w:r>
      <w:r w:rsidR="0043546C" w:rsidRPr="007273D1">
        <w:rPr>
          <w:rFonts w:ascii="Times New Roman" w:hAnsi="Times New Roman" w:cs="Times New Roman"/>
          <w:sz w:val="24"/>
          <w:szCs w:val="24"/>
        </w:rPr>
        <w:t xml:space="preserve"> on the policies </w:t>
      </w:r>
      <w:r w:rsidR="003E5DB4" w:rsidRPr="007273D1">
        <w:rPr>
          <w:rFonts w:ascii="Times New Roman" w:hAnsi="Times New Roman" w:cs="Times New Roman"/>
          <w:sz w:val="24"/>
          <w:szCs w:val="24"/>
        </w:rPr>
        <w:t xml:space="preserve">to commence </w:t>
      </w:r>
      <w:r w:rsidR="00E26DF6" w:rsidRPr="007273D1">
        <w:rPr>
          <w:rFonts w:ascii="Times New Roman" w:hAnsi="Times New Roman" w:cs="Times New Roman"/>
          <w:sz w:val="24"/>
          <w:szCs w:val="24"/>
        </w:rPr>
        <w:t>their duties.</w:t>
      </w:r>
    </w:p>
    <w:p w14:paraId="04784569" w14:textId="77777777" w:rsidR="009273E1" w:rsidRPr="007273D1" w:rsidRDefault="003F0322" w:rsidP="00033017">
      <w:pPr>
        <w:pStyle w:val="Heading3"/>
        <w:rPr>
          <w:rFonts w:cs="Times New Roman"/>
        </w:rPr>
      </w:pPr>
      <w:bookmarkStart w:id="11" w:name="_Toc49119470"/>
      <w:r w:rsidRPr="007273D1">
        <w:rPr>
          <w:rFonts w:cs="Times New Roman"/>
        </w:rPr>
        <w:t>Review</w:t>
      </w:r>
      <w:bookmarkEnd w:id="11"/>
      <w:r w:rsidRPr="007273D1">
        <w:rPr>
          <w:rFonts w:cs="Times New Roman"/>
        </w:rPr>
        <w:t xml:space="preserve"> </w:t>
      </w:r>
    </w:p>
    <w:p w14:paraId="150B90BC" w14:textId="67E61ADA" w:rsidR="009273E1" w:rsidRPr="007273D1" w:rsidRDefault="003F0322" w:rsidP="009273E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At the review stage</w:t>
      </w:r>
      <w:r w:rsidR="00C931F4" w:rsidRPr="007273D1">
        <w:rPr>
          <w:rFonts w:ascii="Times New Roman" w:hAnsi="Times New Roman" w:cs="Times New Roman"/>
          <w:sz w:val="24"/>
          <w:szCs w:val="24"/>
        </w:rPr>
        <w:t xml:space="preserve">, </w:t>
      </w:r>
      <w:r w:rsidR="00BB6AE6" w:rsidRPr="007273D1">
        <w:rPr>
          <w:rFonts w:ascii="Times New Roman" w:hAnsi="Times New Roman" w:cs="Times New Roman"/>
          <w:sz w:val="24"/>
          <w:szCs w:val="24"/>
        </w:rPr>
        <w:t>there is</w:t>
      </w:r>
      <w:r w:rsidR="00C04ABE" w:rsidRPr="007273D1">
        <w:rPr>
          <w:rFonts w:ascii="Times New Roman" w:hAnsi="Times New Roman" w:cs="Times New Roman"/>
          <w:sz w:val="24"/>
          <w:szCs w:val="24"/>
        </w:rPr>
        <w:t xml:space="preserve"> the </w:t>
      </w:r>
      <w:r w:rsidR="00C931F4" w:rsidRPr="007273D1">
        <w:rPr>
          <w:rFonts w:ascii="Times New Roman" w:hAnsi="Times New Roman" w:cs="Times New Roman"/>
          <w:sz w:val="24"/>
          <w:szCs w:val="24"/>
        </w:rPr>
        <w:t xml:space="preserve">incorporation </w:t>
      </w:r>
      <w:r w:rsidR="008E5B6D" w:rsidRPr="007273D1">
        <w:rPr>
          <w:rFonts w:ascii="Times New Roman" w:hAnsi="Times New Roman" w:cs="Times New Roman"/>
          <w:sz w:val="24"/>
          <w:szCs w:val="24"/>
        </w:rPr>
        <w:t>of the</w:t>
      </w:r>
      <w:r w:rsidR="00CD7EF4" w:rsidRPr="007273D1">
        <w:rPr>
          <w:rFonts w:ascii="Times New Roman" w:hAnsi="Times New Roman" w:cs="Times New Roman"/>
          <w:sz w:val="24"/>
          <w:szCs w:val="24"/>
        </w:rPr>
        <w:t xml:space="preserve"> </w:t>
      </w:r>
      <w:r w:rsidR="006A7530" w:rsidRPr="007273D1">
        <w:rPr>
          <w:rFonts w:ascii="Times New Roman" w:hAnsi="Times New Roman" w:cs="Times New Roman"/>
          <w:sz w:val="24"/>
          <w:szCs w:val="24"/>
        </w:rPr>
        <w:t xml:space="preserve">review of </w:t>
      </w:r>
      <w:r w:rsidR="00B72382" w:rsidRPr="007273D1">
        <w:rPr>
          <w:rFonts w:ascii="Times New Roman" w:hAnsi="Times New Roman" w:cs="Times New Roman"/>
          <w:sz w:val="24"/>
          <w:szCs w:val="24"/>
        </w:rPr>
        <w:t xml:space="preserve">suggested </w:t>
      </w:r>
      <w:r w:rsidR="000E5CC6" w:rsidRPr="007273D1">
        <w:rPr>
          <w:rFonts w:ascii="Times New Roman" w:hAnsi="Times New Roman" w:cs="Times New Roman"/>
          <w:sz w:val="24"/>
          <w:szCs w:val="24"/>
        </w:rPr>
        <w:t xml:space="preserve">drafts about governance </w:t>
      </w:r>
      <w:r w:rsidR="00E37530" w:rsidRPr="007273D1">
        <w:rPr>
          <w:rFonts w:ascii="Times New Roman" w:hAnsi="Times New Roman" w:cs="Times New Roman"/>
          <w:sz w:val="24"/>
          <w:szCs w:val="24"/>
        </w:rPr>
        <w:t xml:space="preserve">and </w:t>
      </w:r>
      <w:r w:rsidR="003C5599" w:rsidRPr="007273D1">
        <w:rPr>
          <w:rFonts w:ascii="Times New Roman" w:hAnsi="Times New Roman" w:cs="Times New Roman"/>
          <w:sz w:val="24"/>
          <w:szCs w:val="24"/>
        </w:rPr>
        <w:t>policies about managing</w:t>
      </w:r>
      <w:r w:rsidR="00E8522E" w:rsidRPr="007273D1">
        <w:rPr>
          <w:rFonts w:ascii="Times New Roman" w:hAnsi="Times New Roman" w:cs="Times New Roman"/>
          <w:sz w:val="24"/>
          <w:szCs w:val="24"/>
        </w:rPr>
        <w:t xml:space="preserve"> </w:t>
      </w:r>
      <w:r w:rsidR="003C5599" w:rsidRPr="007273D1">
        <w:rPr>
          <w:rFonts w:ascii="Times New Roman" w:hAnsi="Times New Roman" w:cs="Times New Roman"/>
          <w:sz w:val="24"/>
          <w:szCs w:val="24"/>
        </w:rPr>
        <w:t>the content</w:t>
      </w:r>
      <w:r w:rsidR="00E8522E" w:rsidRPr="007273D1">
        <w:rPr>
          <w:rFonts w:ascii="Times New Roman" w:hAnsi="Times New Roman" w:cs="Times New Roman"/>
          <w:sz w:val="24"/>
          <w:szCs w:val="24"/>
        </w:rPr>
        <w:t xml:space="preserve"> of the </w:t>
      </w:r>
      <w:r w:rsidR="008B510D" w:rsidRPr="007273D1">
        <w:rPr>
          <w:rFonts w:ascii="Times New Roman" w:hAnsi="Times New Roman" w:cs="Times New Roman"/>
          <w:sz w:val="24"/>
          <w:szCs w:val="24"/>
        </w:rPr>
        <w:t>business.</w:t>
      </w:r>
      <w:r w:rsidR="003C5599" w:rsidRPr="007273D1">
        <w:rPr>
          <w:rFonts w:ascii="Times New Roman" w:hAnsi="Times New Roman" w:cs="Times New Roman"/>
          <w:sz w:val="24"/>
          <w:szCs w:val="24"/>
        </w:rPr>
        <w:t xml:space="preserve"> </w:t>
      </w:r>
      <w:r w:rsidR="008E5B6D" w:rsidRPr="007273D1">
        <w:rPr>
          <w:rFonts w:ascii="Times New Roman" w:hAnsi="Times New Roman" w:cs="Times New Roman"/>
          <w:sz w:val="24"/>
          <w:szCs w:val="24"/>
        </w:rPr>
        <w:t xml:space="preserve">In the case of any alteration, the </w:t>
      </w:r>
      <w:r w:rsidR="00471E1D" w:rsidRPr="007273D1">
        <w:rPr>
          <w:rFonts w:ascii="Times New Roman" w:hAnsi="Times New Roman" w:cs="Times New Roman"/>
          <w:sz w:val="24"/>
          <w:szCs w:val="24"/>
        </w:rPr>
        <w:t xml:space="preserve">CIO, CEO, and the different </w:t>
      </w:r>
      <w:r w:rsidR="003F029A" w:rsidRPr="007273D1">
        <w:rPr>
          <w:rFonts w:ascii="Times New Roman" w:hAnsi="Times New Roman" w:cs="Times New Roman"/>
          <w:sz w:val="24"/>
          <w:szCs w:val="24"/>
        </w:rPr>
        <w:t xml:space="preserve">managers at the department level are tasked with proposing </w:t>
      </w:r>
      <w:r w:rsidR="0029263F" w:rsidRPr="007273D1">
        <w:rPr>
          <w:rFonts w:ascii="Times New Roman" w:hAnsi="Times New Roman" w:cs="Times New Roman"/>
          <w:sz w:val="24"/>
          <w:szCs w:val="24"/>
        </w:rPr>
        <w:t>the change</w:t>
      </w:r>
      <w:r w:rsidR="009A1F4D" w:rsidRPr="007273D1">
        <w:rPr>
          <w:rFonts w:ascii="Times New Roman" w:hAnsi="Times New Roman" w:cs="Times New Roman"/>
          <w:sz w:val="24"/>
          <w:szCs w:val="24"/>
        </w:rPr>
        <w:t>s</w:t>
      </w:r>
      <w:r w:rsidR="0029263F" w:rsidRPr="007273D1">
        <w:rPr>
          <w:rFonts w:ascii="Times New Roman" w:hAnsi="Times New Roman" w:cs="Times New Roman"/>
          <w:sz w:val="24"/>
          <w:szCs w:val="24"/>
        </w:rPr>
        <w:t>.</w:t>
      </w:r>
      <w:r w:rsidR="00FD1420" w:rsidRPr="007273D1">
        <w:rPr>
          <w:rFonts w:ascii="Times New Roman" w:hAnsi="Times New Roman" w:cs="Times New Roman"/>
          <w:sz w:val="24"/>
          <w:szCs w:val="24"/>
        </w:rPr>
        <w:t xml:space="preserve"> </w:t>
      </w:r>
      <w:r w:rsidR="00EA7745" w:rsidRPr="007273D1">
        <w:rPr>
          <w:rFonts w:ascii="Times New Roman" w:hAnsi="Times New Roman" w:cs="Times New Roman"/>
          <w:sz w:val="24"/>
          <w:szCs w:val="24"/>
        </w:rPr>
        <w:t xml:space="preserve">With the help of </w:t>
      </w:r>
      <w:r w:rsidR="00D44ED3" w:rsidRPr="007273D1">
        <w:rPr>
          <w:rFonts w:ascii="Times New Roman" w:hAnsi="Times New Roman" w:cs="Times New Roman"/>
          <w:sz w:val="24"/>
          <w:szCs w:val="24"/>
        </w:rPr>
        <w:t xml:space="preserve">policies meant for </w:t>
      </w:r>
      <w:r w:rsidR="00FA032B" w:rsidRPr="007273D1">
        <w:rPr>
          <w:rFonts w:ascii="Times New Roman" w:hAnsi="Times New Roman" w:cs="Times New Roman"/>
          <w:sz w:val="24"/>
          <w:szCs w:val="24"/>
        </w:rPr>
        <w:t xml:space="preserve">web applications and the </w:t>
      </w:r>
      <w:r w:rsidR="00D963E3" w:rsidRPr="007273D1">
        <w:rPr>
          <w:rFonts w:ascii="Times New Roman" w:hAnsi="Times New Roman" w:cs="Times New Roman"/>
          <w:sz w:val="24"/>
          <w:szCs w:val="24"/>
        </w:rPr>
        <w:t xml:space="preserve">agreement pages, the organization </w:t>
      </w:r>
      <w:r w:rsidR="009E068B" w:rsidRPr="007273D1">
        <w:rPr>
          <w:rFonts w:ascii="Times New Roman" w:hAnsi="Times New Roman" w:cs="Times New Roman"/>
          <w:sz w:val="24"/>
          <w:szCs w:val="24"/>
        </w:rPr>
        <w:t xml:space="preserve">can enlighten </w:t>
      </w:r>
      <w:r w:rsidR="003B42D0" w:rsidRPr="007273D1">
        <w:rPr>
          <w:rFonts w:ascii="Times New Roman" w:hAnsi="Times New Roman" w:cs="Times New Roman"/>
          <w:sz w:val="24"/>
          <w:szCs w:val="24"/>
        </w:rPr>
        <w:t>its section of e-commerce customers.</w:t>
      </w:r>
    </w:p>
    <w:p w14:paraId="77BC29A0" w14:textId="77777777" w:rsidR="009273E1" w:rsidRPr="007273D1" w:rsidRDefault="003F0322" w:rsidP="00033017">
      <w:pPr>
        <w:pStyle w:val="Heading3"/>
        <w:rPr>
          <w:rFonts w:cs="Times New Roman"/>
        </w:rPr>
      </w:pPr>
      <w:bookmarkStart w:id="12" w:name="_Toc49119471"/>
      <w:r w:rsidRPr="007273D1">
        <w:rPr>
          <w:rFonts w:cs="Times New Roman"/>
        </w:rPr>
        <w:t>Implementation</w:t>
      </w:r>
      <w:bookmarkEnd w:id="12"/>
    </w:p>
    <w:p w14:paraId="0895DB36" w14:textId="4E77EF14" w:rsidR="009273E1" w:rsidRPr="007273D1" w:rsidRDefault="003F0322" w:rsidP="009273E1">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The </w:t>
      </w:r>
      <w:r w:rsidR="002F3970" w:rsidRPr="007273D1">
        <w:rPr>
          <w:rFonts w:ascii="Times New Roman" w:hAnsi="Times New Roman" w:cs="Times New Roman"/>
          <w:sz w:val="24"/>
          <w:szCs w:val="24"/>
        </w:rPr>
        <w:t xml:space="preserve">policy implementation phase follows the </w:t>
      </w:r>
      <w:r w:rsidR="00DA3142" w:rsidRPr="007273D1">
        <w:rPr>
          <w:rFonts w:ascii="Times New Roman" w:hAnsi="Times New Roman" w:cs="Times New Roman"/>
          <w:sz w:val="24"/>
          <w:szCs w:val="24"/>
        </w:rPr>
        <w:t xml:space="preserve">draft </w:t>
      </w:r>
      <w:r w:rsidR="006C6811" w:rsidRPr="007273D1">
        <w:rPr>
          <w:rFonts w:ascii="Times New Roman" w:hAnsi="Times New Roman" w:cs="Times New Roman"/>
          <w:sz w:val="24"/>
          <w:szCs w:val="24"/>
        </w:rPr>
        <w:t>review and</w:t>
      </w:r>
      <w:r w:rsidR="00F00F49" w:rsidRPr="007273D1">
        <w:rPr>
          <w:rFonts w:ascii="Times New Roman" w:hAnsi="Times New Roman" w:cs="Times New Roman"/>
          <w:sz w:val="24"/>
          <w:szCs w:val="24"/>
        </w:rPr>
        <w:t xml:space="preserve"> the </w:t>
      </w:r>
      <w:r w:rsidR="009548B3" w:rsidRPr="007273D1">
        <w:rPr>
          <w:rFonts w:ascii="Times New Roman" w:hAnsi="Times New Roman" w:cs="Times New Roman"/>
          <w:sz w:val="24"/>
          <w:szCs w:val="24"/>
        </w:rPr>
        <w:t xml:space="preserve">implementation procedures to adhere to </w:t>
      </w:r>
      <w:r w:rsidR="00814870" w:rsidRPr="007273D1">
        <w:rPr>
          <w:rFonts w:ascii="Times New Roman" w:hAnsi="Times New Roman" w:cs="Times New Roman"/>
          <w:sz w:val="24"/>
          <w:szCs w:val="24"/>
        </w:rPr>
        <w:t>include.</w:t>
      </w:r>
    </w:p>
    <w:p w14:paraId="7807524C" w14:textId="37CA3D88" w:rsidR="009273E1" w:rsidRPr="007273D1" w:rsidRDefault="003F0322" w:rsidP="009273E1">
      <w:pPr>
        <w:pStyle w:val="ListParagraph"/>
        <w:numPr>
          <w:ilvl w:val="0"/>
          <w:numId w:val="6"/>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Coming up with</w:t>
      </w:r>
      <w:r w:rsidR="006301D8" w:rsidRPr="007273D1">
        <w:rPr>
          <w:rFonts w:ascii="Times New Roman" w:hAnsi="Times New Roman" w:cs="Times New Roman"/>
          <w:sz w:val="24"/>
          <w:szCs w:val="24"/>
        </w:rPr>
        <w:t xml:space="preserve"> </w:t>
      </w:r>
      <w:r w:rsidRPr="007273D1">
        <w:rPr>
          <w:rFonts w:ascii="Times New Roman" w:hAnsi="Times New Roman" w:cs="Times New Roman"/>
          <w:sz w:val="24"/>
          <w:szCs w:val="24"/>
        </w:rPr>
        <w:t xml:space="preserve">the governance </w:t>
      </w:r>
      <w:r w:rsidR="006C6811" w:rsidRPr="007273D1">
        <w:rPr>
          <w:rFonts w:ascii="Times New Roman" w:hAnsi="Times New Roman" w:cs="Times New Roman"/>
          <w:sz w:val="24"/>
          <w:szCs w:val="24"/>
        </w:rPr>
        <w:t>measures</w:t>
      </w:r>
      <w:r w:rsidRPr="007273D1">
        <w:rPr>
          <w:rFonts w:ascii="Times New Roman" w:hAnsi="Times New Roman" w:cs="Times New Roman"/>
          <w:sz w:val="24"/>
          <w:szCs w:val="24"/>
        </w:rPr>
        <w:t xml:space="preserve"> and policies </w:t>
      </w:r>
      <w:r w:rsidR="00DF2C82" w:rsidRPr="007273D1">
        <w:rPr>
          <w:rFonts w:ascii="Times New Roman" w:hAnsi="Times New Roman" w:cs="Times New Roman"/>
          <w:sz w:val="24"/>
          <w:szCs w:val="24"/>
        </w:rPr>
        <w:t>alongside</w:t>
      </w:r>
      <w:r w:rsidRPr="007273D1">
        <w:rPr>
          <w:rFonts w:ascii="Times New Roman" w:hAnsi="Times New Roman" w:cs="Times New Roman"/>
          <w:sz w:val="24"/>
          <w:szCs w:val="24"/>
        </w:rPr>
        <w:t xml:space="preserve"> the enterprise content management manual. </w:t>
      </w:r>
    </w:p>
    <w:p w14:paraId="4BED29D7" w14:textId="7979B306" w:rsidR="009273E1" w:rsidRPr="007273D1" w:rsidRDefault="003F0322" w:rsidP="009273E1">
      <w:pPr>
        <w:pStyle w:val="ListParagraph"/>
        <w:numPr>
          <w:ilvl w:val="0"/>
          <w:numId w:val="6"/>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lastRenderedPageBreak/>
        <w:t>Evaluati</w:t>
      </w:r>
      <w:r w:rsidR="00B60E2B" w:rsidRPr="007273D1">
        <w:rPr>
          <w:rFonts w:ascii="Times New Roman" w:hAnsi="Times New Roman" w:cs="Times New Roman"/>
          <w:sz w:val="24"/>
          <w:szCs w:val="24"/>
        </w:rPr>
        <w:t>on</w:t>
      </w:r>
      <w:r w:rsidR="009D01EA" w:rsidRPr="007273D1">
        <w:rPr>
          <w:rFonts w:ascii="Times New Roman" w:hAnsi="Times New Roman" w:cs="Times New Roman"/>
          <w:sz w:val="24"/>
          <w:szCs w:val="24"/>
        </w:rPr>
        <w:t xml:space="preserve"> </w:t>
      </w:r>
      <w:r w:rsidRPr="007273D1">
        <w:rPr>
          <w:rFonts w:ascii="Times New Roman" w:hAnsi="Times New Roman" w:cs="Times New Roman"/>
          <w:sz w:val="24"/>
          <w:szCs w:val="24"/>
        </w:rPr>
        <w:t xml:space="preserve">of the infrastructure, supporting </w:t>
      </w:r>
      <w:r w:rsidR="00031462" w:rsidRPr="007273D1">
        <w:rPr>
          <w:rFonts w:ascii="Times New Roman" w:hAnsi="Times New Roman" w:cs="Times New Roman"/>
          <w:sz w:val="24"/>
          <w:szCs w:val="24"/>
        </w:rPr>
        <w:t>resources</w:t>
      </w:r>
      <w:r w:rsidRPr="007273D1">
        <w:rPr>
          <w:rFonts w:ascii="Times New Roman" w:hAnsi="Times New Roman" w:cs="Times New Roman"/>
          <w:sz w:val="24"/>
          <w:szCs w:val="24"/>
        </w:rPr>
        <w:t xml:space="preserve">, and system will </w:t>
      </w:r>
      <w:r w:rsidR="000843D8" w:rsidRPr="007273D1">
        <w:rPr>
          <w:rFonts w:ascii="Times New Roman" w:hAnsi="Times New Roman" w:cs="Times New Roman"/>
          <w:sz w:val="24"/>
          <w:szCs w:val="24"/>
        </w:rPr>
        <w:t>help in properly attaining the policies in place</w:t>
      </w:r>
      <w:r w:rsidR="0068402B" w:rsidRPr="007273D1">
        <w:rPr>
          <w:rFonts w:ascii="Times New Roman" w:hAnsi="Times New Roman" w:cs="Times New Roman"/>
          <w:sz w:val="24"/>
          <w:szCs w:val="24"/>
        </w:rPr>
        <w:t>.</w:t>
      </w:r>
    </w:p>
    <w:p w14:paraId="646AFD3D" w14:textId="3EF79A87" w:rsidR="009273E1" w:rsidRPr="007273D1" w:rsidRDefault="003F0322" w:rsidP="009273E1">
      <w:pPr>
        <w:pStyle w:val="ListParagraph"/>
        <w:numPr>
          <w:ilvl w:val="0"/>
          <w:numId w:val="6"/>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Coaching of the </w:t>
      </w:r>
      <w:r w:rsidR="00664C56" w:rsidRPr="007273D1">
        <w:rPr>
          <w:rFonts w:ascii="Times New Roman" w:hAnsi="Times New Roman" w:cs="Times New Roman"/>
          <w:sz w:val="24"/>
          <w:szCs w:val="24"/>
        </w:rPr>
        <w:t xml:space="preserve">employee </w:t>
      </w:r>
      <w:r w:rsidR="00946FC4" w:rsidRPr="007273D1">
        <w:rPr>
          <w:rFonts w:ascii="Times New Roman" w:hAnsi="Times New Roman" w:cs="Times New Roman"/>
          <w:sz w:val="24"/>
          <w:szCs w:val="24"/>
        </w:rPr>
        <w:t>fraternity</w:t>
      </w:r>
      <w:r w:rsidRPr="007273D1">
        <w:rPr>
          <w:rFonts w:ascii="Times New Roman" w:hAnsi="Times New Roman" w:cs="Times New Roman"/>
          <w:sz w:val="24"/>
          <w:szCs w:val="24"/>
        </w:rPr>
        <w:t xml:space="preserve"> and the </w:t>
      </w:r>
      <w:r w:rsidR="002D7D51" w:rsidRPr="007273D1">
        <w:rPr>
          <w:rFonts w:ascii="Times New Roman" w:hAnsi="Times New Roman" w:cs="Times New Roman"/>
          <w:sz w:val="24"/>
          <w:szCs w:val="24"/>
        </w:rPr>
        <w:t>shareholders</w:t>
      </w:r>
      <w:r w:rsidRPr="007273D1">
        <w:rPr>
          <w:rFonts w:ascii="Times New Roman" w:hAnsi="Times New Roman" w:cs="Times New Roman"/>
          <w:sz w:val="24"/>
          <w:szCs w:val="24"/>
        </w:rPr>
        <w:t xml:space="preserve"> in the use of the </w:t>
      </w:r>
      <w:r w:rsidR="00F936B4" w:rsidRPr="007273D1">
        <w:rPr>
          <w:rFonts w:ascii="Times New Roman" w:hAnsi="Times New Roman" w:cs="Times New Roman"/>
          <w:sz w:val="24"/>
          <w:szCs w:val="24"/>
        </w:rPr>
        <w:t>procedures</w:t>
      </w:r>
      <w:r w:rsidRPr="007273D1">
        <w:rPr>
          <w:rFonts w:ascii="Times New Roman" w:hAnsi="Times New Roman" w:cs="Times New Roman"/>
          <w:sz w:val="24"/>
          <w:szCs w:val="24"/>
        </w:rPr>
        <w:t xml:space="preserve"> being set and the </w:t>
      </w:r>
      <w:r w:rsidR="002D7D51" w:rsidRPr="007273D1">
        <w:rPr>
          <w:rFonts w:ascii="Times New Roman" w:hAnsi="Times New Roman" w:cs="Times New Roman"/>
          <w:sz w:val="24"/>
          <w:szCs w:val="24"/>
        </w:rPr>
        <w:t>related</w:t>
      </w:r>
      <w:r w:rsidRPr="007273D1">
        <w:rPr>
          <w:rFonts w:ascii="Times New Roman" w:hAnsi="Times New Roman" w:cs="Times New Roman"/>
          <w:sz w:val="24"/>
          <w:szCs w:val="24"/>
        </w:rPr>
        <w:t xml:space="preserve"> systems </w:t>
      </w:r>
      <w:r w:rsidR="002D7D51" w:rsidRPr="007273D1">
        <w:rPr>
          <w:rFonts w:ascii="Times New Roman" w:hAnsi="Times New Roman" w:cs="Times New Roman"/>
          <w:sz w:val="24"/>
          <w:szCs w:val="24"/>
        </w:rPr>
        <w:t>altered</w:t>
      </w:r>
      <w:r w:rsidRPr="007273D1">
        <w:rPr>
          <w:rFonts w:ascii="Times New Roman" w:hAnsi="Times New Roman" w:cs="Times New Roman"/>
          <w:sz w:val="24"/>
          <w:szCs w:val="24"/>
        </w:rPr>
        <w:t xml:space="preserve">. </w:t>
      </w:r>
    </w:p>
    <w:p w14:paraId="7781E8B8" w14:textId="384D66B0" w:rsidR="009273E1" w:rsidRPr="007273D1" w:rsidRDefault="003F0322" w:rsidP="009273E1">
      <w:pPr>
        <w:pStyle w:val="ListParagraph"/>
        <w:numPr>
          <w:ilvl w:val="0"/>
          <w:numId w:val="6"/>
        </w:num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Actual system </w:t>
      </w:r>
      <w:r w:rsidR="006364EF" w:rsidRPr="007273D1">
        <w:rPr>
          <w:rFonts w:ascii="Times New Roman" w:hAnsi="Times New Roman" w:cs="Times New Roman"/>
          <w:sz w:val="24"/>
          <w:szCs w:val="24"/>
        </w:rPr>
        <w:t>employment</w:t>
      </w:r>
      <w:r w:rsidRPr="007273D1">
        <w:rPr>
          <w:rFonts w:ascii="Times New Roman" w:hAnsi="Times New Roman" w:cs="Times New Roman"/>
          <w:sz w:val="24"/>
          <w:szCs w:val="24"/>
        </w:rPr>
        <w:t xml:space="preserve"> will be </w:t>
      </w:r>
      <w:r w:rsidR="002D7D51" w:rsidRPr="007273D1">
        <w:rPr>
          <w:rFonts w:ascii="Times New Roman" w:hAnsi="Times New Roman" w:cs="Times New Roman"/>
          <w:sz w:val="24"/>
          <w:szCs w:val="24"/>
        </w:rPr>
        <w:t xml:space="preserve">carried </w:t>
      </w:r>
      <w:r w:rsidR="00D74D9F" w:rsidRPr="007273D1">
        <w:rPr>
          <w:rFonts w:ascii="Times New Roman" w:hAnsi="Times New Roman" w:cs="Times New Roman"/>
          <w:sz w:val="24"/>
          <w:szCs w:val="24"/>
        </w:rPr>
        <w:t>out</w:t>
      </w:r>
      <w:r w:rsidRPr="007273D1">
        <w:rPr>
          <w:rFonts w:ascii="Times New Roman" w:hAnsi="Times New Roman" w:cs="Times New Roman"/>
          <w:sz w:val="24"/>
          <w:szCs w:val="24"/>
        </w:rPr>
        <w:t xml:space="preserve"> to have the real implementation of </w:t>
      </w:r>
      <w:r w:rsidR="006364EF" w:rsidRPr="007273D1">
        <w:rPr>
          <w:rFonts w:ascii="Times New Roman" w:hAnsi="Times New Roman" w:cs="Times New Roman"/>
          <w:sz w:val="24"/>
          <w:szCs w:val="24"/>
        </w:rPr>
        <w:t>guidelines</w:t>
      </w:r>
      <w:r w:rsidR="0052682D" w:rsidRPr="007273D1">
        <w:rPr>
          <w:rFonts w:ascii="Times New Roman" w:hAnsi="Times New Roman" w:cs="Times New Roman"/>
          <w:sz w:val="24"/>
          <w:szCs w:val="24"/>
        </w:rPr>
        <w:t xml:space="preserve"> </w:t>
      </w:r>
      <w:r w:rsidRPr="007273D1">
        <w:rPr>
          <w:rFonts w:ascii="Times New Roman" w:hAnsi="Times New Roman" w:cs="Times New Roman"/>
          <w:sz w:val="24"/>
          <w:szCs w:val="24"/>
        </w:rPr>
        <w:t xml:space="preserve">and </w:t>
      </w:r>
      <w:r w:rsidR="00B01E54" w:rsidRPr="007273D1">
        <w:rPr>
          <w:rFonts w:ascii="Times New Roman" w:hAnsi="Times New Roman" w:cs="Times New Roman"/>
          <w:sz w:val="24"/>
          <w:szCs w:val="24"/>
        </w:rPr>
        <w:t>alterations</w:t>
      </w:r>
      <w:r w:rsidR="00607CD5" w:rsidRPr="007273D1">
        <w:rPr>
          <w:rFonts w:ascii="Times New Roman" w:hAnsi="Times New Roman" w:cs="Times New Roman"/>
          <w:sz w:val="24"/>
          <w:szCs w:val="24"/>
        </w:rPr>
        <w:t xml:space="preserve"> </w:t>
      </w:r>
      <w:r w:rsidRPr="007273D1">
        <w:rPr>
          <w:rFonts w:ascii="Times New Roman" w:hAnsi="Times New Roman" w:cs="Times New Roman"/>
          <w:sz w:val="24"/>
          <w:szCs w:val="24"/>
        </w:rPr>
        <w:t xml:space="preserve">in the status quo. </w:t>
      </w:r>
    </w:p>
    <w:p w14:paraId="72FD036A" w14:textId="23ABBB31" w:rsidR="00C422BF" w:rsidRPr="00C422BF" w:rsidRDefault="00C422BF" w:rsidP="00C422BF">
      <w:pPr>
        <w:spacing w:line="480" w:lineRule="auto"/>
        <w:jc w:val="both"/>
        <w:rPr>
          <w:rFonts w:ascii="Times New Roman" w:hAnsi="Times New Roman" w:cs="Times New Roman"/>
          <w:sz w:val="24"/>
          <w:szCs w:val="24"/>
        </w:rPr>
      </w:pPr>
      <w:r w:rsidRPr="00C422BF">
        <w:rPr>
          <w:rFonts w:ascii="Times New Roman" w:hAnsi="Times New Roman" w:cs="Times New Roman"/>
          <w:sz w:val="24"/>
          <w:szCs w:val="24"/>
        </w:rPr>
        <w:t>Support</w:t>
      </w:r>
    </w:p>
    <w:p w14:paraId="53B16F6F" w14:textId="0DEC1CBB" w:rsidR="00C93003" w:rsidRPr="007273D1" w:rsidRDefault="00C422BF" w:rsidP="00C422BF">
      <w:pPr>
        <w:spacing w:line="480" w:lineRule="auto"/>
        <w:jc w:val="both"/>
        <w:rPr>
          <w:rFonts w:ascii="Times New Roman" w:hAnsi="Times New Roman" w:cs="Times New Roman"/>
          <w:sz w:val="24"/>
          <w:szCs w:val="24"/>
        </w:rPr>
      </w:pPr>
      <w:r w:rsidRPr="00C422BF">
        <w:rPr>
          <w:rFonts w:ascii="Times New Roman" w:hAnsi="Times New Roman" w:cs="Times New Roman"/>
          <w:sz w:val="24"/>
          <w:szCs w:val="24"/>
        </w:rPr>
        <w:t xml:space="preserve">Following the execution of the undertakings and frameworks, the presentation and viable use of the approaches will be observed consistently. The fundamental frameworks will be audited to check whether they are sufficiently effective to accomplish the recently characterized objectives and destinations. Changes to the frameworks and approaches will be made if suitable. When looking for changes, a proper interaction will occur. </w:t>
      </w:r>
      <w:r w:rsidR="00814870" w:rsidRPr="00C422BF">
        <w:rPr>
          <w:rFonts w:ascii="Times New Roman" w:hAnsi="Times New Roman" w:cs="Times New Roman"/>
          <w:sz w:val="24"/>
          <w:szCs w:val="24"/>
        </w:rPr>
        <w:t>If</w:t>
      </w:r>
      <w:r w:rsidRPr="00C422BF">
        <w:rPr>
          <w:rFonts w:ascii="Times New Roman" w:hAnsi="Times New Roman" w:cs="Times New Roman"/>
          <w:sz w:val="24"/>
          <w:szCs w:val="24"/>
        </w:rPr>
        <w:t xml:space="preserve"> a laborer sees an issue with one of the arrangements or framework executions, for instance, the individual in question ought to tell the suitable office head. Assuming the issue is specialized, the ticket will be moved to the workforce, which will settle the issue by reaching the CIO, who will either acknowledge or dismiss the adjustments. Then, at that point, the cycles for executing the changes adequately should be performed. In the wake of making the adjustments, the modifications are consolidated through genuine execution and refreshing of the approaches</w:t>
      </w:r>
    </w:p>
    <w:tbl>
      <w:tblPr>
        <w:tblW w:w="0" w:type="auto"/>
        <w:tblBorders>
          <w:top w:val="single" w:sz="4" w:space="0" w:color="B1BBCC"/>
          <w:left w:val="single" w:sz="4" w:space="0" w:color="B1BBCC"/>
          <w:bottom w:val="single" w:sz="4" w:space="0" w:color="B1BBCC"/>
          <w:right w:val="single" w:sz="4" w:space="0" w:color="B1BBCC"/>
        </w:tblBorders>
        <w:tblCellMar>
          <w:top w:w="10" w:type="dxa"/>
          <w:left w:w="10" w:type="dxa"/>
          <w:bottom w:w="10" w:type="dxa"/>
          <w:right w:w="10" w:type="dxa"/>
        </w:tblCellMar>
        <w:tblLook w:val="04A0" w:firstRow="1" w:lastRow="0" w:firstColumn="1" w:lastColumn="0" w:noHBand="0" w:noVBand="1"/>
      </w:tblPr>
      <w:tblGrid>
        <w:gridCol w:w="3536"/>
        <w:gridCol w:w="1938"/>
        <w:gridCol w:w="1938"/>
        <w:gridCol w:w="1938"/>
      </w:tblGrid>
      <w:tr w:rsidR="00EA3AC4" w14:paraId="44AFEC9E"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590CD322"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363636"/>
                <w:sz w:val="24"/>
                <w:szCs w:val="24"/>
                <w:shd w:val="clear" w:color="auto" w:fill="DFE3E8"/>
              </w:rPr>
              <w:t>Task Name</w:t>
            </w:r>
          </w:p>
        </w:tc>
        <w:tc>
          <w:tcPr>
            <w:tcW w:w="199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5C0CA913"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363636"/>
                <w:sz w:val="24"/>
                <w:szCs w:val="24"/>
                <w:shd w:val="clear" w:color="auto" w:fill="DFE3E8"/>
              </w:rPr>
              <w:t>Duration</w:t>
            </w:r>
          </w:p>
        </w:tc>
        <w:tc>
          <w:tcPr>
            <w:tcW w:w="199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6CBF230E"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363636"/>
                <w:sz w:val="24"/>
                <w:szCs w:val="24"/>
                <w:shd w:val="clear" w:color="auto" w:fill="DFE3E8"/>
              </w:rPr>
              <w:t>Start</w:t>
            </w:r>
          </w:p>
        </w:tc>
        <w:tc>
          <w:tcPr>
            <w:tcW w:w="1995" w:type="dxa"/>
            <w:tcBorders>
              <w:top w:val="single" w:sz="4" w:space="0" w:color="B1BBCC"/>
              <w:left w:val="single" w:sz="4" w:space="0" w:color="B1BBCC"/>
              <w:bottom w:val="single" w:sz="4" w:space="0" w:color="B1BBCC"/>
              <w:right w:val="single" w:sz="4" w:space="0" w:color="B1BBCC"/>
            </w:tcBorders>
            <w:shd w:val="clear" w:color="auto" w:fill="DFE3E8"/>
            <w:vAlign w:val="center"/>
            <w:hideMark/>
          </w:tcPr>
          <w:p w14:paraId="7BB0B22A"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363636"/>
                <w:sz w:val="24"/>
                <w:szCs w:val="24"/>
                <w:shd w:val="clear" w:color="auto" w:fill="DFE3E8"/>
              </w:rPr>
              <w:t>Finish</w:t>
            </w:r>
          </w:p>
        </w:tc>
      </w:tr>
      <w:tr w:rsidR="00EA3AC4" w14:paraId="2036DBA8"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C1550E0"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Requirements</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8CC754B" w14:textId="2F5D3C81"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 week</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6BCA8DE" w14:textId="59C1C6BC"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9/23/</w:t>
            </w:r>
            <w:r w:rsidR="0096755A" w:rsidRPr="007273D1">
              <w:rPr>
                <w:rFonts w:ascii="Times New Roman" w:eastAsia="Times New Roman" w:hAnsi="Times New Roman" w:cs="Times New Roman"/>
                <w:color w:val="000000"/>
                <w:sz w:val="24"/>
                <w:szCs w:val="24"/>
              </w:rPr>
              <w:t>21</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EA738B1" w14:textId="5B52A5E5"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10/2/</w:t>
            </w:r>
            <w:r w:rsidR="0096755A" w:rsidRPr="007273D1">
              <w:rPr>
                <w:rFonts w:ascii="Times New Roman" w:eastAsia="Times New Roman" w:hAnsi="Times New Roman" w:cs="Times New Roman"/>
                <w:color w:val="000000"/>
                <w:sz w:val="24"/>
                <w:szCs w:val="24"/>
              </w:rPr>
              <w:t>21</w:t>
            </w:r>
          </w:p>
        </w:tc>
      </w:tr>
      <w:tr w:rsidR="00EA3AC4" w14:paraId="3FAF975B"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3959186"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planning</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BFCA52F" w14:textId="7A54921D"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 week</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659DE4E" w14:textId="4AD2AAB2"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10/3/</w:t>
            </w:r>
            <w:r w:rsidR="0096755A" w:rsidRPr="007273D1">
              <w:rPr>
                <w:rFonts w:ascii="Times New Roman" w:eastAsia="Times New Roman" w:hAnsi="Times New Roman" w:cs="Times New Roman"/>
                <w:color w:val="000000"/>
                <w:sz w:val="24"/>
                <w:szCs w:val="24"/>
              </w:rPr>
              <w:t>21</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0B23532" w14:textId="21B2BB3E"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10/11/</w:t>
            </w:r>
            <w:r w:rsidR="0096755A" w:rsidRPr="007273D1">
              <w:rPr>
                <w:rFonts w:ascii="Times New Roman" w:eastAsia="Times New Roman" w:hAnsi="Times New Roman" w:cs="Times New Roman"/>
                <w:color w:val="000000"/>
                <w:sz w:val="24"/>
                <w:szCs w:val="24"/>
              </w:rPr>
              <w:t>21</w:t>
            </w:r>
          </w:p>
        </w:tc>
      </w:tr>
      <w:tr w:rsidR="00EA3AC4" w14:paraId="4E2D96FD"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E4E4FE1"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development</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D5B5211" w14:textId="2839248F"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 week</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3681C29" w14:textId="4DCB5DF6"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10/12/</w:t>
            </w:r>
            <w:r w:rsidR="0096755A" w:rsidRPr="007273D1">
              <w:rPr>
                <w:rFonts w:ascii="Times New Roman" w:eastAsia="Times New Roman" w:hAnsi="Times New Roman" w:cs="Times New Roman"/>
                <w:color w:val="000000"/>
                <w:sz w:val="24"/>
                <w:szCs w:val="24"/>
              </w:rPr>
              <w:t>21</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C0D1D65" w14:textId="732B190B"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 xml:space="preserve"> </w:t>
            </w:r>
            <w:r w:rsidR="00625C14" w:rsidRPr="007273D1">
              <w:rPr>
                <w:rFonts w:ascii="Times New Roman" w:eastAsia="Times New Roman" w:hAnsi="Times New Roman" w:cs="Times New Roman"/>
                <w:color w:val="000000"/>
                <w:sz w:val="24"/>
                <w:szCs w:val="24"/>
              </w:rPr>
              <w:t>10</w:t>
            </w:r>
            <w:r w:rsidRPr="007273D1">
              <w:rPr>
                <w:rFonts w:ascii="Times New Roman" w:eastAsia="Times New Roman" w:hAnsi="Times New Roman" w:cs="Times New Roman"/>
                <w:color w:val="000000"/>
                <w:sz w:val="24"/>
                <w:szCs w:val="24"/>
              </w:rPr>
              <w:t>/20/</w:t>
            </w:r>
            <w:r w:rsidR="0096755A" w:rsidRPr="007273D1">
              <w:rPr>
                <w:rFonts w:ascii="Times New Roman" w:eastAsia="Times New Roman" w:hAnsi="Times New Roman" w:cs="Times New Roman"/>
                <w:color w:val="000000"/>
                <w:sz w:val="24"/>
                <w:szCs w:val="24"/>
              </w:rPr>
              <w:t>21</w:t>
            </w:r>
          </w:p>
        </w:tc>
      </w:tr>
      <w:tr w:rsidR="00EA3AC4" w14:paraId="5B1638FB"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460645F2"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Review</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9B62D2D" w14:textId="7BFCB4F9"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 week</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5CF01680" w14:textId="31E6E7BE"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10/23/</w:t>
            </w:r>
            <w:r w:rsidR="0096755A" w:rsidRPr="007273D1">
              <w:rPr>
                <w:rFonts w:ascii="Times New Roman" w:eastAsia="Times New Roman" w:hAnsi="Times New Roman" w:cs="Times New Roman"/>
                <w:color w:val="000000"/>
                <w:sz w:val="24"/>
                <w:szCs w:val="24"/>
              </w:rPr>
              <w:t>21</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019C0FC9" w14:textId="4CED9FFC"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 xml:space="preserve"> </w:t>
            </w:r>
            <w:r w:rsidR="00625C14" w:rsidRPr="007273D1">
              <w:rPr>
                <w:rFonts w:ascii="Times New Roman" w:eastAsia="Times New Roman" w:hAnsi="Times New Roman" w:cs="Times New Roman"/>
                <w:color w:val="000000"/>
                <w:sz w:val="24"/>
                <w:szCs w:val="24"/>
              </w:rPr>
              <w:t>11</w:t>
            </w:r>
            <w:r w:rsidRPr="007273D1">
              <w:rPr>
                <w:rFonts w:ascii="Times New Roman" w:eastAsia="Times New Roman" w:hAnsi="Times New Roman" w:cs="Times New Roman"/>
                <w:color w:val="000000"/>
                <w:sz w:val="24"/>
                <w:szCs w:val="24"/>
              </w:rPr>
              <w:t>/1/</w:t>
            </w:r>
            <w:r w:rsidR="0096755A" w:rsidRPr="007273D1">
              <w:rPr>
                <w:rFonts w:ascii="Times New Roman" w:eastAsia="Times New Roman" w:hAnsi="Times New Roman" w:cs="Times New Roman"/>
                <w:color w:val="000000"/>
                <w:sz w:val="24"/>
                <w:szCs w:val="24"/>
              </w:rPr>
              <w:t>21</w:t>
            </w:r>
          </w:p>
        </w:tc>
      </w:tr>
      <w:tr w:rsidR="00EA3AC4" w14:paraId="3382431E"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E94E067"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Implementation</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071D850" w14:textId="686C6CF6" w:rsidR="00C93003" w:rsidRPr="007273D1" w:rsidRDefault="003F0322" w:rsidP="00C93003">
            <w:pPr>
              <w:spacing w:after="0" w:line="240" w:lineRule="auto"/>
              <w:rPr>
                <w:rFonts w:ascii="Times New Roman" w:hAnsi="Times New Roman" w:cs="Times New Roman"/>
                <w:sz w:val="24"/>
                <w:szCs w:val="24"/>
              </w:rPr>
            </w:pPr>
            <w:r w:rsidRPr="007273D1">
              <w:rPr>
                <w:rFonts w:ascii="Times New Roman" w:eastAsia="Times New Roman" w:hAnsi="Times New Roman" w:cs="Times New Roman"/>
                <w:color w:val="000000"/>
                <w:sz w:val="24"/>
                <w:szCs w:val="24"/>
              </w:rPr>
              <w:t>1 week</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A844982" w14:textId="220FD0AE"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w:t>
            </w:r>
            <w:r w:rsidR="00625C14" w:rsidRPr="007273D1">
              <w:rPr>
                <w:rFonts w:ascii="Times New Roman" w:eastAsia="Times New Roman" w:hAnsi="Times New Roman" w:cs="Times New Roman"/>
                <w:color w:val="000000"/>
                <w:sz w:val="24"/>
                <w:szCs w:val="24"/>
              </w:rPr>
              <w:t>1</w:t>
            </w:r>
            <w:r w:rsidRPr="007273D1">
              <w:rPr>
                <w:rFonts w:ascii="Times New Roman" w:eastAsia="Times New Roman" w:hAnsi="Times New Roman" w:cs="Times New Roman"/>
                <w:color w:val="000000"/>
                <w:sz w:val="24"/>
                <w:szCs w:val="24"/>
              </w:rPr>
              <w:t>/2/</w:t>
            </w:r>
            <w:r w:rsidR="0096755A" w:rsidRPr="007273D1">
              <w:rPr>
                <w:rFonts w:ascii="Times New Roman" w:eastAsia="Times New Roman" w:hAnsi="Times New Roman" w:cs="Times New Roman"/>
                <w:color w:val="000000"/>
                <w:sz w:val="24"/>
                <w:szCs w:val="24"/>
              </w:rPr>
              <w:t>21</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6004CEE6" w14:textId="74B633A9"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w:t>
            </w:r>
            <w:r w:rsidR="00625C14" w:rsidRPr="007273D1">
              <w:rPr>
                <w:rFonts w:ascii="Times New Roman" w:eastAsia="Times New Roman" w:hAnsi="Times New Roman" w:cs="Times New Roman"/>
                <w:color w:val="000000"/>
                <w:sz w:val="24"/>
                <w:szCs w:val="24"/>
              </w:rPr>
              <w:t>1</w:t>
            </w:r>
            <w:r w:rsidRPr="007273D1">
              <w:rPr>
                <w:rFonts w:ascii="Times New Roman" w:eastAsia="Times New Roman" w:hAnsi="Times New Roman" w:cs="Times New Roman"/>
                <w:color w:val="000000"/>
                <w:sz w:val="24"/>
                <w:szCs w:val="24"/>
              </w:rPr>
              <w:t>/10/</w:t>
            </w:r>
            <w:r w:rsidR="0096755A" w:rsidRPr="007273D1">
              <w:rPr>
                <w:rFonts w:ascii="Times New Roman" w:eastAsia="Times New Roman" w:hAnsi="Times New Roman" w:cs="Times New Roman"/>
                <w:color w:val="000000"/>
                <w:sz w:val="24"/>
                <w:szCs w:val="24"/>
              </w:rPr>
              <w:t>21</w:t>
            </w:r>
          </w:p>
        </w:tc>
      </w:tr>
      <w:tr w:rsidR="00EA3AC4" w14:paraId="313B4CF8" w14:textId="77777777" w:rsidTr="00C93003">
        <w:tc>
          <w:tcPr>
            <w:tcW w:w="364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2755AF84" w14:textId="77777777"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follow-up</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1D3B17B9" w14:textId="437BD058"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 week</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7F09D398" w14:textId="5852E4CD"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w:t>
            </w:r>
            <w:r w:rsidR="00625C14" w:rsidRPr="007273D1">
              <w:rPr>
                <w:rFonts w:ascii="Times New Roman" w:eastAsia="Times New Roman" w:hAnsi="Times New Roman" w:cs="Times New Roman"/>
                <w:color w:val="000000"/>
                <w:sz w:val="24"/>
                <w:szCs w:val="24"/>
              </w:rPr>
              <w:t>1</w:t>
            </w:r>
            <w:r w:rsidRPr="007273D1">
              <w:rPr>
                <w:rFonts w:ascii="Times New Roman" w:eastAsia="Times New Roman" w:hAnsi="Times New Roman" w:cs="Times New Roman"/>
                <w:color w:val="000000"/>
                <w:sz w:val="24"/>
                <w:szCs w:val="24"/>
              </w:rPr>
              <w:t>/11/</w:t>
            </w:r>
            <w:r w:rsidR="0096755A" w:rsidRPr="007273D1">
              <w:rPr>
                <w:rFonts w:ascii="Times New Roman" w:eastAsia="Times New Roman" w:hAnsi="Times New Roman" w:cs="Times New Roman"/>
                <w:color w:val="000000"/>
                <w:sz w:val="24"/>
                <w:szCs w:val="24"/>
              </w:rPr>
              <w:t>21</w:t>
            </w:r>
          </w:p>
        </w:tc>
        <w:tc>
          <w:tcPr>
            <w:tcW w:w="1995" w:type="dxa"/>
            <w:tcBorders>
              <w:top w:val="single" w:sz="4" w:space="0" w:color="B1BBCC"/>
              <w:left w:val="single" w:sz="4" w:space="0" w:color="B1BBCC"/>
              <w:bottom w:val="single" w:sz="4" w:space="0" w:color="B1BBCC"/>
              <w:right w:val="single" w:sz="4" w:space="0" w:color="B1BBCC"/>
            </w:tcBorders>
            <w:shd w:val="clear" w:color="auto" w:fill="FFFFFF"/>
            <w:vAlign w:val="center"/>
            <w:hideMark/>
          </w:tcPr>
          <w:p w14:paraId="370761AF" w14:textId="3554965C" w:rsidR="00C93003" w:rsidRPr="007273D1" w:rsidRDefault="003F0322" w:rsidP="00C93003">
            <w:pPr>
              <w:spacing w:after="0" w:line="240" w:lineRule="auto"/>
              <w:rPr>
                <w:rFonts w:ascii="Times New Roman" w:eastAsia="Times New Roman" w:hAnsi="Times New Roman" w:cs="Times New Roman"/>
                <w:sz w:val="24"/>
                <w:szCs w:val="24"/>
              </w:rPr>
            </w:pPr>
            <w:r w:rsidRPr="007273D1">
              <w:rPr>
                <w:rFonts w:ascii="Times New Roman" w:eastAsia="Times New Roman" w:hAnsi="Times New Roman" w:cs="Times New Roman"/>
                <w:color w:val="000000"/>
                <w:sz w:val="24"/>
                <w:szCs w:val="24"/>
              </w:rPr>
              <w:t>1</w:t>
            </w:r>
            <w:r w:rsidR="00625C14" w:rsidRPr="007273D1">
              <w:rPr>
                <w:rFonts w:ascii="Times New Roman" w:eastAsia="Times New Roman" w:hAnsi="Times New Roman" w:cs="Times New Roman"/>
                <w:color w:val="000000"/>
                <w:sz w:val="24"/>
                <w:szCs w:val="24"/>
              </w:rPr>
              <w:t>1</w:t>
            </w:r>
            <w:r w:rsidRPr="007273D1">
              <w:rPr>
                <w:rFonts w:ascii="Times New Roman" w:eastAsia="Times New Roman" w:hAnsi="Times New Roman" w:cs="Times New Roman"/>
                <w:color w:val="000000"/>
                <w:sz w:val="24"/>
                <w:szCs w:val="24"/>
              </w:rPr>
              <w:t>/21/</w:t>
            </w:r>
            <w:r w:rsidR="0096755A" w:rsidRPr="007273D1">
              <w:rPr>
                <w:rFonts w:ascii="Times New Roman" w:eastAsia="Times New Roman" w:hAnsi="Times New Roman" w:cs="Times New Roman"/>
                <w:color w:val="000000"/>
                <w:sz w:val="24"/>
                <w:szCs w:val="24"/>
              </w:rPr>
              <w:t>21</w:t>
            </w:r>
          </w:p>
        </w:tc>
      </w:tr>
    </w:tbl>
    <w:p w14:paraId="4B048A21" w14:textId="77777777" w:rsidR="00C93003" w:rsidRPr="007273D1" w:rsidRDefault="00C93003" w:rsidP="00C93003">
      <w:pPr>
        <w:spacing w:line="480" w:lineRule="auto"/>
        <w:jc w:val="both"/>
        <w:rPr>
          <w:rFonts w:ascii="Times New Roman" w:hAnsi="Times New Roman" w:cs="Times New Roman"/>
          <w:sz w:val="24"/>
          <w:szCs w:val="24"/>
        </w:rPr>
      </w:pPr>
    </w:p>
    <w:p w14:paraId="0833EB22" w14:textId="309643C7" w:rsidR="00C93003" w:rsidRPr="007273D1" w:rsidRDefault="003F0322" w:rsidP="00C93003">
      <w:pPr>
        <w:spacing w:line="480" w:lineRule="auto"/>
        <w:jc w:val="both"/>
        <w:rPr>
          <w:rFonts w:ascii="Times New Roman" w:hAnsi="Times New Roman" w:cs="Times New Roman"/>
          <w:i/>
          <w:sz w:val="24"/>
          <w:szCs w:val="24"/>
        </w:rPr>
      </w:pPr>
      <w:r w:rsidRPr="007273D1">
        <w:rPr>
          <w:rFonts w:ascii="Times New Roman" w:hAnsi="Times New Roman" w:cs="Times New Roman"/>
          <w:i/>
          <w:sz w:val="24"/>
          <w:szCs w:val="24"/>
        </w:rPr>
        <w:lastRenderedPageBreak/>
        <w:t>Table</w:t>
      </w:r>
      <w:r w:rsidR="001659AC" w:rsidRPr="007273D1">
        <w:rPr>
          <w:rFonts w:ascii="Times New Roman" w:hAnsi="Times New Roman" w:cs="Times New Roman"/>
          <w:i/>
          <w:sz w:val="24"/>
          <w:szCs w:val="24"/>
        </w:rPr>
        <w:t xml:space="preserve"> </w:t>
      </w:r>
      <w:r w:rsidRPr="007273D1">
        <w:rPr>
          <w:rFonts w:ascii="Times New Roman" w:hAnsi="Times New Roman" w:cs="Times New Roman"/>
          <w:i/>
          <w:sz w:val="24"/>
          <w:szCs w:val="24"/>
        </w:rPr>
        <w:t>1: lifecycle</w:t>
      </w:r>
      <w:r w:rsidR="00FA4C8B" w:rsidRPr="007273D1">
        <w:rPr>
          <w:rFonts w:ascii="Times New Roman" w:hAnsi="Times New Roman" w:cs="Times New Roman"/>
          <w:i/>
          <w:sz w:val="24"/>
          <w:szCs w:val="24"/>
        </w:rPr>
        <w:t xml:space="preserve"> timeline</w:t>
      </w:r>
      <w:r w:rsidRPr="007273D1">
        <w:rPr>
          <w:rFonts w:ascii="Times New Roman" w:hAnsi="Times New Roman" w:cs="Times New Roman"/>
          <w:i/>
          <w:sz w:val="24"/>
          <w:szCs w:val="24"/>
        </w:rPr>
        <w:t xml:space="preserve">. </w:t>
      </w:r>
    </w:p>
    <w:p w14:paraId="4AD03458" w14:textId="77777777" w:rsidR="008F2BAA" w:rsidRPr="007273D1" w:rsidRDefault="003F0322" w:rsidP="00033017">
      <w:pPr>
        <w:pStyle w:val="Heading1"/>
        <w:rPr>
          <w:rFonts w:cs="Times New Roman"/>
          <w:sz w:val="24"/>
          <w:szCs w:val="24"/>
        </w:rPr>
      </w:pPr>
      <w:bookmarkStart w:id="13" w:name="_Toc49119473"/>
      <w:r w:rsidRPr="007273D1">
        <w:rPr>
          <w:rFonts w:cs="Times New Roman"/>
          <w:sz w:val="24"/>
          <w:szCs w:val="24"/>
        </w:rPr>
        <w:t>Information Infrastructure Evaluation</w:t>
      </w:r>
      <w:bookmarkEnd w:id="13"/>
      <w:r w:rsidRPr="007273D1">
        <w:rPr>
          <w:rFonts w:cs="Times New Roman"/>
          <w:sz w:val="24"/>
          <w:szCs w:val="24"/>
        </w:rPr>
        <w:t xml:space="preserve"> </w:t>
      </w:r>
    </w:p>
    <w:p w14:paraId="0FFF3972" w14:textId="2F681D3D" w:rsidR="00C93003" w:rsidRPr="007273D1" w:rsidRDefault="003F0322" w:rsidP="00C93003">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 xml:space="preserve">For the </w:t>
      </w:r>
      <w:r w:rsidR="008876D8" w:rsidRPr="007273D1">
        <w:rPr>
          <w:rFonts w:ascii="Times New Roman" w:hAnsi="Times New Roman" w:cs="Times New Roman"/>
          <w:sz w:val="24"/>
          <w:szCs w:val="24"/>
        </w:rPr>
        <w:t>organization under review</w:t>
      </w:r>
      <w:r w:rsidR="00CE55C4" w:rsidRPr="007273D1">
        <w:rPr>
          <w:rFonts w:ascii="Times New Roman" w:hAnsi="Times New Roman" w:cs="Times New Roman"/>
          <w:sz w:val="24"/>
          <w:szCs w:val="24"/>
        </w:rPr>
        <w:t>,</w:t>
      </w:r>
      <w:r w:rsidR="002759F5" w:rsidRPr="007273D1">
        <w:rPr>
          <w:rFonts w:ascii="Times New Roman" w:hAnsi="Times New Roman" w:cs="Times New Roman"/>
          <w:sz w:val="24"/>
          <w:szCs w:val="24"/>
        </w:rPr>
        <w:t xml:space="preserve"> </w:t>
      </w:r>
      <w:r w:rsidR="00821DED" w:rsidRPr="007273D1">
        <w:rPr>
          <w:rFonts w:ascii="Times New Roman" w:hAnsi="Times New Roman" w:cs="Times New Roman"/>
          <w:sz w:val="24"/>
          <w:szCs w:val="24"/>
        </w:rPr>
        <w:t>the</w:t>
      </w:r>
      <w:r w:rsidR="00B5189C" w:rsidRPr="007273D1">
        <w:rPr>
          <w:rFonts w:ascii="Times New Roman" w:hAnsi="Times New Roman" w:cs="Times New Roman"/>
          <w:sz w:val="24"/>
          <w:szCs w:val="24"/>
        </w:rPr>
        <w:t xml:space="preserve"> components </w:t>
      </w:r>
      <w:r w:rsidR="000F5091" w:rsidRPr="007273D1">
        <w:rPr>
          <w:rFonts w:ascii="Times New Roman" w:hAnsi="Times New Roman" w:cs="Times New Roman"/>
          <w:sz w:val="24"/>
          <w:szCs w:val="24"/>
        </w:rPr>
        <w:t xml:space="preserve">that make </w:t>
      </w:r>
      <w:r w:rsidR="00D230E9" w:rsidRPr="007273D1">
        <w:rPr>
          <w:rFonts w:ascii="Times New Roman" w:hAnsi="Times New Roman" w:cs="Times New Roman"/>
          <w:sz w:val="24"/>
          <w:szCs w:val="24"/>
        </w:rPr>
        <w:t xml:space="preserve">up its </w:t>
      </w:r>
      <w:r w:rsidR="00FA72F8" w:rsidRPr="007273D1">
        <w:rPr>
          <w:rFonts w:ascii="Times New Roman" w:hAnsi="Times New Roman" w:cs="Times New Roman"/>
          <w:sz w:val="24"/>
          <w:szCs w:val="24"/>
        </w:rPr>
        <w:t xml:space="preserve">information infrastructure </w:t>
      </w:r>
      <w:r w:rsidR="0006504A" w:rsidRPr="007273D1">
        <w:rPr>
          <w:rFonts w:ascii="Times New Roman" w:hAnsi="Times New Roman" w:cs="Times New Roman"/>
          <w:sz w:val="24"/>
          <w:szCs w:val="24"/>
        </w:rPr>
        <w:t xml:space="preserve">are </w:t>
      </w:r>
      <w:r w:rsidR="00014BD4" w:rsidRPr="007273D1">
        <w:rPr>
          <w:rFonts w:ascii="Times New Roman" w:hAnsi="Times New Roman" w:cs="Times New Roman"/>
          <w:sz w:val="24"/>
          <w:szCs w:val="24"/>
        </w:rPr>
        <w:t xml:space="preserve">the </w:t>
      </w:r>
      <w:r w:rsidR="00474DE8" w:rsidRPr="007273D1">
        <w:rPr>
          <w:rFonts w:ascii="Times New Roman" w:hAnsi="Times New Roman" w:cs="Times New Roman"/>
          <w:sz w:val="24"/>
          <w:szCs w:val="24"/>
        </w:rPr>
        <w:t xml:space="preserve">network, </w:t>
      </w:r>
      <w:r w:rsidR="00BB1153" w:rsidRPr="007273D1">
        <w:rPr>
          <w:rFonts w:ascii="Times New Roman" w:hAnsi="Times New Roman" w:cs="Times New Roman"/>
          <w:sz w:val="24"/>
          <w:szCs w:val="24"/>
        </w:rPr>
        <w:t>enterprise, and</w:t>
      </w:r>
      <w:r w:rsidR="001864A9" w:rsidRPr="007273D1">
        <w:rPr>
          <w:rFonts w:ascii="Times New Roman" w:hAnsi="Times New Roman" w:cs="Times New Roman"/>
          <w:sz w:val="24"/>
          <w:szCs w:val="24"/>
        </w:rPr>
        <w:t xml:space="preserve"> </w:t>
      </w:r>
      <w:r w:rsidR="00BB1153" w:rsidRPr="007273D1">
        <w:rPr>
          <w:rFonts w:ascii="Times New Roman" w:hAnsi="Times New Roman" w:cs="Times New Roman"/>
          <w:sz w:val="24"/>
          <w:szCs w:val="24"/>
        </w:rPr>
        <w:t>e-commerce system</w:t>
      </w:r>
      <w:r w:rsidR="00A27AC6" w:rsidRPr="007273D1">
        <w:rPr>
          <w:rFonts w:ascii="Times New Roman" w:hAnsi="Times New Roman" w:cs="Times New Roman"/>
          <w:sz w:val="24"/>
          <w:szCs w:val="24"/>
        </w:rPr>
        <w:t xml:space="preserve">, while the </w:t>
      </w:r>
      <w:r w:rsidR="00BB5E03" w:rsidRPr="007273D1">
        <w:rPr>
          <w:rFonts w:ascii="Times New Roman" w:hAnsi="Times New Roman" w:cs="Times New Roman"/>
          <w:sz w:val="24"/>
          <w:szCs w:val="24"/>
        </w:rPr>
        <w:t xml:space="preserve">intranet and </w:t>
      </w:r>
      <w:r w:rsidR="00D24B76" w:rsidRPr="007273D1">
        <w:rPr>
          <w:rFonts w:ascii="Times New Roman" w:hAnsi="Times New Roman" w:cs="Times New Roman"/>
          <w:sz w:val="24"/>
          <w:szCs w:val="24"/>
        </w:rPr>
        <w:t xml:space="preserve">extranet </w:t>
      </w:r>
      <w:r w:rsidR="0053130F" w:rsidRPr="007273D1">
        <w:rPr>
          <w:rFonts w:ascii="Times New Roman" w:hAnsi="Times New Roman" w:cs="Times New Roman"/>
          <w:sz w:val="24"/>
          <w:szCs w:val="24"/>
        </w:rPr>
        <w:t xml:space="preserve">make up the </w:t>
      </w:r>
      <w:r w:rsidR="00BF7F03" w:rsidRPr="007273D1">
        <w:rPr>
          <w:rFonts w:ascii="Times New Roman" w:hAnsi="Times New Roman" w:cs="Times New Roman"/>
          <w:sz w:val="24"/>
          <w:szCs w:val="24"/>
        </w:rPr>
        <w:t>network system</w:t>
      </w:r>
      <w:r w:rsidR="008E003F" w:rsidRPr="007273D1">
        <w:rPr>
          <w:rFonts w:ascii="Times New Roman" w:hAnsi="Times New Roman" w:cs="Times New Roman"/>
          <w:sz w:val="24"/>
          <w:szCs w:val="24"/>
        </w:rPr>
        <w:t>.</w:t>
      </w:r>
      <w:r w:rsidR="00E34DE4" w:rsidRPr="007273D1">
        <w:rPr>
          <w:rFonts w:ascii="Times New Roman" w:hAnsi="Times New Roman" w:cs="Times New Roman"/>
          <w:sz w:val="24"/>
          <w:szCs w:val="24"/>
        </w:rPr>
        <w:t xml:space="preserve"> </w:t>
      </w:r>
      <w:r w:rsidR="006B710E" w:rsidRPr="007273D1">
        <w:rPr>
          <w:rFonts w:ascii="Times New Roman" w:hAnsi="Times New Roman" w:cs="Times New Roman"/>
          <w:sz w:val="24"/>
          <w:szCs w:val="24"/>
        </w:rPr>
        <w:t xml:space="preserve">The </w:t>
      </w:r>
      <w:r w:rsidR="0070589D" w:rsidRPr="007273D1">
        <w:rPr>
          <w:rFonts w:ascii="Times New Roman" w:hAnsi="Times New Roman" w:cs="Times New Roman"/>
          <w:sz w:val="24"/>
          <w:szCs w:val="24"/>
        </w:rPr>
        <w:t xml:space="preserve">web-based </w:t>
      </w:r>
      <w:r w:rsidR="00743401" w:rsidRPr="007273D1">
        <w:rPr>
          <w:rFonts w:ascii="Times New Roman" w:hAnsi="Times New Roman" w:cs="Times New Roman"/>
          <w:sz w:val="24"/>
          <w:szCs w:val="24"/>
        </w:rPr>
        <w:t xml:space="preserve">application system </w:t>
      </w:r>
      <w:r w:rsidR="001F70CB" w:rsidRPr="007273D1">
        <w:rPr>
          <w:rFonts w:ascii="Times New Roman" w:hAnsi="Times New Roman" w:cs="Times New Roman"/>
          <w:sz w:val="24"/>
          <w:szCs w:val="24"/>
        </w:rPr>
        <w:t xml:space="preserve">is made up of </w:t>
      </w:r>
      <w:r w:rsidR="0040784A" w:rsidRPr="007273D1">
        <w:rPr>
          <w:rFonts w:ascii="Times New Roman" w:hAnsi="Times New Roman" w:cs="Times New Roman"/>
          <w:sz w:val="24"/>
          <w:szCs w:val="24"/>
        </w:rPr>
        <w:t xml:space="preserve">a three-category </w:t>
      </w:r>
      <w:r w:rsidR="00FE5D05" w:rsidRPr="007273D1">
        <w:rPr>
          <w:rFonts w:ascii="Times New Roman" w:hAnsi="Times New Roman" w:cs="Times New Roman"/>
          <w:sz w:val="24"/>
          <w:szCs w:val="24"/>
        </w:rPr>
        <w:t xml:space="preserve">type of architecture which are the </w:t>
      </w:r>
      <w:r w:rsidR="00325F21" w:rsidRPr="007273D1">
        <w:rPr>
          <w:rFonts w:ascii="Times New Roman" w:hAnsi="Times New Roman" w:cs="Times New Roman"/>
          <w:sz w:val="24"/>
          <w:szCs w:val="24"/>
        </w:rPr>
        <w:t xml:space="preserve">business logic, data tier, and </w:t>
      </w:r>
      <w:r w:rsidR="00D40553" w:rsidRPr="007273D1">
        <w:rPr>
          <w:rFonts w:ascii="Times New Roman" w:hAnsi="Times New Roman" w:cs="Times New Roman"/>
          <w:sz w:val="24"/>
          <w:szCs w:val="24"/>
        </w:rPr>
        <w:t>presentation layer.</w:t>
      </w:r>
      <w:r w:rsidR="00EE3CE9" w:rsidRPr="007273D1">
        <w:rPr>
          <w:rFonts w:ascii="Times New Roman" w:hAnsi="Times New Roman" w:cs="Times New Roman"/>
          <w:sz w:val="24"/>
          <w:szCs w:val="24"/>
        </w:rPr>
        <w:t xml:space="preserve"> </w:t>
      </w:r>
      <w:r w:rsidR="007042C4" w:rsidRPr="007273D1">
        <w:rPr>
          <w:rFonts w:ascii="Times New Roman" w:hAnsi="Times New Roman" w:cs="Times New Roman"/>
          <w:sz w:val="24"/>
          <w:szCs w:val="24"/>
        </w:rPr>
        <w:t xml:space="preserve">The active directory structure is the </w:t>
      </w:r>
      <w:r w:rsidR="00FB3EAE" w:rsidRPr="007273D1">
        <w:rPr>
          <w:rFonts w:ascii="Times New Roman" w:hAnsi="Times New Roman" w:cs="Times New Roman"/>
          <w:sz w:val="24"/>
          <w:szCs w:val="24"/>
        </w:rPr>
        <w:t xml:space="preserve">one </w:t>
      </w:r>
      <w:r w:rsidR="00BB09EF" w:rsidRPr="007273D1">
        <w:rPr>
          <w:rFonts w:ascii="Times New Roman" w:hAnsi="Times New Roman" w:cs="Times New Roman"/>
          <w:sz w:val="24"/>
          <w:szCs w:val="24"/>
        </w:rPr>
        <w:t xml:space="preserve">deployed by the </w:t>
      </w:r>
      <w:r w:rsidR="00B34B37" w:rsidRPr="007273D1">
        <w:rPr>
          <w:rFonts w:ascii="Times New Roman" w:hAnsi="Times New Roman" w:cs="Times New Roman"/>
          <w:sz w:val="24"/>
          <w:szCs w:val="24"/>
        </w:rPr>
        <w:t>organization under review where</w:t>
      </w:r>
      <w:r w:rsidR="00D12660" w:rsidRPr="007273D1">
        <w:rPr>
          <w:rFonts w:ascii="Times New Roman" w:hAnsi="Times New Roman" w:cs="Times New Roman"/>
          <w:sz w:val="24"/>
          <w:szCs w:val="24"/>
        </w:rPr>
        <w:t xml:space="preserve"> there is a </w:t>
      </w:r>
      <w:r w:rsidR="008F0B05" w:rsidRPr="007273D1">
        <w:rPr>
          <w:rFonts w:ascii="Times New Roman" w:hAnsi="Times New Roman" w:cs="Times New Roman"/>
          <w:sz w:val="24"/>
          <w:szCs w:val="24"/>
        </w:rPr>
        <w:t xml:space="preserve">subdomain for every </w:t>
      </w:r>
      <w:r w:rsidR="00AF3D6B" w:rsidRPr="007273D1">
        <w:rPr>
          <w:rFonts w:ascii="Times New Roman" w:hAnsi="Times New Roman" w:cs="Times New Roman"/>
          <w:sz w:val="24"/>
          <w:szCs w:val="24"/>
        </w:rPr>
        <w:t>location</w:t>
      </w:r>
      <w:r w:rsidR="0068715F" w:rsidRPr="007273D1">
        <w:rPr>
          <w:rFonts w:ascii="Times New Roman" w:hAnsi="Times New Roman" w:cs="Times New Roman"/>
          <w:sz w:val="24"/>
          <w:szCs w:val="24"/>
        </w:rPr>
        <w:t>, with the main domain, the various IT infrastructure of every branch is organized by a specific domain.</w:t>
      </w:r>
      <w:r w:rsidR="00A411FA" w:rsidRPr="007273D1">
        <w:rPr>
          <w:rFonts w:ascii="Times New Roman" w:hAnsi="Times New Roman" w:cs="Times New Roman"/>
          <w:sz w:val="24"/>
          <w:szCs w:val="24"/>
        </w:rPr>
        <w:t xml:space="preserve"> </w:t>
      </w:r>
      <w:r w:rsidR="002C182A" w:rsidRPr="007273D1">
        <w:rPr>
          <w:rFonts w:ascii="Times New Roman" w:hAnsi="Times New Roman" w:cs="Times New Roman"/>
          <w:sz w:val="24"/>
          <w:szCs w:val="24"/>
        </w:rPr>
        <w:t xml:space="preserve">For </w:t>
      </w:r>
      <w:r w:rsidR="00A411FA" w:rsidRPr="007273D1">
        <w:rPr>
          <w:rFonts w:ascii="Times New Roman" w:hAnsi="Times New Roman" w:cs="Times New Roman"/>
          <w:sz w:val="24"/>
          <w:szCs w:val="24"/>
        </w:rPr>
        <w:t>all</w:t>
      </w:r>
      <w:r w:rsidR="005E2698" w:rsidRPr="007273D1">
        <w:rPr>
          <w:rFonts w:ascii="Times New Roman" w:hAnsi="Times New Roman" w:cs="Times New Roman"/>
          <w:sz w:val="24"/>
          <w:szCs w:val="24"/>
        </w:rPr>
        <w:t xml:space="preserve"> </w:t>
      </w:r>
      <w:r w:rsidR="00AE2157" w:rsidRPr="007273D1">
        <w:rPr>
          <w:rFonts w:ascii="Times New Roman" w:hAnsi="Times New Roman" w:cs="Times New Roman"/>
          <w:sz w:val="24"/>
          <w:szCs w:val="24"/>
        </w:rPr>
        <w:t>branch</w:t>
      </w:r>
      <w:r w:rsidR="00BB722D" w:rsidRPr="007273D1">
        <w:rPr>
          <w:rFonts w:ascii="Times New Roman" w:hAnsi="Times New Roman" w:cs="Times New Roman"/>
          <w:sz w:val="24"/>
          <w:szCs w:val="24"/>
        </w:rPr>
        <w:t xml:space="preserve">es, </w:t>
      </w:r>
      <w:r w:rsidR="00145604" w:rsidRPr="007273D1">
        <w:rPr>
          <w:rFonts w:ascii="Times New Roman" w:hAnsi="Times New Roman" w:cs="Times New Roman"/>
          <w:sz w:val="24"/>
          <w:szCs w:val="24"/>
        </w:rPr>
        <w:t xml:space="preserve">different </w:t>
      </w:r>
      <w:r w:rsidR="00DB7DA1" w:rsidRPr="007273D1">
        <w:rPr>
          <w:rFonts w:ascii="Times New Roman" w:hAnsi="Times New Roman" w:cs="Times New Roman"/>
          <w:sz w:val="24"/>
          <w:szCs w:val="24"/>
        </w:rPr>
        <w:t xml:space="preserve">units of the business are </w:t>
      </w:r>
      <w:r w:rsidR="005E676C" w:rsidRPr="007273D1">
        <w:rPr>
          <w:rFonts w:ascii="Times New Roman" w:hAnsi="Times New Roman" w:cs="Times New Roman"/>
          <w:sz w:val="24"/>
          <w:szCs w:val="24"/>
        </w:rPr>
        <w:t xml:space="preserve">arranged into an </w:t>
      </w:r>
      <w:r w:rsidR="007C4C8E" w:rsidRPr="007273D1">
        <w:rPr>
          <w:rFonts w:ascii="Times New Roman" w:hAnsi="Times New Roman" w:cs="Times New Roman"/>
          <w:sz w:val="24"/>
          <w:szCs w:val="24"/>
        </w:rPr>
        <w:t>active directory</w:t>
      </w:r>
      <w:r w:rsidR="009110BA" w:rsidRPr="007273D1">
        <w:rPr>
          <w:rFonts w:ascii="Times New Roman" w:hAnsi="Times New Roman" w:cs="Times New Roman"/>
          <w:sz w:val="24"/>
          <w:szCs w:val="24"/>
        </w:rPr>
        <w:t>.</w:t>
      </w:r>
      <w:r w:rsidR="009110BA" w:rsidRPr="007273D1">
        <w:rPr>
          <w:rFonts w:ascii="Times New Roman" w:hAnsi="Times New Roman" w:cs="Times New Roman"/>
          <w:i/>
          <w:iCs/>
          <w:sz w:val="24"/>
          <w:szCs w:val="24"/>
        </w:rPr>
        <w:t xml:space="preserve"> </w:t>
      </w:r>
      <w:r w:rsidR="008F3459" w:rsidRPr="007273D1">
        <w:rPr>
          <w:rFonts w:ascii="Times New Roman" w:hAnsi="Times New Roman" w:cs="Times New Roman"/>
          <w:sz w:val="24"/>
          <w:szCs w:val="24"/>
        </w:rPr>
        <w:t xml:space="preserve">For every </w:t>
      </w:r>
      <w:r w:rsidR="001336F2" w:rsidRPr="007273D1">
        <w:rPr>
          <w:rFonts w:ascii="Times New Roman" w:hAnsi="Times New Roman" w:cs="Times New Roman"/>
          <w:sz w:val="24"/>
          <w:szCs w:val="24"/>
        </w:rPr>
        <w:t xml:space="preserve">branch, there is a pair of </w:t>
      </w:r>
      <w:r w:rsidR="003B3077" w:rsidRPr="007273D1">
        <w:rPr>
          <w:rFonts w:ascii="Times New Roman" w:hAnsi="Times New Roman" w:cs="Times New Roman"/>
          <w:sz w:val="24"/>
          <w:szCs w:val="24"/>
        </w:rPr>
        <w:t xml:space="preserve">domain controllers serving as </w:t>
      </w:r>
      <w:r w:rsidR="004C5979" w:rsidRPr="007273D1">
        <w:rPr>
          <w:rFonts w:ascii="Times New Roman" w:hAnsi="Times New Roman" w:cs="Times New Roman"/>
          <w:sz w:val="24"/>
          <w:szCs w:val="24"/>
        </w:rPr>
        <w:t>key backups</w:t>
      </w:r>
      <w:r w:rsidRPr="007273D1">
        <w:rPr>
          <w:rFonts w:ascii="Times New Roman" w:hAnsi="Times New Roman" w:cs="Times New Roman"/>
          <w:i/>
          <w:iCs/>
          <w:sz w:val="24"/>
          <w:szCs w:val="24"/>
        </w:rPr>
        <w:t>.</w:t>
      </w:r>
      <w:r w:rsidR="001A1ECE" w:rsidRPr="007273D1">
        <w:rPr>
          <w:rFonts w:ascii="Times New Roman" w:hAnsi="Times New Roman" w:cs="Times New Roman"/>
          <w:i/>
          <w:iCs/>
          <w:sz w:val="24"/>
          <w:szCs w:val="24"/>
        </w:rPr>
        <w:t xml:space="preserve"> </w:t>
      </w:r>
      <w:r w:rsidR="005A3496" w:rsidRPr="007273D1">
        <w:rPr>
          <w:rFonts w:ascii="Times New Roman" w:hAnsi="Times New Roman" w:cs="Times New Roman"/>
          <w:sz w:val="24"/>
          <w:szCs w:val="24"/>
        </w:rPr>
        <w:t xml:space="preserve">In the case a server of the </w:t>
      </w:r>
      <w:r w:rsidR="007168B8" w:rsidRPr="007273D1">
        <w:rPr>
          <w:rFonts w:ascii="Times New Roman" w:hAnsi="Times New Roman" w:cs="Times New Roman"/>
          <w:sz w:val="24"/>
          <w:szCs w:val="24"/>
        </w:rPr>
        <w:t>active</w:t>
      </w:r>
      <w:r w:rsidR="005D52BE" w:rsidRPr="007273D1">
        <w:rPr>
          <w:rFonts w:ascii="Times New Roman" w:hAnsi="Times New Roman" w:cs="Times New Roman"/>
          <w:sz w:val="24"/>
          <w:szCs w:val="24"/>
        </w:rPr>
        <w:t xml:space="preserve"> </w:t>
      </w:r>
      <w:r w:rsidR="000C4CC7" w:rsidRPr="007273D1">
        <w:rPr>
          <w:rFonts w:ascii="Times New Roman" w:hAnsi="Times New Roman" w:cs="Times New Roman"/>
          <w:sz w:val="24"/>
          <w:szCs w:val="24"/>
        </w:rPr>
        <w:t>directory pair</w:t>
      </w:r>
      <w:r w:rsidR="007168B8" w:rsidRPr="007273D1">
        <w:rPr>
          <w:rFonts w:ascii="Times New Roman" w:hAnsi="Times New Roman" w:cs="Times New Roman"/>
          <w:sz w:val="24"/>
          <w:szCs w:val="24"/>
        </w:rPr>
        <w:t xml:space="preserve"> </w:t>
      </w:r>
      <w:r w:rsidR="00FE00DA" w:rsidRPr="007273D1">
        <w:rPr>
          <w:rFonts w:ascii="Times New Roman" w:hAnsi="Times New Roman" w:cs="Times New Roman"/>
          <w:sz w:val="24"/>
          <w:szCs w:val="24"/>
        </w:rPr>
        <w:t>cru</w:t>
      </w:r>
      <w:r w:rsidR="00456A8F" w:rsidRPr="007273D1">
        <w:rPr>
          <w:rFonts w:ascii="Times New Roman" w:hAnsi="Times New Roman" w:cs="Times New Roman"/>
          <w:sz w:val="24"/>
          <w:szCs w:val="24"/>
        </w:rPr>
        <w:t>sh</w:t>
      </w:r>
      <w:r w:rsidR="00FE00DA" w:rsidRPr="007273D1">
        <w:rPr>
          <w:rFonts w:ascii="Times New Roman" w:hAnsi="Times New Roman" w:cs="Times New Roman"/>
          <w:sz w:val="24"/>
          <w:szCs w:val="24"/>
        </w:rPr>
        <w:t>es</w:t>
      </w:r>
      <w:r w:rsidR="00456A8F" w:rsidRPr="007273D1">
        <w:rPr>
          <w:rFonts w:ascii="Times New Roman" w:hAnsi="Times New Roman" w:cs="Times New Roman"/>
          <w:sz w:val="24"/>
          <w:szCs w:val="24"/>
        </w:rPr>
        <w:t xml:space="preserve">, </w:t>
      </w:r>
      <w:r w:rsidR="00931D00" w:rsidRPr="007273D1">
        <w:rPr>
          <w:rFonts w:ascii="Times New Roman" w:hAnsi="Times New Roman" w:cs="Times New Roman"/>
          <w:sz w:val="24"/>
          <w:szCs w:val="24"/>
        </w:rPr>
        <w:t xml:space="preserve">the remaining domain </w:t>
      </w:r>
      <w:r w:rsidR="000C4CC7" w:rsidRPr="007273D1">
        <w:rPr>
          <w:rFonts w:ascii="Times New Roman" w:hAnsi="Times New Roman" w:cs="Times New Roman"/>
          <w:sz w:val="24"/>
          <w:szCs w:val="24"/>
        </w:rPr>
        <w:t>organizer would</w:t>
      </w:r>
      <w:r w:rsidR="003D2EAF" w:rsidRPr="007273D1">
        <w:rPr>
          <w:rFonts w:ascii="Times New Roman" w:hAnsi="Times New Roman" w:cs="Times New Roman"/>
          <w:sz w:val="24"/>
          <w:szCs w:val="24"/>
        </w:rPr>
        <w:t xml:space="preserve"> aid </w:t>
      </w:r>
      <w:r w:rsidR="000A4BA7" w:rsidRPr="007273D1">
        <w:rPr>
          <w:rFonts w:ascii="Times New Roman" w:hAnsi="Times New Roman" w:cs="Times New Roman"/>
          <w:sz w:val="24"/>
          <w:szCs w:val="24"/>
        </w:rPr>
        <w:t>in guaranteeing</w:t>
      </w:r>
      <w:r w:rsidR="003A748D" w:rsidRPr="007273D1">
        <w:rPr>
          <w:rFonts w:ascii="Times New Roman" w:hAnsi="Times New Roman" w:cs="Times New Roman"/>
          <w:sz w:val="24"/>
          <w:szCs w:val="24"/>
        </w:rPr>
        <w:t xml:space="preserve"> exigency</w:t>
      </w:r>
      <w:r w:rsidR="00213540" w:rsidRPr="007273D1">
        <w:rPr>
          <w:rFonts w:ascii="Times New Roman" w:hAnsi="Times New Roman" w:cs="Times New Roman"/>
          <w:sz w:val="24"/>
          <w:szCs w:val="24"/>
        </w:rPr>
        <w:t xml:space="preserve"> </w:t>
      </w:r>
      <w:r w:rsidR="009B799C" w:rsidRPr="007273D1">
        <w:rPr>
          <w:rFonts w:ascii="Times New Roman" w:hAnsi="Times New Roman" w:cs="Times New Roman"/>
          <w:sz w:val="24"/>
          <w:szCs w:val="24"/>
        </w:rPr>
        <w:t xml:space="preserve">order in the departments is achieved </w:t>
      </w:r>
      <w:r w:rsidR="007337A3" w:rsidRPr="007273D1">
        <w:rPr>
          <w:rFonts w:ascii="Times New Roman" w:hAnsi="Times New Roman" w:cs="Times New Roman"/>
          <w:sz w:val="24"/>
          <w:szCs w:val="24"/>
        </w:rPr>
        <w:t>various organizational units</w:t>
      </w:r>
      <w:r w:rsidR="0030352D" w:rsidRPr="007273D1">
        <w:rPr>
          <w:rFonts w:ascii="Times New Roman" w:hAnsi="Times New Roman" w:cs="Times New Roman"/>
          <w:sz w:val="24"/>
          <w:szCs w:val="24"/>
        </w:rPr>
        <w:t>.</w:t>
      </w:r>
      <w:r w:rsidR="003226F5" w:rsidRPr="007273D1">
        <w:rPr>
          <w:rFonts w:ascii="Times New Roman" w:hAnsi="Times New Roman" w:cs="Times New Roman"/>
          <w:sz w:val="24"/>
          <w:szCs w:val="24"/>
        </w:rPr>
        <w:t xml:space="preserve"> </w:t>
      </w:r>
    </w:p>
    <w:p w14:paraId="4D4B7B7E" w14:textId="77777777" w:rsidR="00C93003" w:rsidRPr="007273D1" w:rsidRDefault="003F0322" w:rsidP="00033017">
      <w:pPr>
        <w:pStyle w:val="Heading1"/>
        <w:rPr>
          <w:rFonts w:cs="Times New Roman"/>
          <w:sz w:val="24"/>
          <w:szCs w:val="24"/>
        </w:rPr>
      </w:pPr>
      <w:bookmarkStart w:id="14" w:name="_Toc49119474"/>
      <w:r w:rsidRPr="007273D1">
        <w:rPr>
          <w:rFonts w:cs="Times New Roman"/>
          <w:sz w:val="24"/>
          <w:szCs w:val="24"/>
        </w:rPr>
        <w:t>Information Infrastructure Improvements</w:t>
      </w:r>
      <w:bookmarkEnd w:id="14"/>
      <w:r w:rsidRPr="007273D1">
        <w:rPr>
          <w:rFonts w:cs="Times New Roman"/>
          <w:sz w:val="24"/>
          <w:szCs w:val="24"/>
        </w:rPr>
        <w:t xml:space="preserve"> </w:t>
      </w:r>
    </w:p>
    <w:p w14:paraId="63CD69A3" w14:textId="020B873A" w:rsidR="008F2BAA" w:rsidRPr="007273D1" w:rsidRDefault="003F0322" w:rsidP="008F2BAA">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 xml:space="preserve">Every division must have its own set of group policies. As a result, updates to Windows Server 2016 are required to have each department's organizational unit established with its own set of security rules and guidelines. This will guarantee that only individuals in that sector have a connection to the department's critical network resources. Adjustments are required to the update times and the </w:t>
      </w:r>
      <w:r w:rsidR="00267D82" w:rsidRPr="007273D1">
        <w:rPr>
          <w:rFonts w:ascii="Times New Roman" w:hAnsi="Times New Roman" w:cs="Times New Roman"/>
          <w:sz w:val="24"/>
          <w:szCs w:val="24"/>
        </w:rPr>
        <w:t>number</w:t>
      </w:r>
      <w:r w:rsidRPr="007273D1">
        <w:rPr>
          <w:rFonts w:ascii="Times New Roman" w:hAnsi="Times New Roman" w:cs="Times New Roman"/>
          <w:sz w:val="24"/>
          <w:szCs w:val="24"/>
        </w:rPr>
        <w:t xml:space="preserve"> of hours that person in that sector is required to work. To reduce the risk of the resources being exposed to security risks, they should be deactivated throughout non-working hours. To strengthen verification policies, strong authentication policies and access policies should be created. It is recommended that a worldwide domain controller be developed so that a single sign-on policy can be enforced. It is suggested that domain policies be implemented in the Azure Active Directory system to ensure continuity of operation</w:t>
      </w:r>
      <w:r w:rsidR="004D350A" w:rsidRPr="007273D1">
        <w:rPr>
          <w:rFonts w:ascii="Times New Roman" w:hAnsi="Times New Roman" w:cs="Times New Roman"/>
          <w:sz w:val="24"/>
          <w:szCs w:val="24"/>
        </w:rPr>
        <w:t xml:space="preserve">s </w:t>
      </w:r>
      <w:r w:rsidR="00CE123A" w:rsidRPr="007273D1">
        <w:rPr>
          <w:rFonts w:ascii="Times New Roman" w:hAnsi="Times New Roman" w:cs="Times New Roman"/>
          <w:sz w:val="24"/>
          <w:szCs w:val="24"/>
        </w:rPr>
        <w:t xml:space="preserve">in case the </w:t>
      </w:r>
      <w:r w:rsidR="00651607" w:rsidRPr="007273D1">
        <w:rPr>
          <w:rFonts w:ascii="Times New Roman" w:hAnsi="Times New Roman" w:cs="Times New Roman"/>
          <w:sz w:val="24"/>
          <w:szCs w:val="24"/>
        </w:rPr>
        <w:t>Active Directory</w:t>
      </w:r>
      <w:r w:rsidR="00C9767B" w:rsidRPr="007273D1">
        <w:rPr>
          <w:rFonts w:ascii="Times New Roman" w:hAnsi="Times New Roman" w:cs="Times New Roman"/>
          <w:sz w:val="24"/>
          <w:szCs w:val="24"/>
        </w:rPr>
        <w:t xml:space="preserve"> </w:t>
      </w:r>
      <w:r w:rsidR="00376553" w:rsidRPr="007273D1">
        <w:rPr>
          <w:rFonts w:ascii="Times New Roman" w:hAnsi="Times New Roman" w:cs="Times New Roman"/>
          <w:sz w:val="24"/>
          <w:szCs w:val="24"/>
        </w:rPr>
        <w:t xml:space="preserve">servers </w:t>
      </w:r>
      <w:r w:rsidR="00376553" w:rsidRPr="007273D1">
        <w:rPr>
          <w:rFonts w:ascii="Times New Roman" w:hAnsi="Times New Roman" w:cs="Times New Roman"/>
          <w:sz w:val="24"/>
          <w:szCs w:val="24"/>
        </w:rPr>
        <w:lastRenderedPageBreak/>
        <w:t xml:space="preserve">collapse in different </w:t>
      </w:r>
      <w:r w:rsidR="001E34E5" w:rsidRPr="007273D1">
        <w:rPr>
          <w:rFonts w:ascii="Times New Roman" w:hAnsi="Times New Roman" w:cs="Times New Roman"/>
          <w:sz w:val="24"/>
          <w:szCs w:val="24"/>
        </w:rPr>
        <w:t>departments</w:t>
      </w:r>
      <w:r w:rsidR="00DC1A22" w:rsidRPr="007273D1">
        <w:rPr>
          <w:rFonts w:ascii="Times New Roman" w:hAnsi="Times New Roman" w:cs="Times New Roman"/>
          <w:sz w:val="24"/>
          <w:szCs w:val="24"/>
        </w:rPr>
        <w:t xml:space="preserve">, which additionally </w:t>
      </w:r>
      <w:r w:rsidR="00361289" w:rsidRPr="007273D1">
        <w:rPr>
          <w:rFonts w:ascii="Times New Roman" w:hAnsi="Times New Roman" w:cs="Times New Roman"/>
          <w:sz w:val="24"/>
          <w:szCs w:val="24"/>
        </w:rPr>
        <w:t xml:space="preserve">avails </w:t>
      </w:r>
      <w:r w:rsidR="00486B0E" w:rsidRPr="007273D1">
        <w:rPr>
          <w:rFonts w:ascii="Times New Roman" w:hAnsi="Times New Roman" w:cs="Times New Roman"/>
          <w:sz w:val="24"/>
          <w:szCs w:val="24"/>
        </w:rPr>
        <w:t xml:space="preserve">network resource </w:t>
      </w:r>
      <w:r w:rsidR="004D350A" w:rsidRPr="007273D1">
        <w:rPr>
          <w:rFonts w:ascii="Times New Roman" w:hAnsi="Times New Roman" w:cs="Times New Roman"/>
          <w:sz w:val="24"/>
          <w:szCs w:val="24"/>
        </w:rPr>
        <w:t>access</w:t>
      </w:r>
      <w:r w:rsidR="00486B0E" w:rsidRPr="007273D1">
        <w:rPr>
          <w:rFonts w:ascii="Times New Roman" w:hAnsi="Times New Roman" w:cs="Times New Roman"/>
          <w:sz w:val="24"/>
          <w:szCs w:val="24"/>
        </w:rPr>
        <w:t xml:space="preserve"> that is </w:t>
      </w:r>
      <w:r w:rsidR="00F712EF" w:rsidRPr="007273D1">
        <w:rPr>
          <w:rFonts w:ascii="Times New Roman" w:hAnsi="Times New Roman" w:cs="Times New Roman"/>
          <w:sz w:val="24"/>
          <w:szCs w:val="24"/>
        </w:rPr>
        <w:t>centralized</w:t>
      </w:r>
      <w:r w:rsidR="008C00E6" w:rsidRPr="007273D1">
        <w:rPr>
          <w:rFonts w:ascii="Times New Roman" w:hAnsi="Times New Roman" w:cs="Times New Roman"/>
          <w:sz w:val="24"/>
          <w:szCs w:val="24"/>
        </w:rPr>
        <w:t xml:space="preserve"> </w:t>
      </w:r>
      <w:r w:rsidR="00764E3E" w:rsidRPr="007273D1">
        <w:rPr>
          <w:rFonts w:ascii="Times New Roman" w:hAnsi="Times New Roman" w:cs="Times New Roman"/>
          <w:sz w:val="24"/>
          <w:szCs w:val="24"/>
        </w:rPr>
        <w:t>(</w:t>
      </w:r>
      <w:r w:rsidR="009B7B5D" w:rsidRPr="007273D1">
        <w:rPr>
          <w:rFonts w:ascii="Times New Roman" w:hAnsi="Times New Roman" w:cs="Times New Roman"/>
          <w:color w:val="222222"/>
          <w:sz w:val="24"/>
          <w:szCs w:val="24"/>
          <w:shd w:val="clear" w:color="auto" w:fill="FFFFFF"/>
        </w:rPr>
        <w:t>Chilberto et al., 2020</w:t>
      </w:r>
      <w:r w:rsidR="00764E3E" w:rsidRPr="007273D1">
        <w:rPr>
          <w:rFonts w:ascii="Times New Roman" w:hAnsi="Times New Roman" w:cs="Times New Roman"/>
          <w:sz w:val="24"/>
          <w:szCs w:val="24"/>
        </w:rPr>
        <w:t>)</w:t>
      </w:r>
      <w:r w:rsidR="001D3C16" w:rsidRPr="007273D1">
        <w:rPr>
          <w:rFonts w:ascii="Times New Roman" w:hAnsi="Times New Roman" w:cs="Times New Roman"/>
          <w:sz w:val="24"/>
          <w:szCs w:val="24"/>
        </w:rPr>
        <w:t>.</w:t>
      </w:r>
      <w:r w:rsidR="00DC1A22" w:rsidRPr="007273D1">
        <w:rPr>
          <w:rFonts w:ascii="Times New Roman" w:hAnsi="Times New Roman" w:cs="Times New Roman"/>
          <w:sz w:val="24"/>
          <w:szCs w:val="24"/>
        </w:rPr>
        <w:t xml:space="preserve"> </w:t>
      </w:r>
      <w:r w:rsidR="001D3C16" w:rsidRPr="007273D1">
        <w:rPr>
          <w:rFonts w:ascii="Times New Roman" w:hAnsi="Times New Roman" w:cs="Times New Roman"/>
          <w:sz w:val="24"/>
          <w:szCs w:val="24"/>
        </w:rPr>
        <w:t xml:space="preserve"> </w:t>
      </w:r>
    </w:p>
    <w:p w14:paraId="5A5A7C63" w14:textId="77777777" w:rsidR="00C93003" w:rsidRPr="007273D1" w:rsidRDefault="003F0322" w:rsidP="00033017">
      <w:pPr>
        <w:pStyle w:val="Heading1"/>
        <w:rPr>
          <w:rFonts w:cs="Times New Roman"/>
          <w:sz w:val="24"/>
          <w:szCs w:val="24"/>
        </w:rPr>
      </w:pPr>
      <w:bookmarkStart w:id="15" w:name="_Toc49119475"/>
      <w:r w:rsidRPr="007273D1">
        <w:rPr>
          <w:rFonts w:cs="Times New Roman"/>
          <w:sz w:val="24"/>
          <w:szCs w:val="24"/>
        </w:rPr>
        <w:t>Data Governance Evaluation</w:t>
      </w:r>
      <w:bookmarkEnd w:id="15"/>
      <w:r w:rsidRPr="007273D1">
        <w:rPr>
          <w:rFonts w:cs="Times New Roman"/>
          <w:sz w:val="24"/>
          <w:szCs w:val="24"/>
        </w:rPr>
        <w:t xml:space="preserve"> </w:t>
      </w:r>
    </w:p>
    <w:p w14:paraId="5501E608" w14:textId="2AC17869" w:rsidR="008F2BAA" w:rsidRPr="007273D1" w:rsidRDefault="003F0322" w:rsidP="00DD6CB5">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 xml:space="preserve">When </w:t>
      </w:r>
      <w:r w:rsidR="003E023B" w:rsidRPr="007273D1">
        <w:rPr>
          <w:rFonts w:ascii="Times New Roman" w:hAnsi="Times New Roman" w:cs="Times New Roman"/>
          <w:sz w:val="24"/>
          <w:szCs w:val="24"/>
        </w:rPr>
        <w:t>evaluati</w:t>
      </w:r>
      <w:r w:rsidR="00D13ECC" w:rsidRPr="007273D1">
        <w:rPr>
          <w:rFonts w:ascii="Times New Roman" w:hAnsi="Times New Roman" w:cs="Times New Roman"/>
          <w:sz w:val="24"/>
          <w:szCs w:val="24"/>
        </w:rPr>
        <w:t xml:space="preserve">ng </w:t>
      </w:r>
      <w:r w:rsidR="00062A41" w:rsidRPr="007273D1">
        <w:rPr>
          <w:rFonts w:ascii="Times New Roman" w:hAnsi="Times New Roman" w:cs="Times New Roman"/>
          <w:sz w:val="24"/>
          <w:szCs w:val="24"/>
        </w:rPr>
        <w:t xml:space="preserve">the </w:t>
      </w:r>
      <w:r w:rsidR="00DE4D49" w:rsidRPr="007273D1">
        <w:rPr>
          <w:rFonts w:ascii="Times New Roman" w:hAnsi="Times New Roman" w:cs="Times New Roman"/>
          <w:sz w:val="24"/>
          <w:szCs w:val="24"/>
        </w:rPr>
        <w:t>procedures</w:t>
      </w:r>
      <w:r w:rsidR="00062A41" w:rsidRPr="007273D1">
        <w:rPr>
          <w:rFonts w:ascii="Times New Roman" w:hAnsi="Times New Roman" w:cs="Times New Roman"/>
          <w:sz w:val="24"/>
          <w:szCs w:val="24"/>
        </w:rPr>
        <w:t xml:space="preserve"> used in </w:t>
      </w:r>
      <w:r w:rsidR="0061656F" w:rsidRPr="007273D1">
        <w:rPr>
          <w:rFonts w:ascii="Times New Roman" w:hAnsi="Times New Roman" w:cs="Times New Roman"/>
          <w:sz w:val="24"/>
          <w:szCs w:val="24"/>
        </w:rPr>
        <w:t>data governance</w:t>
      </w:r>
      <w:r w:rsidR="003E023B" w:rsidRPr="007273D1">
        <w:rPr>
          <w:rFonts w:ascii="Times New Roman" w:hAnsi="Times New Roman" w:cs="Times New Roman"/>
          <w:sz w:val="24"/>
          <w:szCs w:val="24"/>
        </w:rPr>
        <w:t xml:space="preserve"> for the </w:t>
      </w:r>
      <w:r w:rsidR="004E17FF" w:rsidRPr="007273D1">
        <w:rPr>
          <w:rFonts w:ascii="Times New Roman" w:hAnsi="Times New Roman" w:cs="Times New Roman"/>
          <w:sz w:val="24"/>
          <w:szCs w:val="24"/>
        </w:rPr>
        <w:t xml:space="preserve">facility under review, </w:t>
      </w:r>
      <w:r w:rsidR="00E80961" w:rsidRPr="007273D1">
        <w:rPr>
          <w:rFonts w:ascii="Times New Roman" w:hAnsi="Times New Roman" w:cs="Times New Roman"/>
          <w:sz w:val="24"/>
          <w:szCs w:val="24"/>
        </w:rPr>
        <w:t xml:space="preserve">it becomes evident that </w:t>
      </w:r>
      <w:r w:rsidR="009D1989" w:rsidRPr="007273D1">
        <w:rPr>
          <w:rFonts w:ascii="Times New Roman" w:hAnsi="Times New Roman" w:cs="Times New Roman"/>
          <w:sz w:val="24"/>
          <w:szCs w:val="24"/>
        </w:rPr>
        <w:t xml:space="preserve">the data handling procedures in the </w:t>
      </w:r>
      <w:r w:rsidR="008F0AFF" w:rsidRPr="007273D1">
        <w:rPr>
          <w:rFonts w:ascii="Times New Roman" w:hAnsi="Times New Roman" w:cs="Times New Roman"/>
          <w:sz w:val="24"/>
          <w:szCs w:val="24"/>
        </w:rPr>
        <w:t xml:space="preserve">facility do not adhere to </w:t>
      </w:r>
      <w:r w:rsidR="00A07F6F" w:rsidRPr="007273D1">
        <w:rPr>
          <w:rFonts w:ascii="Times New Roman" w:hAnsi="Times New Roman" w:cs="Times New Roman"/>
          <w:sz w:val="24"/>
          <w:szCs w:val="24"/>
        </w:rPr>
        <w:t xml:space="preserve">standardized policies which </w:t>
      </w:r>
      <w:r w:rsidR="00B55B23" w:rsidRPr="007273D1">
        <w:rPr>
          <w:rFonts w:ascii="Times New Roman" w:hAnsi="Times New Roman" w:cs="Times New Roman"/>
          <w:sz w:val="24"/>
          <w:szCs w:val="24"/>
        </w:rPr>
        <w:t>put the organization's data at risk</w:t>
      </w:r>
      <w:r w:rsidR="007B678B" w:rsidRPr="007273D1">
        <w:rPr>
          <w:rFonts w:ascii="Times New Roman" w:hAnsi="Times New Roman" w:cs="Times New Roman"/>
          <w:sz w:val="24"/>
          <w:szCs w:val="24"/>
        </w:rPr>
        <w:t xml:space="preserve"> of </w:t>
      </w:r>
      <w:r w:rsidR="00AD594E" w:rsidRPr="007273D1">
        <w:rPr>
          <w:rFonts w:ascii="Times New Roman" w:hAnsi="Times New Roman" w:cs="Times New Roman"/>
          <w:sz w:val="24"/>
          <w:szCs w:val="24"/>
        </w:rPr>
        <w:t xml:space="preserve">various dangers including data </w:t>
      </w:r>
      <w:r w:rsidR="0047368A" w:rsidRPr="007273D1">
        <w:rPr>
          <w:rFonts w:ascii="Times New Roman" w:hAnsi="Times New Roman" w:cs="Times New Roman"/>
          <w:sz w:val="24"/>
          <w:szCs w:val="24"/>
        </w:rPr>
        <w:t>insecurity.</w:t>
      </w:r>
      <w:r w:rsidR="00DD6CB5" w:rsidRPr="007273D1">
        <w:rPr>
          <w:rFonts w:ascii="Times New Roman" w:hAnsi="Times New Roman" w:cs="Times New Roman"/>
          <w:sz w:val="24"/>
          <w:szCs w:val="24"/>
        </w:rPr>
        <w:t xml:space="preserve"> </w:t>
      </w:r>
      <w:r w:rsidR="00D21208" w:rsidRPr="007273D1">
        <w:rPr>
          <w:rFonts w:ascii="Times New Roman" w:hAnsi="Times New Roman" w:cs="Times New Roman"/>
          <w:sz w:val="24"/>
          <w:szCs w:val="24"/>
        </w:rPr>
        <w:t xml:space="preserve">The </w:t>
      </w:r>
      <w:r w:rsidR="00EB010C" w:rsidRPr="007273D1">
        <w:rPr>
          <w:rFonts w:ascii="Times New Roman" w:hAnsi="Times New Roman" w:cs="Times New Roman"/>
          <w:sz w:val="24"/>
          <w:szCs w:val="24"/>
        </w:rPr>
        <w:t xml:space="preserve">lack of </w:t>
      </w:r>
      <w:r w:rsidR="0063067F" w:rsidRPr="007273D1">
        <w:rPr>
          <w:rFonts w:ascii="Times New Roman" w:hAnsi="Times New Roman" w:cs="Times New Roman"/>
          <w:sz w:val="24"/>
          <w:szCs w:val="24"/>
        </w:rPr>
        <w:t xml:space="preserve">proper and secure communication </w:t>
      </w:r>
      <w:r w:rsidR="00552EC9" w:rsidRPr="007273D1">
        <w:rPr>
          <w:rFonts w:ascii="Times New Roman" w:hAnsi="Times New Roman" w:cs="Times New Roman"/>
          <w:sz w:val="24"/>
          <w:szCs w:val="24"/>
        </w:rPr>
        <w:t xml:space="preserve">through digital media like </w:t>
      </w:r>
      <w:r w:rsidR="002F5D43" w:rsidRPr="007273D1">
        <w:rPr>
          <w:rFonts w:ascii="Times New Roman" w:hAnsi="Times New Roman" w:cs="Times New Roman"/>
          <w:sz w:val="24"/>
          <w:szCs w:val="24"/>
        </w:rPr>
        <w:t xml:space="preserve">email poses security threats </w:t>
      </w:r>
      <w:r w:rsidR="00814870" w:rsidRPr="007273D1">
        <w:rPr>
          <w:rFonts w:ascii="Times New Roman" w:hAnsi="Times New Roman" w:cs="Times New Roman"/>
          <w:sz w:val="24"/>
          <w:szCs w:val="24"/>
        </w:rPr>
        <w:t>and</w:t>
      </w:r>
      <w:r w:rsidR="00A6279C" w:rsidRPr="007273D1">
        <w:rPr>
          <w:rFonts w:ascii="Times New Roman" w:hAnsi="Times New Roman" w:cs="Times New Roman"/>
          <w:sz w:val="24"/>
          <w:szCs w:val="24"/>
        </w:rPr>
        <w:t xml:space="preserve"> a show of </w:t>
      </w:r>
      <w:r w:rsidR="004927D7" w:rsidRPr="007273D1">
        <w:rPr>
          <w:rFonts w:ascii="Times New Roman" w:hAnsi="Times New Roman" w:cs="Times New Roman"/>
          <w:sz w:val="24"/>
          <w:szCs w:val="24"/>
        </w:rPr>
        <w:t xml:space="preserve">lack integrity from the side of the </w:t>
      </w:r>
      <w:r w:rsidR="00473767" w:rsidRPr="007273D1">
        <w:rPr>
          <w:rFonts w:ascii="Times New Roman" w:hAnsi="Times New Roman" w:cs="Times New Roman"/>
          <w:sz w:val="24"/>
          <w:szCs w:val="24"/>
        </w:rPr>
        <w:t>organization.</w:t>
      </w:r>
    </w:p>
    <w:p w14:paraId="31F7840F" w14:textId="6907A04F" w:rsidR="00797390" w:rsidRPr="00192C37" w:rsidRDefault="003F0322" w:rsidP="00192C37">
      <w:pPr>
        <w:pStyle w:val="Heading1"/>
        <w:rPr>
          <w:rFonts w:cs="Times New Roman"/>
          <w:sz w:val="24"/>
          <w:szCs w:val="24"/>
        </w:rPr>
      </w:pPr>
      <w:bookmarkStart w:id="16" w:name="_Toc49119476"/>
      <w:r w:rsidRPr="007273D1">
        <w:rPr>
          <w:rFonts w:cs="Times New Roman"/>
          <w:sz w:val="24"/>
          <w:szCs w:val="24"/>
        </w:rPr>
        <w:t>Data Governance Improvements</w:t>
      </w:r>
      <w:bookmarkEnd w:id="16"/>
      <w:r w:rsidRPr="007273D1">
        <w:rPr>
          <w:rFonts w:cs="Times New Roman"/>
          <w:sz w:val="24"/>
          <w:szCs w:val="24"/>
        </w:rPr>
        <w:t xml:space="preserve"> </w:t>
      </w:r>
    </w:p>
    <w:p w14:paraId="66E13830" w14:textId="77777777" w:rsidR="00235747" w:rsidRPr="007273D1" w:rsidRDefault="003F0322" w:rsidP="00235747">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Encryption technologies such as OpenPGP should be used in emails, according to experts (Muller et al., 2019). This will prevent the message from being interfered with while being sent over the internet. As a result, the information's authenticity and privacy would be preserved.</w:t>
      </w:r>
    </w:p>
    <w:p w14:paraId="69358451" w14:textId="77777777" w:rsidR="00235747" w:rsidRPr="007273D1" w:rsidRDefault="003F0322" w:rsidP="00235747">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It is also suggested that a public key infrastructure be created to ensure secure communication and transmission of sensitive information (Khieu et al., 2019). This will provide effective access control, the integrity of the information, verification, and secrecy.</w:t>
      </w:r>
    </w:p>
    <w:p w14:paraId="6FC2CD67" w14:textId="77777777" w:rsidR="00235747" w:rsidRPr="007273D1" w:rsidRDefault="003F0322" w:rsidP="00235747">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It is suggested that an organized data governance team be established to oversee the organization's data. Any standard updates and demands for data modification will be addressed by the group. This will guarantee that any data processing operation is implemented formally.</w:t>
      </w:r>
    </w:p>
    <w:p w14:paraId="613355C7" w14:textId="77777777" w:rsidR="00DA6C77" w:rsidRPr="007273D1" w:rsidRDefault="003F0322" w:rsidP="00DA6C77">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In the organization, data logs are also encouraged. Data modifications, for instance, should be monitored and documented, together with the name of the party concerned and the time stamp (Shang et al., 2019). In the event of a breakdown, the data should still be recorded, with commit faults monitored, so that processes can be scaled back when the network rebounds.</w:t>
      </w:r>
    </w:p>
    <w:p w14:paraId="444F96BD" w14:textId="6E8482FA" w:rsidR="00B72A07" w:rsidRPr="007273D1" w:rsidRDefault="003F0322" w:rsidP="008D6B9D">
      <w:pPr>
        <w:spacing w:line="480" w:lineRule="auto"/>
        <w:ind w:firstLine="720"/>
        <w:jc w:val="both"/>
        <w:rPr>
          <w:rFonts w:ascii="Times New Roman" w:hAnsi="Times New Roman" w:cs="Times New Roman"/>
          <w:i/>
          <w:iCs/>
          <w:sz w:val="24"/>
          <w:szCs w:val="24"/>
        </w:rPr>
      </w:pPr>
      <w:r w:rsidRPr="007273D1">
        <w:rPr>
          <w:rFonts w:ascii="Times New Roman" w:hAnsi="Times New Roman" w:cs="Times New Roman"/>
          <w:sz w:val="24"/>
          <w:szCs w:val="24"/>
        </w:rPr>
        <w:lastRenderedPageBreak/>
        <w:t>To arrange who needs access to what data and when, access control and permissions administration should be conducted. This will prevent errors caused by data being accessed by unauthorized persons, as well as privacy concerns.</w:t>
      </w:r>
    </w:p>
    <w:p w14:paraId="52B38727" w14:textId="77777777" w:rsidR="00C93003" w:rsidRPr="007273D1" w:rsidRDefault="003F0322" w:rsidP="00033017">
      <w:pPr>
        <w:pStyle w:val="Heading1"/>
        <w:rPr>
          <w:rFonts w:cs="Times New Roman"/>
          <w:sz w:val="24"/>
          <w:szCs w:val="24"/>
        </w:rPr>
      </w:pPr>
      <w:bookmarkStart w:id="17" w:name="_Toc49119477"/>
      <w:r w:rsidRPr="007273D1">
        <w:rPr>
          <w:rFonts w:cs="Times New Roman"/>
          <w:sz w:val="24"/>
          <w:szCs w:val="24"/>
        </w:rPr>
        <w:t>Implementation Plan</w:t>
      </w:r>
      <w:bookmarkEnd w:id="17"/>
    </w:p>
    <w:p w14:paraId="08B19F52" w14:textId="77777777" w:rsidR="00B72A07" w:rsidRPr="007273D1" w:rsidRDefault="003F0322" w:rsidP="008D6B9D">
      <w:pPr>
        <w:spacing w:line="480" w:lineRule="auto"/>
        <w:ind w:firstLine="720"/>
        <w:contextualSpacing/>
        <w:rPr>
          <w:rFonts w:ascii="Times New Roman" w:hAnsi="Times New Roman" w:cs="Times New Roman"/>
          <w:sz w:val="24"/>
          <w:szCs w:val="24"/>
        </w:rPr>
      </w:pPr>
      <w:r w:rsidRPr="007273D1">
        <w:rPr>
          <w:rFonts w:ascii="Times New Roman" w:hAnsi="Times New Roman" w:cs="Times New Roman"/>
          <w:sz w:val="24"/>
          <w:szCs w:val="24"/>
        </w:rPr>
        <w:t>The IT department can apply technical security regulations through coding or system configuration techniques. Every organizational unit should follow the group policies. Modifications to the systems should be performed and thoroughly recorded to be reviewed in the future.</w:t>
      </w:r>
    </w:p>
    <w:p w14:paraId="21B035A1" w14:textId="2139CDFB" w:rsidR="007C3B5D" w:rsidRPr="007273D1" w:rsidRDefault="003F0322" w:rsidP="008D6B9D">
      <w:pPr>
        <w:spacing w:line="480" w:lineRule="auto"/>
        <w:ind w:firstLine="720"/>
        <w:contextualSpacing/>
        <w:rPr>
          <w:rFonts w:ascii="Times New Roman" w:hAnsi="Times New Roman" w:cs="Times New Roman"/>
          <w:sz w:val="24"/>
          <w:szCs w:val="24"/>
        </w:rPr>
      </w:pPr>
      <w:r w:rsidRPr="007273D1">
        <w:rPr>
          <w:rFonts w:ascii="Times New Roman" w:hAnsi="Times New Roman" w:cs="Times New Roman"/>
          <w:sz w:val="24"/>
          <w:szCs w:val="24"/>
        </w:rPr>
        <w:t>The relevant groups should apply the non-technical data governance policies and enterprise content management. The employees should be made aware of the revised policies and their obligations to follow them. If training is needed for the policies to be implemented, it should be done. The data governance guidelines and content management processes handouts and instructions should be sent to the necessary stakeholders so that they can review and work to apply the guidelines.</w:t>
      </w:r>
      <w:r w:rsidRPr="007273D1">
        <w:rPr>
          <w:rFonts w:ascii="Times New Roman" w:hAnsi="Times New Roman" w:cs="Times New Roman"/>
          <w:sz w:val="24"/>
          <w:szCs w:val="24"/>
        </w:rPr>
        <w:br w:type="page"/>
      </w:r>
    </w:p>
    <w:p w14:paraId="4F92BD27" w14:textId="77777777" w:rsidR="00853C34" w:rsidRPr="007273D1" w:rsidRDefault="00853C34" w:rsidP="00853C34">
      <w:pPr>
        <w:pStyle w:val="Heading1"/>
        <w:rPr>
          <w:rFonts w:cs="Times New Roman"/>
          <w:sz w:val="24"/>
          <w:szCs w:val="24"/>
        </w:rPr>
      </w:pPr>
      <w:bookmarkStart w:id="18" w:name="_Toc91458167"/>
      <w:r w:rsidRPr="007273D1">
        <w:rPr>
          <w:rFonts w:cs="Times New Roman"/>
          <w:sz w:val="24"/>
          <w:szCs w:val="24"/>
        </w:rPr>
        <w:lastRenderedPageBreak/>
        <w:t>Information Infrastructure Evaluation</w:t>
      </w:r>
      <w:bookmarkEnd w:id="18"/>
      <w:r w:rsidRPr="007273D1">
        <w:rPr>
          <w:rFonts w:cs="Times New Roman"/>
          <w:sz w:val="24"/>
          <w:szCs w:val="24"/>
        </w:rPr>
        <w:t xml:space="preserve"> </w:t>
      </w:r>
    </w:p>
    <w:p w14:paraId="4B6F5DB4" w14:textId="77777777" w:rsidR="00853C34" w:rsidRDefault="00853C34" w:rsidP="00853C34">
      <w:pPr>
        <w:spacing w:line="480" w:lineRule="auto"/>
        <w:jc w:val="both"/>
        <w:rPr>
          <w:rFonts w:ascii="Times New Roman" w:hAnsi="Times New Roman" w:cs="Times New Roman"/>
          <w:sz w:val="24"/>
          <w:szCs w:val="24"/>
        </w:rPr>
      </w:pPr>
      <w:r w:rsidRPr="007273D1">
        <w:rPr>
          <w:rFonts w:ascii="Times New Roman" w:hAnsi="Times New Roman" w:cs="Times New Roman"/>
          <w:sz w:val="24"/>
          <w:szCs w:val="24"/>
        </w:rPr>
        <w:t>For the organization under review, the components that make up its information infrastructure are the network, enterprise, and e-commerce system, while the intranet and extranet make up the network system. The web-based application system is made up of a three-category type of architecture which are the business logic, data tier, and presentation layer. The active directory structure is the one deployed by the organization under review where there is a subdomain for every location, with the main domain, the various IT infrastructure of every branch is organized by a specific domain. For all branches, different units of the business are arranged into an active directory.</w:t>
      </w:r>
      <w:r w:rsidRPr="007273D1">
        <w:rPr>
          <w:rFonts w:ascii="Times New Roman" w:hAnsi="Times New Roman" w:cs="Times New Roman"/>
          <w:i/>
          <w:iCs/>
          <w:sz w:val="24"/>
          <w:szCs w:val="24"/>
        </w:rPr>
        <w:t xml:space="preserve"> </w:t>
      </w:r>
      <w:r w:rsidRPr="007273D1">
        <w:rPr>
          <w:rFonts w:ascii="Times New Roman" w:hAnsi="Times New Roman" w:cs="Times New Roman"/>
          <w:sz w:val="24"/>
          <w:szCs w:val="24"/>
        </w:rPr>
        <w:t>For every branch, there is a pair of domain controllers serving as key backups</w:t>
      </w:r>
      <w:r w:rsidRPr="007273D1">
        <w:rPr>
          <w:rFonts w:ascii="Times New Roman" w:hAnsi="Times New Roman" w:cs="Times New Roman"/>
          <w:i/>
          <w:iCs/>
          <w:sz w:val="24"/>
          <w:szCs w:val="24"/>
        </w:rPr>
        <w:t xml:space="preserve">. </w:t>
      </w:r>
      <w:r w:rsidRPr="007273D1">
        <w:rPr>
          <w:rFonts w:ascii="Times New Roman" w:hAnsi="Times New Roman" w:cs="Times New Roman"/>
          <w:sz w:val="24"/>
          <w:szCs w:val="24"/>
        </w:rPr>
        <w:t xml:space="preserve">In the case a server of the active directory pair crushes, the remaining domain organizer would aid in guaranteeing exigency order in the departments is achieved various organizational units. </w:t>
      </w:r>
    </w:p>
    <w:p w14:paraId="0A6AA8BF" w14:textId="77777777" w:rsidR="00853C34" w:rsidRPr="00714E83" w:rsidRDefault="00853C34" w:rsidP="00853C34">
      <w:pPr>
        <w:pStyle w:val="Heading2"/>
        <w:contextualSpacing/>
      </w:pPr>
      <w:bookmarkStart w:id="19" w:name="_Toc49802255"/>
      <w:bookmarkStart w:id="20" w:name="_Toc91458168"/>
      <w:r w:rsidRPr="00714E83">
        <w:t>Content List</w:t>
      </w:r>
      <w:bookmarkEnd w:id="19"/>
      <w:bookmarkEnd w:id="20"/>
    </w:p>
    <w:tbl>
      <w:tblPr>
        <w:tblStyle w:val="TableGrid"/>
        <w:tblW w:w="0" w:type="auto"/>
        <w:tblLook w:val="04A0" w:firstRow="1" w:lastRow="0" w:firstColumn="1" w:lastColumn="0" w:noHBand="0" w:noVBand="1"/>
      </w:tblPr>
      <w:tblGrid>
        <w:gridCol w:w="1350"/>
        <w:gridCol w:w="1350"/>
        <w:gridCol w:w="1709"/>
        <w:gridCol w:w="1496"/>
        <w:gridCol w:w="3445"/>
      </w:tblGrid>
      <w:tr w:rsidR="00853C34" w:rsidRPr="00714E83" w14:paraId="485C93CD" w14:textId="77777777" w:rsidTr="00910A77">
        <w:tc>
          <w:tcPr>
            <w:tcW w:w="1164" w:type="dxa"/>
          </w:tcPr>
          <w:p w14:paraId="38D85F82" w14:textId="77777777" w:rsidR="00853C34" w:rsidRPr="00714E83" w:rsidRDefault="00853C34" w:rsidP="00910A77">
            <w:pPr>
              <w:spacing w:line="480" w:lineRule="auto"/>
              <w:contextualSpacing/>
              <w:rPr>
                <w:rFonts w:ascii="Times New Roman" w:hAnsi="Times New Roman" w:cs="Times New Roman"/>
                <w:b/>
                <w:sz w:val="24"/>
                <w:szCs w:val="24"/>
              </w:rPr>
            </w:pPr>
            <w:r w:rsidRPr="00714E83">
              <w:rPr>
                <w:rFonts w:ascii="Times New Roman" w:hAnsi="Times New Roman" w:cs="Times New Roman"/>
                <w:b/>
                <w:sz w:val="24"/>
                <w:szCs w:val="24"/>
              </w:rPr>
              <w:t>Content</w:t>
            </w:r>
          </w:p>
        </w:tc>
        <w:tc>
          <w:tcPr>
            <w:tcW w:w="1123" w:type="dxa"/>
          </w:tcPr>
          <w:p w14:paraId="5FD4D9F0" w14:textId="77777777" w:rsidR="00853C34" w:rsidRPr="00714E83" w:rsidRDefault="00853C34" w:rsidP="00910A77">
            <w:pPr>
              <w:spacing w:line="480" w:lineRule="auto"/>
              <w:contextualSpacing/>
              <w:rPr>
                <w:rFonts w:ascii="Times New Roman" w:hAnsi="Times New Roman" w:cs="Times New Roman"/>
                <w:b/>
                <w:sz w:val="24"/>
                <w:szCs w:val="24"/>
              </w:rPr>
            </w:pPr>
            <w:r w:rsidRPr="00714E83">
              <w:rPr>
                <w:rFonts w:ascii="Times New Roman" w:hAnsi="Times New Roman" w:cs="Times New Roman"/>
                <w:b/>
                <w:sz w:val="24"/>
                <w:szCs w:val="24"/>
              </w:rPr>
              <w:t>Source</w:t>
            </w:r>
          </w:p>
        </w:tc>
        <w:tc>
          <w:tcPr>
            <w:tcW w:w="1156" w:type="dxa"/>
          </w:tcPr>
          <w:p w14:paraId="03B9B29E" w14:textId="77777777" w:rsidR="00853C34" w:rsidRPr="00714E83" w:rsidRDefault="00853C34" w:rsidP="00910A77">
            <w:pPr>
              <w:spacing w:line="480" w:lineRule="auto"/>
              <w:contextualSpacing/>
              <w:rPr>
                <w:rFonts w:ascii="Times New Roman" w:hAnsi="Times New Roman" w:cs="Times New Roman"/>
                <w:b/>
                <w:sz w:val="24"/>
                <w:szCs w:val="24"/>
              </w:rPr>
            </w:pPr>
            <w:r w:rsidRPr="00714E83">
              <w:rPr>
                <w:rFonts w:ascii="Times New Roman" w:hAnsi="Times New Roman" w:cs="Times New Roman"/>
                <w:b/>
                <w:sz w:val="24"/>
                <w:szCs w:val="24"/>
              </w:rPr>
              <w:t>Format</w:t>
            </w:r>
          </w:p>
        </w:tc>
        <w:tc>
          <w:tcPr>
            <w:tcW w:w="1443" w:type="dxa"/>
          </w:tcPr>
          <w:p w14:paraId="0606167E" w14:textId="77777777" w:rsidR="00853C34" w:rsidRPr="00714E83" w:rsidRDefault="00853C34" w:rsidP="00910A77">
            <w:pPr>
              <w:spacing w:line="480" w:lineRule="auto"/>
              <w:contextualSpacing/>
              <w:rPr>
                <w:rFonts w:ascii="Times New Roman" w:hAnsi="Times New Roman" w:cs="Times New Roman"/>
                <w:b/>
                <w:sz w:val="24"/>
                <w:szCs w:val="24"/>
              </w:rPr>
            </w:pPr>
            <w:r w:rsidRPr="00714E83">
              <w:rPr>
                <w:rFonts w:ascii="Times New Roman" w:hAnsi="Times New Roman" w:cs="Times New Roman"/>
                <w:b/>
                <w:sz w:val="24"/>
                <w:szCs w:val="24"/>
              </w:rPr>
              <w:t>Use</w:t>
            </w:r>
          </w:p>
        </w:tc>
        <w:tc>
          <w:tcPr>
            <w:tcW w:w="4464" w:type="dxa"/>
          </w:tcPr>
          <w:p w14:paraId="32999101" w14:textId="77777777" w:rsidR="00853C34" w:rsidRPr="00714E83" w:rsidRDefault="00853C34" w:rsidP="00910A77">
            <w:pPr>
              <w:spacing w:line="480" w:lineRule="auto"/>
              <w:contextualSpacing/>
              <w:rPr>
                <w:rFonts w:ascii="Times New Roman" w:hAnsi="Times New Roman" w:cs="Times New Roman"/>
                <w:b/>
                <w:sz w:val="24"/>
                <w:szCs w:val="24"/>
              </w:rPr>
            </w:pPr>
            <w:r w:rsidRPr="00714E83">
              <w:rPr>
                <w:rFonts w:ascii="Times New Roman" w:hAnsi="Times New Roman" w:cs="Times New Roman"/>
                <w:b/>
                <w:sz w:val="24"/>
                <w:szCs w:val="24"/>
              </w:rPr>
              <w:t>Capture Technique</w:t>
            </w:r>
          </w:p>
        </w:tc>
      </w:tr>
      <w:tr w:rsidR="00853C34" w:rsidRPr="00714E83" w14:paraId="7923BDF6" w14:textId="77777777" w:rsidTr="00910A77">
        <w:tc>
          <w:tcPr>
            <w:tcW w:w="1164" w:type="dxa"/>
          </w:tcPr>
          <w:p w14:paraId="229F0168"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Suppliers’ information</w:t>
            </w:r>
          </w:p>
        </w:tc>
        <w:tc>
          <w:tcPr>
            <w:tcW w:w="1123" w:type="dxa"/>
          </w:tcPr>
          <w:p w14:paraId="4905B5C4"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Supplies</w:t>
            </w:r>
          </w:p>
        </w:tc>
        <w:tc>
          <w:tcPr>
            <w:tcW w:w="1156" w:type="dxa"/>
          </w:tcPr>
          <w:p w14:paraId="7B1B08E0"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SQL databases</w:t>
            </w:r>
          </w:p>
        </w:tc>
        <w:tc>
          <w:tcPr>
            <w:tcW w:w="1443" w:type="dxa"/>
          </w:tcPr>
          <w:p w14:paraId="5730700F"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Inventory organization</w:t>
            </w:r>
          </w:p>
        </w:tc>
        <w:tc>
          <w:tcPr>
            <w:tcW w:w="4464" w:type="dxa"/>
          </w:tcPr>
          <w:p w14:paraId="7847E4DC"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Supplies data is gathered when the goods are being shipped. Aside from shipping, similar data can also be gathered when the invoices are being processed, especially when facilities supply the facility with goods, and billing depends on the ordered goods.</w:t>
            </w:r>
          </w:p>
        </w:tc>
      </w:tr>
      <w:tr w:rsidR="00853C34" w:rsidRPr="00714E83" w14:paraId="607BBC26" w14:textId="77777777" w:rsidTr="00910A77">
        <w:tc>
          <w:tcPr>
            <w:tcW w:w="1164" w:type="dxa"/>
          </w:tcPr>
          <w:p w14:paraId="6B3B71E3"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lastRenderedPageBreak/>
              <w:t>Financial information</w:t>
            </w:r>
          </w:p>
        </w:tc>
        <w:tc>
          <w:tcPr>
            <w:tcW w:w="1123" w:type="dxa"/>
          </w:tcPr>
          <w:p w14:paraId="628D047A"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Accounts</w:t>
            </w:r>
          </w:p>
        </w:tc>
        <w:tc>
          <w:tcPr>
            <w:tcW w:w="1156" w:type="dxa"/>
          </w:tcPr>
          <w:p w14:paraId="56F1B5A1"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SQL Database,</w:t>
            </w:r>
          </w:p>
          <w:p w14:paraId="11D1BE41"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 xml:space="preserve">Excel </w:t>
            </w:r>
          </w:p>
        </w:tc>
        <w:tc>
          <w:tcPr>
            <w:tcW w:w="1443" w:type="dxa"/>
          </w:tcPr>
          <w:p w14:paraId="367C7225"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Investors’ financial reporting to aid in financial decisions.</w:t>
            </w:r>
          </w:p>
        </w:tc>
        <w:tc>
          <w:tcPr>
            <w:tcW w:w="4464" w:type="dxa"/>
          </w:tcPr>
          <w:p w14:paraId="5F33C790"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The accounts department is tasked with processing all financial information; there is also the gathering of financial information and summaries at the same spot. The information is gathered through the help of feedback gadgets based on everyday sales. Upon collection, there is batching of the data, which is deployed to develop summaries every three, six, and twelve months.</w:t>
            </w:r>
          </w:p>
        </w:tc>
      </w:tr>
      <w:tr w:rsidR="00853C34" w:rsidRPr="00714E83" w14:paraId="21C690F8" w14:textId="77777777" w:rsidTr="00910A77">
        <w:tc>
          <w:tcPr>
            <w:tcW w:w="1164" w:type="dxa"/>
          </w:tcPr>
          <w:p w14:paraId="05EDD9AC"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Consumer feedback information</w:t>
            </w:r>
          </w:p>
        </w:tc>
        <w:tc>
          <w:tcPr>
            <w:tcW w:w="1123" w:type="dxa"/>
          </w:tcPr>
          <w:p w14:paraId="10C44320"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Customer order information</w:t>
            </w:r>
          </w:p>
        </w:tc>
        <w:tc>
          <w:tcPr>
            <w:tcW w:w="1156" w:type="dxa"/>
          </w:tcPr>
          <w:p w14:paraId="544FD979"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Email, cell phone communication messages,</w:t>
            </w:r>
          </w:p>
          <w:p w14:paraId="1656CF4D" w14:textId="77777777" w:rsidR="00853C34" w:rsidRPr="00714E83" w:rsidRDefault="00853C34" w:rsidP="00910A77">
            <w:pPr>
              <w:spacing w:line="480" w:lineRule="auto"/>
              <w:contextualSpacing/>
              <w:rPr>
                <w:rFonts w:ascii="Times New Roman" w:hAnsi="Times New Roman" w:cs="Times New Roman"/>
                <w:sz w:val="24"/>
                <w:szCs w:val="24"/>
              </w:rPr>
            </w:pPr>
          </w:p>
        </w:tc>
        <w:tc>
          <w:tcPr>
            <w:tcW w:w="1443" w:type="dxa"/>
          </w:tcPr>
          <w:p w14:paraId="1B5B765F"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Sales promotion,</w:t>
            </w:r>
          </w:p>
          <w:p w14:paraId="1ED8D33C"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Quality improvement</w:t>
            </w:r>
          </w:p>
        </w:tc>
        <w:tc>
          <w:tcPr>
            <w:tcW w:w="4464" w:type="dxa"/>
          </w:tcPr>
          <w:p w14:paraId="7F2C6B87" w14:textId="77777777" w:rsidR="00853C34" w:rsidRPr="00714E83" w:rsidRDefault="00853C34" w:rsidP="00910A77">
            <w:pPr>
              <w:spacing w:line="480" w:lineRule="auto"/>
              <w:contextualSpacing/>
              <w:rPr>
                <w:rFonts w:ascii="Times New Roman" w:hAnsi="Times New Roman" w:cs="Times New Roman"/>
                <w:sz w:val="24"/>
                <w:szCs w:val="24"/>
              </w:rPr>
            </w:pPr>
            <w:r w:rsidRPr="00714E83">
              <w:rPr>
                <w:rFonts w:ascii="Times New Roman" w:hAnsi="Times New Roman" w:cs="Times New Roman"/>
                <w:sz w:val="24"/>
                <w:szCs w:val="24"/>
              </w:rPr>
              <w:t xml:space="preserve">Each time a client purchases the organization goods, the onsite form allows them room to give their feedback on the purchase information. Additionally, there are regular email-based interviews intended to gather consumer perspectives and related information about the organization's goods.  </w:t>
            </w:r>
          </w:p>
          <w:p w14:paraId="662605DD" w14:textId="77777777" w:rsidR="00853C34" w:rsidRPr="00714E83" w:rsidRDefault="00853C34" w:rsidP="00910A77">
            <w:pPr>
              <w:spacing w:line="480" w:lineRule="auto"/>
              <w:contextualSpacing/>
              <w:rPr>
                <w:rFonts w:ascii="Times New Roman" w:hAnsi="Times New Roman" w:cs="Times New Roman"/>
                <w:sz w:val="24"/>
                <w:szCs w:val="24"/>
              </w:rPr>
            </w:pPr>
          </w:p>
          <w:p w14:paraId="5BBBD7CF" w14:textId="77777777" w:rsidR="00853C34" w:rsidRPr="00714E83" w:rsidRDefault="00853C34" w:rsidP="00910A77">
            <w:pPr>
              <w:spacing w:line="480" w:lineRule="auto"/>
              <w:contextualSpacing/>
              <w:rPr>
                <w:rFonts w:ascii="Times New Roman" w:hAnsi="Times New Roman" w:cs="Times New Roman"/>
                <w:sz w:val="24"/>
                <w:szCs w:val="24"/>
              </w:rPr>
            </w:pPr>
          </w:p>
          <w:p w14:paraId="505308F3" w14:textId="77777777" w:rsidR="00853C34" w:rsidRPr="00714E83" w:rsidRDefault="00853C34" w:rsidP="00910A77">
            <w:pPr>
              <w:spacing w:line="480" w:lineRule="auto"/>
              <w:contextualSpacing/>
              <w:rPr>
                <w:rFonts w:ascii="Times New Roman" w:hAnsi="Times New Roman" w:cs="Times New Roman"/>
                <w:sz w:val="24"/>
                <w:szCs w:val="24"/>
              </w:rPr>
            </w:pPr>
          </w:p>
          <w:p w14:paraId="1C8B2992" w14:textId="77777777" w:rsidR="00853C34" w:rsidRPr="00714E83" w:rsidRDefault="00853C34" w:rsidP="00910A77">
            <w:pPr>
              <w:spacing w:line="480" w:lineRule="auto"/>
              <w:contextualSpacing/>
              <w:rPr>
                <w:rFonts w:ascii="Times New Roman" w:hAnsi="Times New Roman" w:cs="Times New Roman"/>
                <w:sz w:val="24"/>
                <w:szCs w:val="24"/>
              </w:rPr>
            </w:pPr>
          </w:p>
        </w:tc>
      </w:tr>
      <w:tr w:rsidR="00853C34" w:rsidRPr="00714E83" w14:paraId="772C6051" w14:textId="77777777" w:rsidTr="00910A77">
        <w:tc>
          <w:tcPr>
            <w:tcW w:w="1164" w:type="dxa"/>
          </w:tcPr>
          <w:p w14:paraId="59B44625" w14:textId="77777777" w:rsidR="00853C34" w:rsidRPr="00714E83" w:rsidRDefault="00853C34" w:rsidP="00910A77">
            <w:pPr>
              <w:spacing w:line="480" w:lineRule="auto"/>
              <w:contextualSpacing/>
              <w:rPr>
                <w:rFonts w:ascii="Times New Roman" w:hAnsi="Times New Roman" w:cs="Times New Roman"/>
                <w:sz w:val="24"/>
                <w:szCs w:val="24"/>
              </w:rPr>
            </w:pPr>
          </w:p>
        </w:tc>
        <w:tc>
          <w:tcPr>
            <w:tcW w:w="1123" w:type="dxa"/>
          </w:tcPr>
          <w:p w14:paraId="73F3E14A" w14:textId="77777777" w:rsidR="00853C34" w:rsidRPr="00714E83" w:rsidRDefault="00853C34" w:rsidP="00910A77">
            <w:pPr>
              <w:spacing w:line="480" w:lineRule="auto"/>
              <w:contextualSpacing/>
              <w:rPr>
                <w:rFonts w:ascii="Times New Roman" w:hAnsi="Times New Roman" w:cs="Times New Roman"/>
                <w:sz w:val="24"/>
                <w:szCs w:val="24"/>
              </w:rPr>
            </w:pPr>
          </w:p>
        </w:tc>
        <w:tc>
          <w:tcPr>
            <w:tcW w:w="1156" w:type="dxa"/>
          </w:tcPr>
          <w:p w14:paraId="6E16CAA4" w14:textId="77777777" w:rsidR="00853C34" w:rsidRPr="00714E83" w:rsidRDefault="00853C34" w:rsidP="00910A77">
            <w:pPr>
              <w:spacing w:line="480" w:lineRule="auto"/>
              <w:contextualSpacing/>
              <w:rPr>
                <w:rFonts w:ascii="Times New Roman" w:hAnsi="Times New Roman" w:cs="Times New Roman"/>
                <w:sz w:val="24"/>
                <w:szCs w:val="24"/>
              </w:rPr>
            </w:pPr>
          </w:p>
        </w:tc>
        <w:tc>
          <w:tcPr>
            <w:tcW w:w="1443" w:type="dxa"/>
          </w:tcPr>
          <w:p w14:paraId="7B68F208" w14:textId="77777777" w:rsidR="00853C34" w:rsidRPr="00714E83" w:rsidRDefault="00853C34" w:rsidP="00910A77">
            <w:pPr>
              <w:spacing w:line="480" w:lineRule="auto"/>
              <w:contextualSpacing/>
              <w:rPr>
                <w:rFonts w:ascii="Times New Roman" w:hAnsi="Times New Roman" w:cs="Times New Roman"/>
                <w:sz w:val="24"/>
                <w:szCs w:val="24"/>
              </w:rPr>
            </w:pPr>
          </w:p>
        </w:tc>
        <w:tc>
          <w:tcPr>
            <w:tcW w:w="4464" w:type="dxa"/>
          </w:tcPr>
          <w:p w14:paraId="041A11E0" w14:textId="77777777" w:rsidR="00853C34" w:rsidRPr="00714E83" w:rsidRDefault="00853C34" w:rsidP="00910A77">
            <w:pPr>
              <w:spacing w:line="480" w:lineRule="auto"/>
              <w:contextualSpacing/>
              <w:rPr>
                <w:rFonts w:ascii="Times New Roman" w:hAnsi="Times New Roman" w:cs="Times New Roman"/>
                <w:sz w:val="24"/>
                <w:szCs w:val="24"/>
              </w:rPr>
            </w:pPr>
          </w:p>
        </w:tc>
      </w:tr>
      <w:tr w:rsidR="00853C34" w:rsidRPr="00714E83" w14:paraId="4C47B256" w14:textId="77777777" w:rsidTr="00910A77">
        <w:tc>
          <w:tcPr>
            <w:tcW w:w="1164" w:type="dxa"/>
          </w:tcPr>
          <w:p w14:paraId="7C77E820" w14:textId="77777777" w:rsidR="00853C34" w:rsidRPr="00714E83" w:rsidRDefault="00853C34" w:rsidP="00910A77">
            <w:pPr>
              <w:spacing w:line="480" w:lineRule="auto"/>
              <w:contextualSpacing/>
              <w:rPr>
                <w:rFonts w:ascii="Times New Roman" w:hAnsi="Times New Roman" w:cs="Times New Roman"/>
                <w:sz w:val="24"/>
                <w:szCs w:val="24"/>
              </w:rPr>
            </w:pPr>
          </w:p>
        </w:tc>
        <w:tc>
          <w:tcPr>
            <w:tcW w:w="1123" w:type="dxa"/>
          </w:tcPr>
          <w:p w14:paraId="1F1118A0" w14:textId="77777777" w:rsidR="00853C34" w:rsidRPr="00714E83" w:rsidRDefault="00853C34" w:rsidP="00910A77">
            <w:pPr>
              <w:spacing w:line="480" w:lineRule="auto"/>
              <w:contextualSpacing/>
              <w:rPr>
                <w:rFonts w:ascii="Times New Roman" w:hAnsi="Times New Roman" w:cs="Times New Roman"/>
                <w:sz w:val="24"/>
                <w:szCs w:val="24"/>
              </w:rPr>
            </w:pPr>
          </w:p>
        </w:tc>
        <w:tc>
          <w:tcPr>
            <w:tcW w:w="1156" w:type="dxa"/>
          </w:tcPr>
          <w:p w14:paraId="6DEA757C" w14:textId="77777777" w:rsidR="00853C34" w:rsidRPr="00714E83" w:rsidRDefault="00853C34" w:rsidP="00910A77">
            <w:pPr>
              <w:spacing w:line="480" w:lineRule="auto"/>
              <w:contextualSpacing/>
              <w:rPr>
                <w:rFonts w:ascii="Times New Roman" w:hAnsi="Times New Roman" w:cs="Times New Roman"/>
                <w:sz w:val="24"/>
                <w:szCs w:val="24"/>
              </w:rPr>
            </w:pPr>
          </w:p>
        </w:tc>
        <w:tc>
          <w:tcPr>
            <w:tcW w:w="1443" w:type="dxa"/>
          </w:tcPr>
          <w:p w14:paraId="56A9FB33" w14:textId="77777777" w:rsidR="00853C34" w:rsidRPr="00714E83" w:rsidRDefault="00853C34" w:rsidP="00910A77">
            <w:pPr>
              <w:spacing w:line="480" w:lineRule="auto"/>
              <w:contextualSpacing/>
              <w:rPr>
                <w:rFonts w:ascii="Times New Roman" w:hAnsi="Times New Roman" w:cs="Times New Roman"/>
                <w:sz w:val="24"/>
                <w:szCs w:val="24"/>
              </w:rPr>
            </w:pPr>
          </w:p>
        </w:tc>
        <w:tc>
          <w:tcPr>
            <w:tcW w:w="4464" w:type="dxa"/>
          </w:tcPr>
          <w:p w14:paraId="5216B5C2" w14:textId="77777777" w:rsidR="00853C34" w:rsidRPr="00714E83" w:rsidRDefault="00853C34" w:rsidP="00910A77">
            <w:pPr>
              <w:spacing w:line="480" w:lineRule="auto"/>
              <w:contextualSpacing/>
              <w:rPr>
                <w:rFonts w:ascii="Times New Roman" w:hAnsi="Times New Roman" w:cs="Times New Roman"/>
                <w:sz w:val="24"/>
                <w:szCs w:val="24"/>
              </w:rPr>
            </w:pPr>
          </w:p>
        </w:tc>
      </w:tr>
    </w:tbl>
    <w:p w14:paraId="7591656E" w14:textId="77777777" w:rsidR="00853C34" w:rsidRPr="00714E83" w:rsidRDefault="00853C34" w:rsidP="00853C34">
      <w:pPr>
        <w:spacing w:line="480" w:lineRule="auto"/>
        <w:contextualSpacing/>
        <w:rPr>
          <w:rFonts w:ascii="Times New Roman" w:hAnsi="Times New Roman" w:cs="Times New Roman"/>
          <w:sz w:val="24"/>
          <w:szCs w:val="24"/>
        </w:rPr>
      </w:pPr>
    </w:p>
    <w:p w14:paraId="65ED2525" w14:textId="77777777" w:rsidR="00853C34" w:rsidRPr="00714E83" w:rsidRDefault="00853C34" w:rsidP="00853C34">
      <w:pPr>
        <w:pStyle w:val="Heading2"/>
        <w:contextualSpacing/>
        <w:rPr>
          <w:rFonts w:eastAsia="Times New Roman"/>
        </w:rPr>
      </w:pPr>
      <w:bookmarkStart w:id="21" w:name="_Toc49802256"/>
      <w:bookmarkStart w:id="22" w:name="_Toc91458169"/>
      <w:r w:rsidRPr="00714E83">
        <w:rPr>
          <w:rFonts w:eastAsia="Times New Roman"/>
        </w:rPr>
        <w:t>Content Management Tools</w:t>
      </w:r>
      <w:bookmarkEnd w:id="21"/>
      <w:bookmarkEnd w:id="22"/>
    </w:p>
    <w:p w14:paraId="55B6E3C4" w14:textId="77777777" w:rsidR="00853C34" w:rsidRPr="00714E83" w:rsidRDefault="00853C34" w:rsidP="00853C34">
      <w:pPr>
        <w:pStyle w:val="ListParagraph"/>
        <w:numPr>
          <w:ilvl w:val="0"/>
          <w:numId w:val="7"/>
        </w:num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The numerous tools for keeping, maintaining, transmitting, and pasturing data are implemented at the various architectures of the system. The data servers for the company are housed in the IT department.</w:t>
      </w:r>
    </w:p>
    <w:p w14:paraId="644CC28C" w14:textId="77777777" w:rsidR="00853C34" w:rsidRPr="00714E83" w:rsidRDefault="00853C34" w:rsidP="00853C34">
      <w:pPr>
        <w:pStyle w:val="ListParagraph"/>
        <w:numPr>
          <w:ilvl w:val="0"/>
          <w:numId w:val="7"/>
        </w:num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 xml:space="preserve"> Captured - the data to be maintained is first collected using various techniques. The manual input of data into computer systems via the keyboard is one of the most prevalent techniques. Another approach is scanning, in which the barcode reader scans the code on the goods sold and feeds it into the database.</w:t>
      </w:r>
    </w:p>
    <w:p w14:paraId="6FD067B9" w14:textId="77777777" w:rsidR="00853C34" w:rsidRPr="00714E83" w:rsidRDefault="00853C34" w:rsidP="00853C34">
      <w:pPr>
        <w:pStyle w:val="ListParagraph"/>
        <w:numPr>
          <w:ilvl w:val="0"/>
          <w:numId w:val="7"/>
        </w:num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 xml:space="preserve"> Storage - The database server is responsible for securely storing all important information from large divisions. The database server stores data and allows users to connect to and share it with its numerous information platforms. It also links the web server, which handles the web-based application's application logic.</w:t>
      </w:r>
    </w:p>
    <w:p w14:paraId="29280F82" w14:textId="77777777" w:rsidR="00853C34" w:rsidRPr="00714E83" w:rsidRDefault="00853C34" w:rsidP="00853C34">
      <w:pPr>
        <w:pStyle w:val="ListParagraph"/>
        <w:numPr>
          <w:ilvl w:val="0"/>
          <w:numId w:val="7"/>
        </w:num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 xml:space="preserve"> Management – In terms of administration, there is almost no data organization. There is no clear definition of connectivity responsibilities or guidelines for effectively implementing governed entry. It is suggested that an Active Directory with business structures be installed to develop guidelines and content access easier.</w:t>
      </w:r>
    </w:p>
    <w:p w14:paraId="00E7A5E7" w14:textId="77777777" w:rsidR="00853C34" w:rsidRPr="00714E83" w:rsidRDefault="00853C34" w:rsidP="00853C34">
      <w:pPr>
        <w:pStyle w:val="ListParagraph"/>
        <w:numPr>
          <w:ilvl w:val="0"/>
          <w:numId w:val="7"/>
        </w:num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lastRenderedPageBreak/>
        <w:t>Content delivery - sales information is received inside the company's network. The company has a web portal and social media platforms to collect clients' data. If the BYOD policy is implemented, workers will be allowed to utilize their gadgets to feed sales figures virtually into the internal company system.</w:t>
      </w:r>
    </w:p>
    <w:p w14:paraId="51D440D2" w14:textId="77777777" w:rsidR="00853C34" w:rsidRPr="00714E83" w:rsidRDefault="00853C34" w:rsidP="00853C34">
      <w:pPr>
        <w:pStyle w:val="ListParagraph"/>
        <w:numPr>
          <w:ilvl w:val="0"/>
          <w:numId w:val="7"/>
        </w:numPr>
        <w:shd w:val="clear" w:color="auto" w:fill="FFFFFF"/>
        <w:spacing w:before="100" w:beforeAutospacing="1" w:after="100" w:afterAutospacing="1" w:line="480" w:lineRule="auto"/>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 xml:space="preserve"> Data preservation - The diverse data contained by the business is divided into sensitive and non-sensitive information. There are also other types of information that are gathered.</w:t>
      </w:r>
    </w:p>
    <w:tbl>
      <w:tblPr>
        <w:tblStyle w:val="TableGrid"/>
        <w:tblW w:w="9828" w:type="dxa"/>
        <w:tblInd w:w="-113" w:type="dxa"/>
        <w:tblLook w:val="04A0" w:firstRow="1" w:lastRow="0" w:firstColumn="1" w:lastColumn="0" w:noHBand="0" w:noVBand="1"/>
      </w:tblPr>
      <w:tblGrid>
        <w:gridCol w:w="2065"/>
        <w:gridCol w:w="2250"/>
        <w:gridCol w:w="5513"/>
      </w:tblGrid>
      <w:tr w:rsidR="00853C34" w:rsidRPr="00714E83" w14:paraId="2958C4AE" w14:textId="77777777" w:rsidTr="00910A77">
        <w:tc>
          <w:tcPr>
            <w:tcW w:w="2065" w:type="dxa"/>
          </w:tcPr>
          <w:p w14:paraId="56C79114"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b/>
                <w:color w:val="333333"/>
                <w:sz w:val="24"/>
                <w:szCs w:val="24"/>
              </w:rPr>
            </w:pPr>
            <w:r w:rsidRPr="00714E83">
              <w:rPr>
                <w:rFonts w:ascii="Times New Roman" w:eastAsia="Times New Roman" w:hAnsi="Times New Roman" w:cs="Times New Roman"/>
                <w:b/>
                <w:color w:val="333333"/>
                <w:sz w:val="24"/>
                <w:szCs w:val="24"/>
              </w:rPr>
              <w:t>Content</w:t>
            </w:r>
          </w:p>
        </w:tc>
        <w:tc>
          <w:tcPr>
            <w:tcW w:w="2250" w:type="dxa"/>
          </w:tcPr>
          <w:p w14:paraId="41159AEF"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b/>
                <w:color w:val="333333"/>
                <w:sz w:val="24"/>
                <w:szCs w:val="24"/>
              </w:rPr>
            </w:pPr>
            <w:r w:rsidRPr="00714E83">
              <w:rPr>
                <w:rFonts w:ascii="Times New Roman" w:eastAsia="Times New Roman" w:hAnsi="Times New Roman" w:cs="Times New Roman"/>
                <w:b/>
                <w:color w:val="333333"/>
                <w:sz w:val="24"/>
                <w:szCs w:val="24"/>
              </w:rPr>
              <w:t xml:space="preserve">Method of Preservation </w:t>
            </w:r>
          </w:p>
        </w:tc>
        <w:tc>
          <w:tcPr>
            <w:tcW w:w="5513" w:type="dxa"/>
          </w:tcPr>
          <w:p w14:paraId="74E5A786"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b/>
                <w:color w:val="333333"/>
                <w:sz w:val="24"/>
                <w:szCs w:val="24"/>
              </w:rPr>
            </w:pPr>
            <w:r w:rsidRPr="00714E83">
              <w:rPr>
                <w:rFonts w:ascii="Times New Roman" w:eastAsia="Times New Roman" w:hAnsi="Times New Roman" w:cs="Times New Roman"/>
                <w:b/>
                <w:color w:val="333333"/>
                <w:sz w:val="24"/>
                <w:szCs w:val="24"/>
              </w:rPr>
              <w:t xml:space="preserve">Remarks </w:t>
            </w:r>
          </w:p>
        </w:tc>
      </w:tr>
      <w:tr w:rsidR="00853C34" w:rsidRPr="00714E83" w14:paraId="5FBF0C19" w14:textId="77777777" w:rsidTr="00910A77">
        <w:tc>
          <w:tcPr>
            <w:tcW w:w="2065" w:type="dxa"/>
          </w:tcPr>
          <w:p w14:paraId="4D7E0A92"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Web application catalog</w:t>
            </w:r>
          </w:p>
        </w:tc>
        <w:tc>
          <w:tcPr>
            <w:tcW w:w="2250" w:type="dxa"/>
          </w:tcPr>
          <w:p w14:paraId="77686830"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Bears onsite storage of web application</w:t>
            </w:r>
          </w:p>
        </w:tc>
        <w:tc>
          <w:tcPr>
            <w:tcW w:w="5513" w:type="dxa"/>
          </w:tcPr>
          <w:p w14:paraId="7B7201E1"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The level of risk, especially in cases of a risk factor occurrence because the company under review hosts its database from within. The most preferred solution to this is cloud hosting which facilitates a form of secondary backup.</w:t>
            </w:r>
          </w:p>
        </w:tc>
      </w:tr>
      <w:tr w:rsidR="00853C34" w:rsidRPr="00714E83" w14:paraId="7BFB232E" w14:textId="77777777" w:rsidTr="00910A77">
        <w:tc>
          <w:tcPr>
            <w:tcW w:w="2065" w:type="dxa"/>
          </w:tcPr>
          <w:p w14:paraId="3F40028F"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Sales catalog</w:t>
            </w:r>
          </w:p>
        </w:tc>
        <w:tc>
          <w:tcPr>
            <w:tcW w:w="2250" w:type="dxa"/>
          </w:tcPr>
          <w:p w14:paraId="15AEFBDF"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Bears data about sales of products by the organization</w:t>
            </w:r>
          </w:p>
        </w:tc>
        <w:tc>
          <w:tcPr>
            <w:tcW w:w="5513" w:type="dxa"/>
          </w:tcPr>
          <w:p w14:paraId="75015E45"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To have an approach that is secure to data decentralization, the facility needs to have a dispersed database and one that is hosted on the cloud. The sales and marketing department stores the data in this case. Nonetheless, through the connection with the centralized database, the remaining departments can inquire and access the crucial data from the sales department.</w:t>
            </w:r>
          </w:p>
          <w:p w14:paraId="508A691D"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lastRenderedPageBreak/>
              <w:t>Human resource catalog</w:t>
            </w:r>
          </w:p>
          <w:p w14:paraId="68EF54AD"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Holds data about the human resource and the rest of the workers</w:t>
            </w:r>
          </w:p>
          <w:p w14:paraId="40905434" w14:textId="121FCD76"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 xml:space="preserve">To have a secure approach to data decentralization, the facility needs to have a dispersed database and one that is hosted on </w:t>
            </w:r>
            <w:r w:rsidRPr="00853C34">
              <w:rPr>
                <w:rFonts w:ascii="Times New Roman" w:eastAsia="Times New Roman" w:hAnsi="Times New Roman" w:cs="Times New Roman"/>
                <w:color w:val="333333"/>
                <w:sz w:val="24"/>
                <w:szCs w:val="24"/>
              </w:rPr>
              <w:t>the cloud.</w:t>
            </w:r>
          </w:p>
        </w:tc>
      </w:tr>
      <w:tr w:rsidR="00853C34" w:rsidRPr="00714E83" w14:paraId="74E5B75A" w14:textId="77777777" w:rsidTr="00910A77">
        <w:tc>
          <w:tcPr>
            <w:tcW w:w="2065" w:type="dxa"/>
          </w:tcPr>
          <w:p w14:paraId="6C81A92C" w14:textId="77777777" w:rsidR="00853C34" w:rsidRPr="00714E83" w:rsidRDefault="00853C34" w:rsidP="00910A77">
            <w:pPr>
              <w:spacing w:line="480" w:lineRule="auto"/>
              <w:contextualSpacing/>
            </w:pPr>
          </w:p>
        </w:tc>
        <w:tc>
          <w:tcPr>
            <w:tcW w:w="2250" w:type="dxa"/>
          </w:tcPr>
          <w:p w14:paraId="4543FACA" w14:textId="6919F4AB"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p>
        </w:tc>
        <w:tc>
          <w:tcPr>
            <w:tcW w:w="5513" w:type="dxa"/>
          </w:tcPr>
          <w:p w14:paraId="5BF8F052"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The human resource department does the storing of the data in this case. Nonetheless, through the connection with the centralized database, the remaining departments can inquire and access the crucial data from the sales department.</w:t>
            </w:r>
          </w:p>
          <w:p w14:paraId="78286AED"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p>
          <w:p w14:paraId="419B10F1"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p>
        </w:tc>
      </w:tr>
      <w:tr w:rsidR="00853C34" w:rsidRPr="00714E83" w14:paraId="77314A5F" w14:textId="77777777" w:rsidTr="00910A77">
        <w:tc>
          <w:tcPr>
            <w:tcW w:w="2065" w:type="dxa"/>
          </w:tcPr>
          <w:p w14:paraId="2BB7F4AD"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Regulatory auditing data</w:t>
            </w:r>
          </w:p>
        </w:tc>
        <w:tc>
          <w:tcPr>
            <w:tcW w:w="2250" w:type="dxa"/>
          </w:tcPr>
          <w:p w14:paraId="4B3269CA"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This data consists of various regulatory guidelines and auditing information as well.</w:t>
            </w:r>
          </w:p>
        </w:tc>
        <w:tc>
          <w:tcPr>
            <w:tcW w:w="5513" w:type="dxa"/>
          </w:tcPr>
          <w:p w14:paraId="68113529" w14:textId="77777777" w:rsidR="00853C34" w:rsidRPr="00714E83" w:rsidRDefault="00853C34" w:rsidP="00910A77">
            <w:pPr>
              <w:spacing w:before="100" w:beforeAutospacing="1" w:after="100" w:afterAutospacing="1" w:line="480" w:lineRule="auto"/>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The data is kept in paper works in forms like agreements with signatures, forms of contract, etc. The storage procedure is that they are all kept within the facility, which pre-disposes them to potential risks like fire. In response, the facility needs to have a backup of the information, most preferably one stored electronically.</w:t>
            </w:r>
          </w:p>
        </w:tc>
      </w:tr>
    </w:tbl>
    <w:p w14:paraId="38FF0E9B" w14:textId="77777777" w:rsidR="00853C34" w:rsidRPr="00714E83" w:rsidRDefault="00853C34" w:rsidP="00853C34">
      <w:pPr>
        <w:pStyle w:val="Heading2"/>
        <w:contextualSpacing/>
        <w:rPr>
          <w:rFonts w:eastAsia="Times New Roman"/>
        </w:rPr>
      </w:pPr>
      <w:bookmarkStart w:id="23" w:name="_Toc49802257"/>
      <w:bookmarkStart w:id="24" w:name="_Toc91458170"/>
      <w:r w:rsidRPr="00714E83">
        <w:rPr>
          <w:rFonts w:eastAsia="Times New Roman"/>
        </w:rPr>
        <w:t>Content Management Processes</w:t>
      </w:r>
      <w:bookmarkEnd w:id="23"/>
      <w:bookmarkEnd w:id="24"/>
    </w:p>
    <w:p w14:paraId="2BE01FF5" w14:textId="77777777" w:rsidR="00853C34" w:rsidRDefault="00853C34" w:rsidP="00853C34">
      <w:pPr>
        <w:spacing w:line="480" w:lineRule="auto"/>
        <w:ind w:firstLine="720"/>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 xml:space="preserve">In most cases, the company uses a web-based framework with a three-tier design. The presentation layer, application layer, and data layer are all present. Servers host each of these </w:t>
      </w:r>
      <w:r w:rsidRPr="00714E83">
        <w:rPr>
          <w:rFonts w:ascii="Times New Roman" w:eastAsia="Times New Roman" w:hAnsi="Times New Roman" w:cs="Times New Roman"/>
          <w:color w:val="333333"/>
          <w:sz w:val="24"/>
          <w:szCs w:val="24"/>
        </w:rPr>
        <w:lastRenderedPageBreak/>
        <w:t>tiers independently.</w:t>
      </w:r>
      <w:r>
        <w:rPr>
          <w:rFonts w:ascii="Times New Roman" w:eastAsia="Times New Roman" w:hAnsi="Times New Roman" w:cs="Times New Roman"/>
          <w:color w:val="333333"/>
          <w:sz w:val="24"/>
          <w:szCs w:val="24"/>
        </w:rPr>
        <w:t xml:space="preserve"> </w:t>
      </w:r>
      <w:r w:rsidRPr="00714E83">
        <w:rPr>
          <w:rFonts w:ascii="Times New Roman" w:eastAsia="Times New Roman" w:hAnsi="Times New Roman" w:cs="Times New Roman"/>
          <w:color w:val="333333"/>
          <w:sz w:val="24"/>
          <w:szCs w:val="24"/>
        </w:rPr>
        <w:t>The web application is used to obtain data, such as selecting products. A client on the application's backend can log in and request access to the inventory. The application layer, which provides the business rules for reaching the required database, responds to the request. The information tier is then queried for the needed data, which is made up of a central repository that maintains product details. The data is transferred to the client and displayed in an effective structure.</w:t>
      </w:r>
    </w:p>
    <w:p w14:paraId="5036D710" w14:textId="77777777" w:rsidR="00853C34" w:rsidRPr="001C618B" w:rsidRDefault="00853C34" w:rsidP="00853C34">
      <w:pPr>
        <w:spacing w:line="480" w:lineRule="auto"/>
        <w:ind w:firstLine="720"/>
        <w:contextualSpacing/>
        <w:rPr>
          <w:rFonts w:ascii="Times New Roman" w:eastAsia="Times New Roman" w:hAnsi="Times New Roman" w:cs="Times New Roman"/>
          <w:color w:val="333333"/>
          <w:sz w:val="24"/>
          <w:szCs w:val="24"/>
        </w:rPr>
      </w:pPr>
      <w:r w:rsidRPr="00714E83">
        <w:rPr>
          <w:rFonts w:ascii="Times New Roman" w:eastAsia="Times New Roman" w:hAnsi="Times New Roman" w:cs="Times New Roman"/>
          <w:color w:val="333333"/>
          <w:sz w:val="24"/>
          <w:szCs w:val="24"/>
        </w:rPr>
        <w:t>The conventional method is frequently used to flow the contents of the supply. The company would send out a demand for product shipments. Request processing and then ledger approval for shipment to the manufacturer via the bank that waves on the moving of resources after receiving the transported goods. The supply chain lacks a comprehensible merging of data systems.</w:t>
      </w:r>
    </w:p>
    <w:p w14:paraId="62E57194" w14:textId="77777777" w:rsidR="00853C34" w:rsidRPr="007273D1" w:rsidRDefault="00853C34" w:rsidP="00853C34">
      <w:pPr>
        <w:pStyle w:val="Heading1"/>
        <w:rPr>
          <w:rFonts w:cs="Times New Roman"/>
          <w:sz w:val="24"/>
          <w:szCs w:val="24"/>
        </w:rPr>
      </w:pPr>
      <w:bookmarkStart w:id="25" w:name="_Toc91458171"/>
      <w:r w:rsidRPr="007273D1">
        <w:rPr>
          <w:rFonts w:cs="Times New Roman"/>
          <w:sz w:val="24"/>
          <w:szCs w:val="24"/>
        </w:rPr>
        <w:t>Information Infrastructure Improvements</w:t>
      </w:r>
      <w:bookmarkEnd w:id="25"/>
      <w:r w:rsidRPr="007273D1">
        <w:rPr>
          <w:rFonts w:cs="Times New Roman"/>
          <w:sz w:val="24"/>
          <w:szCs w:val="24"/>
        </w:rPr>
        <w:t xml:space="preserve"> </w:t>
      </w:r>
    </w:p>
    <w:p w14:paraId="174322C5" w14:textId="77777777" w:rsidR="00853C34" w:rsidRPr="007273D1" w:rsidRDefault="00853C34" w:rsidP="00853C34">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 xml:space="preserve">Every division must have its own set of group policies. As a result, updates to Windows Server 2016 are required to have each department's organizational unit established with its own set of security rules and guidelines. This will guarantee that only individuals in that sector have a connection to the department's critical network resources. Adjustments are required to the update times and the number of hours that person in that sector is required to work. To reduce the risk of the resources being exposed to security risks, they should be deactivated throughout non-working hours. To strengthen verification policies, strong authentication policies and access policies should be created. It is recommended that a worldwide domain controller be developed so that a single sign-on policy can be enforced. It is suggested that domain policies be implemented in the Azure Active Directory system to ensure continuity of operations in case the Active Directory servers </w:t>
      </w:r>
      <w:r w:rsidRPr="007273D1">
        <w:rPr>
          <w:rFonts w:ascii="Times New Roman" w:hAnsi="Times New Roman" w:cs="Times New Roman"/>
          <w:sz w:val="24"/>
          <w:szCs w:val="24"/>
        </w:rPr>
        <w:lastRenderedPageBreak/>
        <w:t>collapse in different departments, which additionally avails network resource access that is centralized (</w:t>
      </w:r>
      <w:r w:rsidRPr="007273D1">
        <w:rPr>
          <w:rFonts w:ascii="Times New Roman" w:hAnsi="Times New Roman" w:cs="Times New Roman"/>
          <w:color w:val="222222"/>
          <w:sz w:val="24"/>
          <w:szCs w:val="24"/>
          <w:shd w:val="clear" w:color="auto" w:fill="FFFFFF"/>
        </w:rPr>
        <w:t>Chilberto et al., 2020</w:t>
      </w:r>
      <w:r w:rsidRPr="007273D1">
        <w:rPr>
          <w:rFonts w:ascii="Times New Roman" w:hAnsi="Times New Roman" w:cs="Times New Roman"/>
          <w:sz w:val="24"/>
          <w:szCs w:val="24"/>
        </w:rPr>
        <w:t xml:space="preserve">).  </w:t>
      </w:r>
    </w:p>
    <w:p w14:paraId="0599978B" w14:textId="77777777" w:rsidR="00853C34" w:rsidRPr="007273D1" w:rsidRDefault="00853C34" w:rsidP="00853C34">
      <w:pPr>
        <w:pStyle w:val="Heading1"/>
        <w:rPr>
          <w:rFonts w:cs="Times New Roman"/>
          <w:sz w:val="24"/>
          <w:szCs w:val="24"/>
        </w:rPr>
      </w:pPr>
      <w:bookmarkStart w:id="26" w:name="_Toc91458172"/>
      <w:r w:rsidRPr="007273D1">
        <w:rPr>
          <w:rFonts w:cs="Times New Roman"/>
          <w:sz w:val="24"/>
          <w:szCs w:val="24"/>
        </w:rPr>
        <w:t>Data Governance Evaluation</w:t>
      </w:r>
      <w:bookmarkEnd w:id="26"/>
      <w:r w:rsidRPr="007273D1">
        <w:rPr>
          <w:rFonts w:cs="Times New Roman"/>
          <w:sz w:val="24"/>
          <w:szCs w:val="24"/>
        </w:rPr>
        <w:t xml:space="preserve"> </w:t>
      </w:r>
    </w:p>
    <w:p w14:paraId="705756E8" w14:textId="1CEDCAE0" w:rsidR="00853C34" w:rsidRPr="007273D1" w:rsidRDefault="00853C34" w:rsidP="00853C34">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 xml:space="preserve">When evaluating the procedures used in data governance for the facility under review, it becomes evident that the data handling procedures in the facility do not adhere to standardized policies which put the organization's data at risk of various dangers including data insecurity. The lack of proper and secure communication through digital media like email poses security threats </w:t>
      </w:r>
      <w:r w:rsidR="00814870" w:rsidRPr="007273D1">
        <w:rPr>
          <w:rFonts w:ascii="Times New Roman" w:hAnsi="Times New Roman" w:cs="Times New Roman"/>
          <w:sz w:val="24"/>
          <w:szCs w:val="24"/>
        </w:rPr>
        <w:t>and</w:t>
      </w:r>
      <w:r w:rsidRPr="007273D1">
        <w:rPr>
          <w:rFonts w:ascii="Times New Roman" w:hAnsi="Times New Roman" w:cs="Times New Roman"/>
          <w:sz w:val="24"/>
          <w:szCs w:val="24"/>
        </w:rPr>
        <w:t xml:space="preserve"> a show of lack integrity from the side of the organization.</w:t>
      </w:r>
    </w:p>
    <w:p w14:paraId="61ADF0F3" w14:textId="77777777" w:rsidR="00853C34" w:rsidRPr="00192C37" w:rsidRDefault="00853C34" w:rsidP="00853C34">
      <w:pPr>
        <w:pStyle w:val="Heading1"/>
        <w:rPr>
          <w:rFonts w:cs="Times New Roman"/>
          <w:sz w:val="24"/>
          <w:szCs w:val="24"/>
        </w:rPr>
      </w:pPr>
      <w:bookmarkStart w:id="27" w:name="_Toc91458173"/>
      <w:r w:rsidRPr="007273D1">
        <w:rPr>
          <w:rFonts w:cs="Times New Roman"/>
          <w:sz w:val="24"/>
          <w:szCs w:val="24"/>
        </w:rPr>
        <w:t>Data Governance Improvements</w:t>
      </w:r>
      <w:bookmarkEnd w:id="27"/>
      <w:r w:rsidRPr="007273D1">
        <w:rPr>
          <w:rFonts w:cs="Times New Roman"/>
          <w:sz w:val="24"/>
          <w:szCs w:val="24"/>
        </w:rPr>
        <w:t xml:space="preserve"> </w:t>
      </w:r>
    </w:p>
    <w:p w14:paraId="69017F0E" w14:textId="77777777" w:rsidR="00853C34" w:rsidRPr="007273D1" w:rsidRDefault="00853C34" w:rsidP="00853C34">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Encryption technologies such as OpenPGP should be used in emails, according to experts (Muller et al., 2019). This will prevent the message from being interfered with while being sent over the internet. As a result, the information's authenticity and privacy would be preserved.</w:t>
      </w:r>
    </w:p>
    <w:p w14:paraId="797421AF" w14:textId="77777777" w:rsidR="00853C34" w:rsidRPr="007273D1" w:rsidRDefault="00853C34" w:rsidP="00853C34">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It is also suggested that a public key infrastructure be created to ensure secure communication and transmission of sensitive information (Khieu et al., 2019). This will provide effective access control, the integrity of the information, verification, and secrecy.</w:t>
      </w:r>
    </w:p>
    <w:p w14:paraId="773D4276" w14:textId="77777777" w:rsidR="00853C34" w:rsidRPr="007273D1" w:rsidRDefault="00853C34" w:rsidP="00853C34">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It is suggested that an organized data governance team be established to oversee the organization's data. Any standard updates and demands for data modification will be addressed by the group. This will guarantee that any data processing operation is implemented formally.</w:t>
      </w:r>
    </w:p>
    <w:p w14:paraId="042BADDE" w14:textId="77777777" w:rsidR="00853C34" w:rsidRPr="007273D1" w:rsidRDefault="00853C34" w:rsidP="00853C34">
      <w:pPr>
        <w:spacing w:line="480" w:lineRule="auto"/>
        <w:ind w:firstLine="720"/>
        <w:jc w:val="both"/>
        <w:rPr>
          <w:rFonts w:ascii="Times New Roman" w:hAnsi="Times New Roman" w:cs="Times New Roman"/>
          <w:sz w:val="24"/>
          <w:szCs w:val="24"/>
        </w:rPr>
      </w:pPr>
      <w:r w:rsidRPr="007273D1">
        <w:rPr>
          <w:rFonts w:ascii="Times New Roman" w:hAnsi="Times New Roman" w:cs="Times New Roman"/>
          <w:sz w:val="24"/>
          <w:szCs w:val="24"/>
        </w:rPr>
        <w:t>In the organization, data logs are also encouraged. Data modifications, for instance, should be monitored and documented, together with the name of the party concerned and the time stamp (Shang et al., 2019). In the event of a breakdown, the data should still be recorded, with commit faults monitored, so that processes can be scaled back when the network rebounds.</w:t>
      </w:r>
    </w:p>
    <w:p w14:paraId="1AB9E103" w14:textId="77777777" w:rsidR="00853C34" w:rsidRPr="007273D1" w:rsidRDefault="00853C34" w:rsidP="00853C34">
      <w:pPr>
        <w:spacing w:line="480" w:lineRule="auto"/>
        <w:ind w:firstLine="720"/>
        <w:jc w:val="both"/>
        <w:rPr>
          <w:rFonts w:ascii="Times New Roman" w:hAnsi="Times New Roman" w:cs="Times New Roman"/>
          <w:i/>
          <w:iCs/>
          <w:sz w:val="24"/>
          <w:szCs w:val="24"/>
        </w:rPr>
      </w:pPr>
      <w:r w:rsidRPr="007273D1">
        <w:rPr>
          <w:rFonts w:ascii="Times New Roman" w:hAnsi="Times New Roman" w:cs="Times New Roman"/>
          <w:sz w:val="24"/>
          <w:szCs w:val="24"/>
        </w:rPr>
        <w:lastRenderedPageBreak/>
        <w:t>To arrange who needs access to what data and when, access control and permissions administration should be conducted. This will prevent errors caused by data being accessed by unauthorized persons, as well as privacy concerns.</w:t>
      </w:r>
    </w:p>
    <w:p w14:paraId="67F9EEE1" w14:textId="77777777" w:rsidR="00853C34" w:rsidRPr="007273D1" w:rsidRDefault="00853C34" w:rsidP="00853C34">
      <w:pPr>
        <w:pStyle w:val="Heading1"/>
        <w:rPr>
          <w:rFonts w:cs="Times New Roman"/>
          <w:sz w:val="24"/>
          <w:szCs w:val="24"/>
        </w:rPr>
      </w:pPr>
      <w:bookmarkStart w:id="28" w:name="_Toc91458174"/>
      <w:r w:rsidRPr="007273D1">
        <w:rPr>
          <w:rFonts w:cs="Times New Roman"/>
          <w:sz w:val="24"/>
          <w:szCs w:val="24"/>
        </w:rPr>
        <w:t>Implementation Plan</w:t>
      </w:r>
      <w:bookmarkEnd w:id="28"/>
    </w:p>
    <w:p w14:paraId="7A4E0FD1" w14:textId="77777777" w:rsidR="00853C34" w:rsidRPr="007273D1" w:rsidRDefault="00853C34" w:rsidP="00853C34">
      <w:pPr>
        <w:spacing w:line="480" w:lineRule="auto"/>
        <w:ind w:firstLine="720"/>
        <w:contextualSpacing/>
        <w:rPr>
          <w:rFonts w:ascii="Times New Roman" w:hAnsi="Times New Roman" w:cs="Times New Roman"/>
          <w:sz w:val="24"/>
          <w:szCs w:val="24"/>
        </w:rPr>
      </w:pPr>
      <w:r w:rsidRPr="007273D1">
        <w:rPr>
          <w:rFonts w:ascii="Times New Roman" w:hAnsi="Times New Roman" w:cs="Times New Roman"/>
          <w:sz w:val="24"/>
          <w:szCs w:val="24"/>
        </w:rPr>
        <w:t>The IT department can apply technical security regulations through coding or system configuration techniques. Every organizational unit should follow the group policies. Modifications to the systems should be performed and thoroughly recorded to be reviewed in the future.</w:t>
      </w:r>
    </w:p>
    <w:p w14:paraId="797E57FC" w14:textId="77777777" w:rsidR="00F02CE5" w:rsidRDefault="00853C34" w:rsidP="00853C34">
      <w:pPr>
        <w:spacing w:line="480" w:lineRule="auto"/>
        <w:jc w:val="center"/>
        <w:rPr>
          <w:rFonts w:ascii="Times New Roman" w:hAnsi="Times New Roman" w:cs="Times New Roman"/>
          <w:sz w:val="24"/>
          <w:szCs w:val="24"/>
        </w:rPr>
      </w:pPr>
      <w:r w:rsidRPr="007273D1">
        <w:rPr>
          <w:rFonts w:ascii="Times New Roman" w:hAnsi="Times New Roman" w:cs="Times New Roman"/>
          <w:sz w:val="24"/>
          <w:szCs w:val="24"/>
        </w:rPr>
        <w:t>The relevant groups should apply the non-technical data governance policies and enterprise content management. The employees should be made aware of the revised policies and their obligations to follow them. If training is needed for the policies to be implemented, it should be done. The data governance guidelines and content management processes handouts and instructions should be sent to the necessary stakeholders so that they can review and work to apply the guidelines.</w:t>
      </w:r>
      <w:r w:rsidRPr="007273D1">
        <w:rPr>
          <w:rFonts w:ascii="Times New Roman" w:hAnsi="Times New Roman" w:cs="Times New Roman"/>
          <w:sz w:val="24"/>
          <w:szCs w:val="24"/>
        </w:rPr>
        <w:br w:type="page"/>
      </w:r>
    </w:p>
    <w:p w14:paraId="68B0ECF3" w14:textId="77777777" w:rsidR="00750A1B" w:rsidRPr="00750A1B" w:rsidRDefault="00750A1B" w:rsidP="00750A1B">
      <w:pPr>
        <w:spacing w:after="0" w:line="480" w:lineRule="auto"/>
        <w:jc w:val="center"/>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lastRenderedPageBreak/>
        <w:t>Information Infrastructure Improvement</w:t>
      </w:r>
    </w:p>
    <w:p w14:paraId="667F025D" w14:textId="77777777"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The report section will analyze the existing content management system as documented in the previous project (Harr, vom Brocke and Urbach, 2019). It will detail the enhancements that will result in a more robust enterprise content management system in general. The enhancements will concentrate on the processes and tools used to manage data. </w:t>
      </w:r>
    </w:p>
    <w:p w14:paraId="318A8CB1" w14:textId="77777777" w:rsidR="00750A1B" w:rsidRPr="00750A1B" w:rsidRDefault="00750A1B" w:rsidP="00750A1B">
      <w:pPr>
        <w:spacing w:after="0" w:line="480" w:lineRule="auto"/>
        <w:jc w:val="center"/>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t>Information Infrastructure Evaluation</w:t>
      </w:r>
    </w:p>
    <w:p w14:paraId="2B443326" w14:textId="77777777" w:rsidR="00750A1B" w:rsidRPr="00750A1B" w:rsidRDefault="00750A1B" w:rsidP="00750A1B">
      <w:pPr>
        <w:spacing w:after="0" w:line="480" w:lineRule="auto"/>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t>Content List</w:t>
      </w:r>
    </w:p>
    <w:p w14:paraId="726B1244" w14:textId="5609126C"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As a consultancy business also, </w:t>
      </w:r>
      <w:r w:rsidR="00814870" w:rsidRPr="00750A1B">
        <w:rPr>
          <w:rFonts w:ascii="Times New Roman" w:eastAsia="Calibri" w:hAnsi="Times New Roman" w:cs="Times New Roman"/>
          <w:sz w:val="24"/>
          <w:szCs w:val="24"/>
        </w:rPr>
        <w:t>most of</w:t>
      </w:r>
      <w:r w:rsidRPr="00750A1B">
        <w:rPr>
          <w:rFonts w:ascii="Times New Roman" w:eastAsia="Calibri" w:hAnsi="Times New Roman" w:cs="Times New Roman"/>
          <w:sz w:val="24"/>
          <w:szCs w:val="24"/>
        </w:rPr>
        <w:t xml:space="preserve"> the content on the site comes from businesses and private vendors (Venkitachalam and Bosua, 2019). The managers, corporate staff, information technology staff, and administration team create a small amount of content; this implies that the business will require a Warehouse Management system and an ECM to manage the other content it generates. The content is classified as transactional, persuasive, business, and foundational.</w:t>
      </w:r>
    </w:p>
    <w:p w14:paraId="10A8B643" w14:textId="77777777"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t>Business Content – The content includes office documents, spreadsheets, and mobile and web content.</w:t>
      </w:r>
    </w:p>
    <w:p w14:paraId="3364F00C" w14:textId="77777777"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t>Persuasive Content – The content is generated by the information provided by clients during the ordering process.</w:t>
      </w:r>
    </w:p>
    <w:p w14:paraId="4259CFAE" w14:textId="42C31830"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Transactional Content - refers to </w:t>
      </w:r>
      <w:r w:rsidR="00814870" w:rsidRPr="00750A1B">
        <w:rPr>
          <w:rFonts w:ascii="Times New Roman" w:eastAsia="Calibri" w:hAnsi="Times New Roman" w:cs="Times New Roman"/>
          <w:sz w:val="24"/>
          <w:szCs w:val="24"/>
        </w:rPr>
        <w:t>back-office</w:t>
      </w:r>
      <w:r w:rsidRPr="00750A1B">
        <w:rPr>
          <w:rFonts w:ascii="Times New Roman" w:eastAsia="Calibri" w:hAnsi="Times New Roman" w:cs="Times New Roman"/>
          <w:sz w:val="24"/>
          <w:szCs w:val="24"/>
        </w:rPr>
        <w:t xml:space="preserve"> processes involving faxes, electronic forms, and other electronic records.</w:t>
      </w:r>
    </w:p>
    <w:p w14:paraId="0A811F74" w14:textId="77777777"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t>Foundational Content – This content enables the management of records and retention, files, workflow, and permissions. The hardware and software allow the other three to function.</w:t>
      </w:r>
    </w:p>
    <w:p w14:paraId="16A0656F" w14:textId="77777777"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lastRenderedPageBreak/>
        <w:t>The content list that the organization is presently utilizing should be maintained. The list details include Invoices, vendor and customer records, web content, employee records, payroll, HR forms, shipping, and inventory.</w:t>
      </w:r>
    </w:p>
    <w:p w14:paraId="226000F5" w14:textId="77777777" w:rsidR="00750A1B" w:rsidRPr="00750A1B" w:rsidRDefault="00750A1B" w:rsidP="00750A1B">
      <w:pPr>
        <w:spacing w:after="0" w:line="480" w:lineRule="auto"/>
        <w:jc w:val="center"/>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t>Content Management Process</w:t>
      </w:r>
    </w:p>
    <w:p w14:paraId="5811823B" w14:textId="77777777" w:rsidR="00750A1B" w:rsidRPr="00750A1B" w:rsidRDefault="00750A1B" w:rsidP="00750A1B">
      <w:pPr>
        <w:spacing w:after="0" w:line="480" w:lineRule="auto"/>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t>Sales Process</w:t>
      </w:r>
    </w:p>
    <w:p w14:paraId="32BDF95C" w14:textId="77777777"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t>The following diagram depicts the current sales procedure. A data entry clerk enters the client's data into a database after entering it into a manual form with their help (Harr, vom Brocke and Urbach, 2019). Aside from a few minimally relevant printed reports delivered once a month, no other sales-related processes can make use of the information shared between salespeople and the client database.</w:t>
      </w:r>
    </w:p>
    <w:p w14:paraId="3D1415CA" w14:textId="77777777"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                                         </w:t>
      </w:r>
    </w:p>
    <w:p w14:paraId="4694B848" w14:textId="77777777" w:rsidR="00750A1B" w:rsidRPr="00750A1B" w:rsidRDefault="00750A1B" w:rsidP="00750A1B">
      <w:pPr>
        <w:spacing w:after="0" w:line="480" w:lineRule="auto"/>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                               </w:t>
      </w:r>
      <w:r w:rsidRPr="00750A1B">
        <w:rPr>
          <w:rFonts w:ascii="Times New Roman" w:eastAsia="Calibri" w:hAnsi="Times New Roman" w:cs="Times New Roman"/>
          <w:noProof/>
          <w:sz w:val="24"/>
          <w:szCs w:val="24"/>
        </w:rPr>
        <w:drawing>
          <wp:inline distT="0" distB="0" distL="0" distR="0" wp14:anchorId="4CDEE3ED" wp14:editId="1DDAE2E0">
            <wp:extent cx="3315335" cy="1971675"/>
            <wp:effectExtent l="0" t="0" r="0" b="952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5335" cy="1971675"/>
                    </a:xfrm>
                    <a:prstGeom prst="rect">
                      <a:avLst/>
                    </a:prstGeom>
                    <a:noFill/>
                  </pic:spPr>
                </pic:pic>
              </a:graphicData>
            </a:graphic>
          </wp:inline>
        </w:drawing>
      </w:r>
    </w:p>
    <w:p w14:paraId="526E6A16" w14:textId="3D8A9CEF"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The strengths of the process above include Affordable information entry clerks doing data entry and potentially having minimal typing mistakes. The weakness of the method comprises: Data is only entered twice, there is no control of data, and data cannot be </w:t>
      </w:r>
      <w:r w:rsidR="00814870" w:rsidRPr="00750A1B">
        <w:rPr>
          <w:rFonts w:ascii="Times New Roman" w:eastAsia="Calibri" w:hAnsi="Times New Roman" w:cs="Times New Roman"/>
          <w:sz w:val="24"/>
          <w:szCs w:val="24"/>
        </w:rPr>
        <w:t>accessed</w:t>
      </w:r>
      <w:r w:rsidRPr="00750A1B">
        <w:rPr>
          <w:rFonts w:ascii="Times New Roman" w:eastAsia="Calibri" w:hAnsi="Times New Roman" w:cs="Times New Roman"/>
          <w:sz w:val="24"/>
          <w:szCs w:val="24"/>
        </w:rPr>
        <w:t xml:space="preserve"> by the sales agent after the system has entered it.</w:t>
      </w:r>
    </w:p>
    <w:p w14:paraId="70E8B637" w14:textId="77777777" w:rsidR="00750A1B" w:rsidRPr="00750A1B" w:rsidRDefault="00750A1B" w:rsidP="00750A1B">
      <w:pPr>
        <w:spacing w:after="0" w:line="480" w:lineRule="auto"/>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t>Proposed Improvement</w:t>
      </w:r>
    </w:p>
    <w:p w14:paraId="2AA34F39" w14:textId="77777777"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lastRenderedPageBreak/>
        <w:t>Salespeople should have access to both ends of the process, allowing them to enter and utilize their data. The sales staff is authorized to modify the data during this process, and granting access enables sales professionals to make greater use of the current information.</w:t>
      </w:r>
    </w:p>
    <w:p w14:paraId="5622FF45" w14:textId="77777777" w:rsidR="00750A1B" w:rsidRPr="00750A1B" w:rsidRDefault="00750A1B" w:rsidP="00750A1B">
      <w:pPr>
        <w:spacing w:after="0" w:line="480" w:lineRule="auto"/>
        <w:rPr>
          <w:rFonts w:ascii="Times New Roman" w:eastAsia="Calibri" w:hAnsi="Times New Roman" w:cs="Times New Roman"/>
          <w:sz w:val="24"/>
          <w:szCs w:val="24"/>
        </w:rPr>
      </w:pPr>
    </w:p>
    <w:p w14:paraId="17A7D170" w14:textId="77777777" w:rsidR="00750A1B" w:rsidRPr="00750A1B" w:rsidRDefault="00750A1B" w:rsidP="00750A1B">
      <w:pPr>
        <w:spacing w:after="0" w:line="480" w:lineRule="auto"/>
        <w:rPr>
          <w:rFonts w:ascii="Times New Roman" w:eastAsia="Calibri" w:hAnsi="Times New Roman" w:cs="Times New Roman"/>
          <w:sz w:val="24"/>
          <w:szCs w:val="24"/>
        </w:rPr>
      </w:pPr>
    </w:p>
    <w:p w14:paraId="1C1A6139" w14:textId="77777777" w:rsidR="00750A1B" w:rsidRPr="00750A1B" w:rsidRDefault="00750A1B" w:rsidP="00750A1B">
      <w:pPr>
        <w:spacing w:after="0" w:line="480" w:lineRule="auto"/>
        <w:jc w:val="center"/>
        <w:rPr>
          <w:rFonts w:ascii="Times New Roman" w:eastAsia="Calibri" w:hAnsi="Times New Roman" w:cs="Times New Roman"/>
          <w:b/>
          <w:bCs/>
          <w:sz w:val="24"/>
          <w:szCs w:val="24"/>
        </w:rPr>
      </w:pPr>
      <w:r w:rsidRPr="00750A1B">
        <w:rPr>
          <w:rFonts w:ascii="Times New Roman" w:eastAsia="Calibri" w:hAnsi="Times New Roman" w:cs="Times New Roman"/>
          <w:b/>
          <w:bCs/>
          <w:sz w:val="24"/>
          <w:szCs w:val="24"/>
        </w:rPr>
        <w:t>Content Management Tool</w:t>
      </w:r>
    </w:p>
    <w:p w14:paraId="3B108FA4" w14:textId="754C042E"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t xml:space="preserve">Content management is the process of planning, creating, managing, executing, maintaining, and evaluating </w:t>
      </w:r>
      <w:r w:rsidR="00814870" w:rsidRPr="00750A1B">
        <w:rPr>
          <w:rFonts w:ascii="Times New Roman" w:eastAsia="Calibri" w:hAnsi="Times New Roman" w:cs="Times New Roman"/>
          <w:sz w:val="24"/>
          <w:szCs w:val="24"/>
        </w:rPr>
        <w:t>all</w:t>
      </w:r>
      <w:r w:rsidRPr="00750A1B">
        <w:rPr>
          <w:rFonts w:ascii="Times New Roman" w:eastAsia="Calibri" w:hAnsi="Times New Roman" w:cs="Times New Roman"/>
          <w:sz w:val="24"/>
          <w:szCs w:val="24"/>
        </w:rPr>
        <w:t xml:space="preserve"> a company's content (CM). Content management helps to keep up with the ever-increasing volume of information (Venkitachalam and Bosua, 2019). Every piece of content has a life cycle, much like a real being. It starts with conception and ends with destruction (retirement). Aside from that, the content management procedure has a time limit. Plan, create, control, deploy, preserve, and assess are the six stages of the CM </w:t>
      </w:r>
      <w:r w:rsidR="00814870" w:rsidRPr="00750A1B">
        <w:rPr>
          <w:rFonts w:ascii="Times New Roman" w:eastAsia="Calibri" w:hAnsi="Times New Roman" w:cs="Times New Roman"/>
          <w:sz w:val="24"/>
          <w:szCs w:val="24"/>
        </w:rPr>
        <w:t>Lifecycle. Currently</w:t>
      </w:r>
      <w:r w:rsidRPr="00750A1B">
        <w:rPr>
          <w:rFonts w:ascii="Times New Roman" w:eastAsia="Calibri" w:hAnsi="Times New Roman" w:cs="Times New Roman"/>
          <w:sz w:val="24"/>
          <w:szCs w:val="24"/>
        </w:rPr>
        <w:t>, the organization lacks a warehouse management system. Numerous tools can aid in the implementation of a warehouse management system. These self-contained warehouse management solutions are intended to streamline the process. All warehouse management systems involve inventory management, order management, and client tracking. Various tools for recording, managing, storing, maintaining, and delivering content for a stand-alone Warehouse Management system include Magaya WMS and Latitude Warehouse management.</w:t>
      </w:r>
    </w:p>
    <w:p w14:paraId="05634872" w14:textId="77777777" w:rsidR="00750A1B" w:rsidRPr="00750A1B" w:rsidRDefault="00750A1B" w:rsidP="00750A1B">
      <w:pPr>
        <w:spacing w:after="0" w:line="480" w:lineRule="auto"/>
        <w:ind w:firstLine="720"/>
        <w:rPr>
          <w:rFonts w:ascii="Times New Roman" w:eastAsia="Calibri" w:hAnsi="Times New Roman" w:cs="Times New Roman"/>
          <w:sz w:val="24"/>
          <w:szCs w:val="24"/>
        </w:rPr>
      </w:pPr>
      <w:r w:rsidRPr="00750A1B">
        <w:rPr>
          <w:rFonts w:ascii="Times New Roman" w:eastAsia="Calibri" w:hAnsi="Times New Roman" w:cs="Times New Roman"/>
          <w:sz w:val="24"/>
          <w:szCs w:val="24"/>
        </w:rPr>
        <w:t>Depending on the system software firm selected for supply chain management, these warehouse management systems provide unique characteristics. SharePoint 2010 is increasingly used to capture, manage, store, preserve, and disseminate corporate and administrative documents for enterprise content management (ECM) objectives. Scalability is a benefit of using SharePoint 2010 as an ECM solution</w:t>
      </w:r>
      <w:r w:rsidRPr="00750A1B">
        <w:rPr>
          <w:rFonts w:ascii="Open Sans" w:eastAsia="Calibri" w:hAnsi="Open Sans" w:cs="Open Sans"/>
          <w:color w:val="000000"/>
          <w:sz w:val="20"/>
          <w:szCs w:val="20"/>
          <w:shd w:val="clear" w:color="auto" w:fill="FFFFFF"/>
        </w:rPr>
        <w:t xml:space="preserve"> </w:t>
      </w:r>
      <w:r w:rsidRPr="00750A1B">
        <w:rPr>
          <w:rFonts w:ascii="Times New Roman" w:eastAsia="Calibri" w:hAnsi="Times New Roman" w:cs="Times New Roman"/>
          <w:sz w:val="24"/>
          <w:szCs w:val="24"/>
        </w:rPr>
        <w:t xml:space="preserve">(Darus, 2020). Subset ranges can be specified, so </w:t>
      </w:r>
      <w:r w:rsidRPr="00750A1B">
        <w:rPr>
          <w:rFonts w:ascii="Times New Roman" w:eastAsia="Calibri" w:hAnsi="Times New Roman" w:cs="Times New Roman"/>
          <w:sz w:val="24"/>
          <w:szCs w:val="24"/>
        </w:rPr>
        <w:lastRenderedPageBreak/>
        <w:t>expanding the potential. Along with being simple to use, SharePoint may be used for business and personal documents. Manage digital assets, documents, records, eDiscovery, and enterprise metadata and online content, with the numerous tools included in SharePoint 2010.</w:t>
      </w:r>
    </w:p>
    <w:p w14:paraId="16C936A5" w14:textId="77777777" w:rsidR="00F02CE5" w:rsidRDefault="00F02CE5" w:rsidP="00853C34">
      <w:pPr>
        <w:spacing w:line="480" w:lineRule="auto"/>
        <w:jc w:val="center"/>
        <w:rPr>
          <w:rFonts w:ascii="Times New Roman" w:hAnsi="Times New Roman" w:cs="Times New Roman"/>
          <w:sz w:val="24"/>
          <w:szCs w:val="24"/>
        </w:rPr>
      </w:pPr>
    </w:p>
    <w:p w14:paraId="4060DDAF" w14:textId="77777777" w:rsidR="00F02CE5" w:rsidRDefault="00F02CE5" w:rsidP="00853C34">
      <w:pPr>
        <w:spacing w:line="480" w:lineRule="auto"/>
        <w:jc w:val="center"/>
        <w:rPr>
          <w:rFonts w:ascii="Times New Roman" w:hAnsi="Times New Roman" w:cs="Times New Roman"/>
          <w:sz w:val="24"/>
          <w:szCs w:val="24"/>
        </w:rPr>
      </w:pPr>
    </w:p>
    <w:p w14:paraId="72881123" w14:textId="77777777" w:rsidR="00750A1B" w:rsidRDefault="00750A1B" w:rsidP="00750A1B">
      <w:pPr>
        <w:spacing w:line="480" w:lineRule="auto"/>
        <w:rPr>
          <w:rFonts w:ascii="Times New Roman" w:hAnsi="Times New Roman" w:cs="Times New Roman"/>
          <w:sz w:val="24"/>
          <w:szCs w:val="24"/>
        </w:rPr>
      </w:pPr>
    </w:p>
    <w:p w14:paraId="3444C0B1" w14:textId="77777777" w:rsidR="00750A1B" w:rsidRDefault="00750A1B" w:rsidP="00750A1B">
      <w:pPr>
        <w:spacing w:line="480" w:lineRule="auto"/>
        <w:rPr>
          <w:rFonts w:ascii="Times New Roman" w:hAnsi="Times New Roman" w:cs="Times New Roman"/>
          <w:sz w:val="24"/>
          <w:szCs w:val="24"/>
        </w:rPr>
      </w:pPr>
    </w:p>
    <w:p w14:paraId="59F0D28E" w14:textId="77777777" w:rsidR="00750A1B" w:rsidRDefault="00750A1B" w:rsidP="00750A1B">
      <w:pPr>
        <w:spacing w:line="480" w:lineRule="auto"/>
        <w:rPr>
          <w:rFonts w:ascii="Times New Roman" w:hAnsi="Times New Roman" w:cs="Times New Roman"/>
          <w:sz w:val="24"/>
          <w:szCs w:val="24"/>
        </w:rPr>
      </w:pPr>
    </w:p>
    <w:p w14:paraId="1F03A0B6" w14:textId="77777777" w:rsidR="00750A1B" w:rsidRDefault="00750A1B" w:rsidP="00750A1B">
      <w:pPr>
        <w:spacing w:line="480" w:lineRule="auto"/>
        <w:rPr>
          <w:rFonts w:ascii="Times New Roman" w:hAnsi="Times New Roman" w:cs="Times New Roman"/>
          <w:sz w:val="24"/>
          <w:szCs w:val="24"/>
        </w:rPr>
      </w:pPr>
    </w:p>
    <w:p w14:paraId="50B6F573" w14:textId="77777777" w:rsidR="00750A1B" w:rsidRDefault="00750A1B" w:rsidP="00750A1B">
      <w:pPr>
        <w:spacing w:line="480" w:lineRule="auto"/>
        <w:rPr>
          <w:rFonts w:ascii="Times New Roman" w:hAnsi="Times New Roman" w:cs="Times New Roman"/>
          <w:sz w:val="24"/>
          <w:szCs w:val="24"/>
        </w:rPr>
      </w:pPr>
    </w:p>
    <w:p w14:paraId="27E8B1E5" w14:textId="77777777" w:rsidR="00750A1B" w:rsidRDefault="00750A1B" w:rsidP="00750A1B">
      <w:pPr>
        <w:spacing w:line="480" w:lineRule="auto"/>
        <w:rPr>
          <w:rFonts w:ascii="Times New Roman" w:hAnsi="Times New Roman" w:cs="Times New Roman"/>
          <w:sz w:val="24"/>
          <w:szCs w:val="24"/>
        </w:rPr>
      </w:pPr>
    </w:p>
    <w:p w14:paraId="26D3AC0B" w14:textId="77777777" w:rsidR="00750A1B" w:rsidRDefault="00750A1B" w:rsidP="00750A1B">
      <w:pPr>
        <w:spacing w:line="480" w:lineRule="auto"/>
        <w:rPr>
          <w:rFonts w:ascii="Times New Roman" w:hAnsi="Times New Roman" w:cs="Times New Roman"/>
          <w:sz w:val="24"/>
          <w:szCs w:val="24"/>
        </w:rPr>
      </w:pPr>
    </w:p>
    <w:p w14:paraId="2917D958" w14:textId="77777777" w:rsidR="00750A1B" w:rsidRDefault="00750A1B" w:rsidP="00750A1B">
      <w:pPr>
        <w:spacing w:line="480" w:lineRule="auto"/>
        <w:rPr>
          <w:rFonts w:ascii="Times New Roman" w:hAnsi="Times New Roman" w:cs="Times New Roman"/>
          <w:sz w:val="24"/>
          <w:szCs w:val="24"/>
        </w:rPr>
      </w:pPr>
    </w:p>
    <w:p w14:paraId="130009C0" w14:textId="77777777" w:rsidR="00750A1B" w:rsidRDefault="00750A1B" w:rsidP="00750A1B">
      <w:pPr>
        <w:spacing w:line="480" w:lineRule="auto"/>
        <w:rPr>
          <w:rFonts w:ascii="Times New Roman" w:hAnsi="Times New Roman" w:cs="Times New Roman"/>
          <w:sz w:val="24"/>
          <w:szCs w:val="24"/>
        </w:rPr>
      </w:pPr>
    </w:p>
    <w:p w14:paraId="4B4C9748" w14:textId="77777777" w:rsidR="00750A1B" w:rsidRDefault="00750A1B" w:rsidP="00750A1B">
      <w:pPr>
        <w:spacing w:line="480" w:lineRule="auto"/>
        <w:rPr>
          <w:rFonts w:ascii="Times New Roman" w:hAnsi="Times New Roman" w:cs="Times New Roman"/>
          <w:sz w:val="24"/>
          <w:szCs w:val="24"/>
        </w:rPr>
      </w:pPr>
    </w:p>
    <w:p w14:paraId="4B648E1B" w14:textId="77777777" w:rsidR="00750A1B" w:rsidRDefault="00750A1B" w:rsidP="00750A1B">
      <w:pPr>
        <w:spacing w:line="480" w:lineRule="auto"/>
        <w:rPr>
          <w:rFonts w:ascii="Times New Roman" w:hAnsi="Times New Roman" w:cs="Times New Roman"/>
          <w:sz w:val="24"/>
          <w:szCs w:val="24"/>
        </w:rPr>
      </w:pPr>
    </w:p>
    <w:p w14:paraId="5471F112" w14:textId="77777777" w:rsidR="00750A1B" w:rsidRDefault="00750A1B" w:rsidP="00750A1B">
      <w:pPr>
        <w:spacing w:line="480" w:lineRule="auto"/>
        <w:rPr>
          <w:rFonts w:ascii="Times New Roman" w:hAnsi="Times New Roman" w:cs="Times New Roman"/>
          <w:sz w:val="24"/>
          <w:szCs w:val="24"/>
        </w:rPr>
      </w:pPr>
    </w:p>
    <w:p w14:paraId="78A4BEA6" w14:textId="77777777" w:rsidR="00750A1B" w:rsidRDefault="00750A1B" w:rsidP="00750A1B">
      <w:pPr>
        <w:spacing w:line="480" w:lineRule="auto"/>
        <w:rPr>
          <w:rFonts w:ascii="Times New Roman" w:hAnsi="Times New Roman" w:cs="Times New Roman"/>
          <w:sz w:val="24"/>
          <w:szCs w:val="24"/>
        </w:rPr>
      </w:pPr>
    </w:p>
    <w:p w14:paraId="4668D228" w14:textId="77777777" w:rsidR="00814870" w:rsidRDefault="00750A1B" w:rsidP="00814870">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765DC6BD" w14:textId="5183BFFB" w:rsidR="00814870" w:rsidRPr="00814870" w:rsidRDefault="00750A1B" w:rsidP="00814870">
      <w:pPr>
        <w:jc w:val="center"/>
        <w:rPr>
          <w:rFonts w:ascii="Times New Roman" w:eastAsia="Calibri" w:hAnsi="Times New Roman" w:cs="Times New Roman"/>
          <w:b/>
          <w:bCs/>
          <w:sz w:val="24"/>
          <w:szCs w:val="24"/>
        </w:rPr>
      </w:pPr>
      <w:r>
        <w:rPr>
          <w:rFonts w:ascii="Times New Roman" w:hAnsi="Times New Roman" w:cs="Times New Roman"/>
          <w:sz w:val="24"/>
          <w:szCs w:val="24"/>
        </w:rPr>
        <w:lastRenderedPageBreak/>
        <w:t xml:space="preserve">     </w:t>
      </w:r>
      <w:r w:rsidR="00814870" w:rsidRPr="00814870">
        <w:rPr>
          <w:rFonts w:ascii="Times New Roman" w:eastAsia="Calibri" w:hAnsi="Times New Roman" w:cs="Times New Roman"/>
          <w:b/>
          <w:bCs/>
          <w:sz w:val="24"/>
          <w:szCs w:val="24"/>
        </w:rPr>
        <w:t>Data Governance</w:t>
      </w:r>
    </w:p>
    <w:p w14:paraId="069E2691" w14:textId="77777777" w:rsidR="00814870" w:rsidRPr="00814870" w:rsidRDefault="00814870" w:rsidP="00814870">
      <w:pPr>
        <w:spacing w:after="0" w:line="480" w:lineRule="auto"/>
        <w:ind w:firstLine="720"/>
        <w:rPr>
          <w:rFonts w:ascii="Times New Roman" w:eastAsia="Calibri" w:hAnsi="Times New Roman" w:cs="Times New Roman"/>
          <w:sz w:val="24"/>
          <w:szCs w:val="24"/>
        </w:rPr>
      </w:pPr>
      <w:r w:rsidRPr="00814870">
        <w:rPr>
          <w:rFonts w:ascii="Times New Roman" w:eastAsia="Calibri" w:hAnsi="Times New Roman" w:cs="Times New Roman"/>
          <w:sz w:val="24"/>
          <w:szCs w:val="24"/>
        </w:rPr>
        <w:t>Data Governance is a set of well-defined concepts, procedures, standards, activities, duties, and responsibilities that ensure an organization's data is used effectively and efficiently to achieve its goals. At its core, data governance determines who has the power to operate what information, under what conditions, and tools. The business tries to shape the structure of an organization's Data Governance program, which informs the tactical, strategic, and operational responsibilities and roles required to tightly control the acquisition, storage, preservation, usage, and decimation of information across the ﬁrm. The firm's data governance strategy's business driver is to maintain adherence to data privacy rules</w:t>
      </w:r>
      <w:r w:rsidRPr="00814870">
        <w:rPr>
          <w:rFonts w:ascii="Open Sans" w:eastAsia="Calibri" w:hAnsi="Open Sans" w:cs="Open Sans"/>
          <w:color w:val="000000"/>
          <w:sz w:val="20"/>
          <w:szCs w:val="20"/>
          <w:shd w:val="clear" w:color="auto" w:fill="FFFFFF"/>
        </w:rPr>
        <w:t xml:space="preserve"> </w:t>
      </w:r>
      <w:r w:rsidRPr="00814870">
        <w:rPr>
          <w:rFonts w:ascii="Times New Roman" w:eastAsia="Calibri" w:hAnsi="Times New Roman" w:cs="Times New Roman"/>
          <w:sz w:val="24"/>
          <w:szCs w:val="24"/>
        </w:rPr>
        <w:t xml:space="preserve">(Leonelli, 2019). For example, customer data must be managed appropriately as it passes through the organization. Legal retention requirements (a history of who modified whose data, when and for how long to hold client data </w:t>
      </w:r>
    </w:p>
    <w:p w14:paraId="7C3A3D59" w14:textId="77777777" w:rsidR="00814870" w:rsidRPr="00814870" w:rsidRDefault="00814870" w:rsidP="00814870">
      <w:pPr>
        <w:spacing w:after="0" w:line="480" w:lineRule="auto"/>
        <w:rPr>
          <w:rFonts w:ascii="Times New Roman" w:eastAsia="Calibri" w:hAnsi="Times New Roman" w:cs="Times New Roman"/>
          <w:sz w:val="24"/>
          <w:szCs w:val="24"/>
        </w:rPr>
      </w:pPr>
      <w:r w:rsidRPr="00814870">
        <w:rPr>
          <w:rFonts w:ascii="Times New Roman" w:eastAsia="Calibri" w:hAnsi="Times New Roman" w:cs="Times New Roman"/>
          <w:sz w:val="24"/>
          <w:szCs w:val="24"/>
        </w:rPr>
        <w:t>before discarding it).</w:t>
      </w:r>
    </w:p>
    <w:p w14:paraId="615073C5" w14:textId="77777777" w:rsidR="00814870" w:rsidRPr="00814870" w:rsidRDefault="00814870" w:rsidP="00814870">
      <w:pPr>
        <w:spacing w:after="0" w:line="480" w:lineRule="auto"/>
        <w:jc w:val="center"/>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Data Quality</w:t>
      </w:r>
    </w:p>
    <w:p w14:paraId="667630E5" w14:textId="77777777" w:rsidR="00814870" w:rsidRPr="00814870" w:rsidRDefault="00814870" w:rsidP="00814870">
      <w:pPr>
        <w:spacing w:after="0" w:line="480" w:lineRule="auto"/>
        <w:ind w:firstLine="720"/>
        <w:rPr>
          <w:rFonts w:ascii="Times New Roman" w:eastAsia="Calibri" w:hAnsi="Times New Roman" w:cs="Times New Roman"/>
          <w:sz w:val="24"/>
          <w:szCs w:val="24"/>
        </w:rPr>
      </w:pPr>
      <w:r w:rsidRPr="00814870">
        <w:rPr>
          <w:rFonts w:ascii="Times New Roman" w:eastAsia="Calibri" w:hAnsi="Times New Roman" w:cs="Times New Roman"/>
          <w:sz w:val="24"/>
          <w:szCs w:val="24"/>
        </w:rPr>
        <w:t xml:space="preserve">The foundation of any successful information venture is high-quality data. If you don't have reliable facts, you're left with educated guesses rather than making informed decisions. High-quality data includes a realistic portrayal of an organization's target market and clientele. The problem of poor data quality is not unique to the organization. IT and businesses must collaborate to improve the integrity and quality to enable critical business activities and comply with legal requirements. A well-defined approach must be applied to swiftly analyze the project's needs and allocate the best resource to match those objectives. Maintaining compliance, making educated management decisions, and rapidly adopting data-driven initiatives are all dependent on the organization's ability to oversee operations and data accurately. The data quality policies of the company are currently vague and informal. The IT team is aware that its critical data sources are experiencing problems. There have been periodic attempts to clean up the databases, but no </w:t>
      </w:r>
      <w:r w:rsidRPr="00814870">
        <w:rPr>
          <w:rFonts w:ascii="Times New Roman" w:eastAsia="Calibri" w:hAnsi="Times New Roman" w:cs="Times New Roman"/>
          <w:sz w:val="24"/>
          <w:szCs w:val="24"/>
        </w:rPr>
        <w:lastRenderedPageBreak/>
        <w:t>clear plan has been implemented. There are currently no guidelines to govern how the data quality effort is managed.</w:t>
      </w:r>
    </w:p>
    <w:p w14:paraId="5F3EA359" w14:textId="77777777" w:rsidR="00814870" w:rsidRPr="00814870" w:rsidRDefault="00814870" w:rsidP="00814870">
      <w:pPr>
        <w:spacing w:after="0" w:line="480" w:lineRule="auto"/>
        <w:jc w:val="center"/>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Data Governance and Quality Evaluation</w:t>
      </w:r>
    </w:p>
    <w:p w14:paraId="010D653A" w14:textId="14C5EA25" w:rsidR="00814870" w:rsidRPr="00814870" w:rsidRDefault="00814870" w:rsidP="00814870">
      <w:pPr>
        <w:spacing w:after="0" w:line="480" w:lineRule="auto"/>
        <w:ind w:firstLine="720"/>
        <w:rPr>
          <w:rFonts w:ascii="Times New Roman" w:eastAsia="Calibri" w:hAnsi="Times New Roman" w:cs="Times New Roman"/>
          <w:sz w:val="24"/>
          <w:szCs w:val="24"/>
        </w:rPr>
      </w:pPr>
      <w:r w:rsidRPr="00814870">
        <w:rPr>
          <w:rFonts w:ascii="Times New Roman" w:eastAsia="Calibri" w:hAnsi="Times New Roman" w:cs="Times New Roman"/>
          <w:sz w:val="24"/>
          <w:szCs w:val="24"/>
        </w:rPr>
        <w:t xml:space="preserve">Data governance is not established in this organization and is implemented informally. The following components were uncovered through interviews and studies of existing documentation and procedures. As can be observed, there are a plethora of informal regulations and procedures in place </w:t>
      </w:r>
      <w:r w:rsidRPr="00814870">
        <w:rPr>
          <w:rFonts w:ascii="Times New Roman" w:eastAsia="Calibri" w:hAnsi="Times New Roman" w:cs="Times New Roman"/>
          <w:sz w:val="24"/>
          <w:szCs w:val="24"/>
        </w:rPr>
        <w:t>now</w:t>
      </w:r>
      <w:r w:rsidRPr="00814870">
        <w:rPr>
          <w:rFonts w:ascii="Times New Roman" w:eastAsia="Calibri" w:hAnsi="Times New Roman" w:cs="Times New Roman"/>
          <w:sz w:val="24"/>
          <w:szCs w:val="24"/>
        </w:rPr>
        <w:t xml:space="preserve">, but these policies and practices are subject to insufficient management and control. </w:t>
      </w:r>
    </w:p>
    <w:p w14:paraId="79F11804"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Strengths</w:t>
      </w:r>
    </w:p>
    <w:p w14:paraId="31334944" w14:textId="77777777" w:rsidR="00814870" w:rsidRPr="00814870" w:rsidRDefault="00814870" w:rsidP="00814870">
      <w:pPr>
        <w:numPr>
          <w:ilvl w:val="0"/>
          <w:numId w:val="8"/>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 IT staff understands the importance of information quality.</w:t>
      </w:r>
    </w:p>
    <w:p w14:paraId="178E85CE" w14:textId="77777777" w:rsidR="00814870" w:rsidRPr="00814870" w:rsidRDefault="00814870" w:rsidP="00814870">
      <w:pPr>
        <w:numPr>
          <w:ilvl w:val="0"/>
          <w:numId w:val="8"/>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To avoid redundant data input the data entry system contains comprehensive error checking.</w:t>
      </w:r>
    </w:p>
    <w:p w14:paraId="51AFE9FB"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Weaknesses</w:t>
      </w:r>
    </w:p>
    <w:p w14:paraId="64B01A39" w14:textId="77777777" w:rsidR="00814870" w:rsidRPr="00814870" w:rsidRDefault="00814870" w:rsidP="00814870">
      <w:pPr>
        <w:numPr>
          <w:ilvl w:val="0"/>
          <w:numId w:val="9"/>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are no official policies in operation.</w:t>
      </w:r>
    </w:p>
    <w:p w14:paraId="52EAE6F4" w14:textId="77777777" w:rsidR="00814870" w:rsidRPr="00814870" w:rsidRDefault="00814870" w:rsidP="00814870">
      <w:pPr>
        <w:numPr>
          <w:ilvl w:val="0"/>
          <w:numId w:val="9"/>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is no oversight of the rules and practices that regulate data quality.</w:t>
      </w:r>
    </w:p>
    <w:p w14:paraId="18AB0E36" w14:textId="77777777" w:rsidR="00814870" w:rsidRPr="00814870" w:rsidRDefault="00814870" w:rsidP="00814870">
      <w:pPr>
        <w:numPr>
          <w:ilvl w:val="0"/>
          <w:numId w:val="9"/>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 information technology team lacks data quality management training.</w:t>
      </w:r>
    </w:p>
    <w:p w14:paraId="754CF2D9" w14:textId="77777777" w:rsidR="00814870" w:rsidRPr="00814870" w:rsidRDefault="00814870" w:rsidP="00814870">
      <w:pPr>
        <w:numPr>
          <w:ilvl w:val="0"/>
          <w:numId w:val="9"/>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are no tools in place to manage the quality of data.</w:t>
      </w:r>
    </w:p>
    <w:p w14:paraId="240D68BE" w14:textId="77777777" w:rsidR="00814870" w:rsidRPr="00814870" w:rsidRDefault="00814870" w:rsidP="00814870">
      <w:pPr>
        <w:spacing w:after="0" w:line="480" w:lineRule="auto"/>
        <w:jc w:val="center"/>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Data Management</w:t>
      </w:r>
    </w:p>
    <w:p w14:paraId="317808E2" w14:textId="263F0387" w:rsidR="00814870" w:rsidRPr="00814870" w:rsidRDefault="00814870" w:rsidP="00814870">
      <w:pPr>
        <w:spacing w:after="0" w:line="480" w:lineRule="auto"/>
        <w:ind w:firstLine="720"/>
        <w:rPr>
          <w:rFonts w:ascii="Times New Roman" w:eastAsia="Calibri" w:hAnsi="Times New Roman" w:cs="Times New Roman"/>
          <w:sz w:val="24"/>
          <w:szCs w:val="24"/>
        </w:rPr>
      </w:pPr>
      <w:r w:rsidRPr="00814870">
        <w:rPr>
          <w:rFonts w:ascii="Times New Roman" w:eastAsia="Calibri" w:hAnsi="Times New Roman" w:cs="Times New Roman"/>
          <w:sz w:val="24"/>
          <w:szCs w:val="24"/>
        </w:rPr>
        <w:t xml:space="preserve">The administration and control of data assets are the primary emphases of a company's data management policy. It's an essential part of managing </w:t>
      </w:r>
      <w:r w:rsidRPr="00814870">
        <w:rPr>
          <w:rFonts w:ascii="Times New Roman" w:eastAsia="Calibri" w:hAnsi="Times New Roman" w:cs="Times New Roman"/>
          <w:sz w:val="24"/>
          <w:szCs w:val="24"/>
        </w:rPr>
        <w:t>all</w:t>
      </w:r>
      <w:r w:rsidRPr="00814870">
        <w:rPr>
          <w:rFonts w:ascii="Times New Roman" w:eastAsia="Calibri" w:hAnsi="Times New Roman" w:cs="Times New Roman"/>
          <w:sz w:val="24"/>
          <w:szCs w:val="24"/>
        </w:rPr>
        <w:t xml:space="preserve"> your company's data assets. An internal team oversees the administration of the policy, deciding how it should be accessible and used, who should </w:t>
      </w:r>
      <w:r w:rsidRPr="00814870">
        <w:rPr>
          <w:rFonts w:ascii="Times New Roman" w:eastAsia="Calibri" w:hAnsi="Times New Roman" w:cs="Times New Roman"/>
          <w:sz w:val="24"/>
          <w:szCs w:val="24"/>
        </w:rPr>
        <w:t>oversee</w:t>
      </w:r>
      <w:r w:rsidRPr="00814870">
        <w:rPr>
          <w:rFonts w:ascii="Times New Roman" w:eastAsia="Calibri" w:hAnsi="Times New Roman" w:cs="Times New Roman"/>
          <w:sz w:val="24"/>
          <w:szCs w:val="24"/>
        </w:rPr>
        <w:t xml:space="preserve"> enforcing it and how it should be presented to workers.</w:t>
      </w:r>
      <w:r w:rsidRPr="00814870">
        <w:rPr>
          <w:rFonts w:ascii="Calibri" w:eastAsia="Calibri" w:hAnsi="Calibri" w:cs="Times New Roman"/>
        </w:rPr>
        <w:t xml:space="preserve"> </w:t>
      </w:r>
      <w:r w:rsidRPr="00814870">
        <w:rPr>
          <w:rFonts w:ascii="Times New Roman" w:eastAsia="Calibri" w:hAnsi="Times New Roman" w:cs="Times New Roman"/>
          <w:sz w:val="24"/>
          <w:szCs w:val="24"/>
        </w:rPr>
        <w:t>Despite the lack of formal policies and procedures, the company uses strong data management practices.</w:t>
      </w:r>
    </w:p>
    <w:p w14:paraId="64F980FE"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lastRenderedPageBreak/>
        <w:t xml:space="preserve">Strengths </w:t>
      </w:r>
    </w:p>
    <w:p w14:paraId="52D687A2" w14:textId="77777777" w:rsidR="00814870" w:rsidRPr="00814870" w:rsidRDefault="00814870" w:rsidP="00814870">
      <w:pPr>
        <w:numPr>
          <w:ilvl w:val="0"/>
          <w:numId w:val="10"/>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 IT department is well-versed in data management.</w:t>
      </w:r>
    </w:p>
    <w:p w14:paraId="0B1E3942" w14:textId="77777777" w:rsidR="00814870" w:rsidRPr="00814870" w:rsidRDefault="00814870" w:rsidP="00814870">
      <w:pPr>
        <w:numPr>
          <w:ilvl w:val="0"/>
          <w:numId w:val="10"/>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Data management best practices are already being implemented in many, but not all, domains.</w:t>
      </w:r>
    </w:p>
    <w:p w14:paraId="21873F91"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Weaknesses</w:t>
      </w:r>
    </w:p>
    <w:p w14:paraId="5C9E660E" w14:textId="77777777" w:rsidR="00814870" w:rsidRPr="00814870" w:rsidRDefault="00814870" w:rsidP="00814870">
      <w:pPr>
        <w:numPr>
          <w:ilvl w:val="0"/>
          <w:numId w:val="11"/>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are currently no clearly defined policies in place.</w:t>
      </w:r>
    </w:p>
    <w:p w14:paraId="43BE12C2" w14:textId="77777777" w:rsidR="00814870" w:rsidRPr="00814870" w:rsidRDefault="00814870" w:rsidP="00814870">
      <w:pPr>
        <w:numPr>
          <w:ilvl w:val="0"/>
          <w:numId w:val="11"/>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Currently, there is no monitoring of the policies and practices that govern data handling.</w:t>
      </w:r>
    </w:p>
    <w:p w14:paraId="6DE276FD" w14:textId="77777777" w:rsidR="00814870" w:rsidRPr="00814870" w:rsidRDefault="00814870" w:rsidP="00814870">
      <w:pPr>
        <w:spacing w:after="0" w:line="480" w:lineRule="auto"/>
        <w:jc w:val="center"/>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Data Policies Management</w:t>
      </w:r>
    </w:p>
    <w:p w14:paraId="23FBB1F0" w14:textId="77777777" w:rsidR="00814870" w:rsidRPr="00814870" w:rsidRDefault="00814870" w:rsidP="00814870">
      <w:pPr>
        <w:spacing w:after="0" w:line="480" w:lineRule="auto"/>
        <w:ind w:firstLine="720"/>
        <w:rPr>
          <w:rFonts w:ascii="Times New Roman" w:eastAsia="Calibri" w:hAnsi="Times New Roman" w:cs="Times New Roman"/>
          <w:sz w:val="24"/>
          <w:szCs w:val="24"/>
        </w:rPr>
      </w:pPr>
      <w:r w:rsidRPr="00814870">
        <w:rPr>
          <w:rFonts w:ascii="Times New Roman" w:eastAsia="Calibri" w:hAnsi="Times New Roman" w:cs="Times New Roman"/>
          <w:sz w:val="24"/>
          <w:szCs w:val="24"/>
        </w:rPr>
        <w:t>Data policies management is concerned with the administration of policies developed and implemented throughout the organization for content management. Even while it is necessary to establish ECM policies, it is also critical to ensure that these rules are correctly permitted when they are created or updated</w:t>
      </w:r>
      <w:r w:rsidRPr="00814870">
        <w:rPr>
          <w:rFonts w:ascii="Open Sans" w:eastAsia="Calibri" w:hAnsi="Open Sans" w:cs="Open Sans"/>
          <w:color w:val="000000"/>
          <w:sz w:val="20"/>
          <w:szCs w:val="20"/>
          <w:shd w:val="clear" w:color="auto" w:fill="FFFFFF"/>
        </w:rPr>
        <w:t xml:space="preserve"> </w:t>
      </w:r>
      <w:r w:rsidRPr="00814870">
        <w:rPr>
          <w:rFonts w:ascii="Times New Roman" w:eastAsia="Calibri" w:hAnsi="Times New Roman" w:cs="Times New Roman"/>
          <w:sz w:val="24"/>
          <w:szCs w:val="24"/>
        </w:rPr>
        <w:t>(Spichtinger and Blumesberger, 2020). Inadequate administration of data policies will result in the policies becoming ineffective due to modifications that have not been approved and recorded. The company's data policies are currently being managed insufficiently. New approaches are routinely developed by the information technology department or upper management, and they are frequently accepted in the same field without adequate scrutiny or documentation.</w:t>
      </w:r>
    </w:p>
    <w:p w14:paraId="09E5F891"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Strengths</w:t>
      </w:r>
    </w:p>
    <w:p w14:paraId="567D84E0" w14:textId="77777777" w:rsidR="00814870" w:rsidRPr="00814870" w:rsidRDefault="00814870" w:rsidP="00814870">
      <w:pPr>
        <w:numPr>
          <w:ilvl w:val="0"/>
          <w:numId w:val="12"/>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IT professionals make sound decisions on data policies.</w:t>
      </w:r>
    </w:p>
    <w:p w14:paraId="285F7A0A" w14:textId="77777777" w:rsidR="00814870" w:rsidRPr="00814870" w:rsidRDefault="00814870" w:rsidP="00814870">
      <w:pPr>
        <w:spacing w:after="0" w:line="480" w:lineRule="auto"/>
        <w:rPr>
          <w:rFonts w:ascii="Times New Roman" w:eastAsia="Calibri" w:hAnsi="Times New Roman" w:cs="Times New Roman"/>
          <w:b/>
          <w:bCs/>
          <w:sz w:val="24"/>
          <w:szCs w:val="24"/>
        </w:rPr>
      </w:pPr>
    </w:p>
    <w:p w14:paraId="71D9A45A" w14:textId="77777777" w:rsidR="00814870" w:rsidRPr="00814870" w:rsidRDefault="00814870" w:rsidP="00814870">
      <w:pPr>
        <w:spacing w:after="0" w:line="480" w:lineRule="auto"/>
        <w:rPr>
          <w:rFonts w:ascii="Times New Roman" w:eastAsia="Calibri" w:hAnsi="Times New Roman" w:cs="Times New Roman"/>
          <w:b/>
          <w:bCs/>
          <w:sz w:val="24"/>
          <w:szCs w:val="24"/>
        </w:rPr>
      </w:pPr>
    </w:p>
    <w:p w14:paraId="4582FEEA"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Weaknesses</w:t>
      </w:r>
    </w:p>
    <w:p w14:paraId="4D7A3857" w14:textId="77777777" w:rsidR="00814870" w:rsidRPr="00814870" w:rsidRDefault="00814870" w:rsidP="00814870">
      <w:pPr>
        <w:numPr>
          <w:ilvl w:val="0"/>
          <w:numId w:val="12"/>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are currently no rules or regulations in effect.</w:t>
      </w:r>
    </w:p>
    <w:p w14:paraId="64D03992" w14:textId="77777777" w:rsidR="00814870" w:rsidRPr="00814870" w:rsidRDefault="00814870" w:rsidP="00814870">
      <w:pPr>
        <w:numPr>
          <w:ilvl w:val="0"/>
          <w:numId w:val="12"/>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lastRenderedPageBreak/>
        <w:t>Nobody has any say in the creation of policies and practices.</w:t>
      </w:r>
    </w:p>
    <w:p w14:paraId="233D7952" w14:textId="77777777" w:rsidR="00814870" w:rsidRPr="00814870" w:rsidRDefault="00814870" w:rsidP="00814870">
      <w:pPr>
        <w:numPr>
          <w:ilvl w:val="0"/>
          <w:numId w:val="12"/>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is no change management system in place.</w:t>
      </w:r>
    </w:p>
    <w:p w14:paraId="08640C1E" w14:textId="77777777" w:rsidR="00814870" w:rsidRPr="00814870" w:rsidRDefault="00814870" w:rsidP="00814870">
      <w:pPr>
        <w:numPr>
          <w:ilvl w:val="0"/>
          <w:numId w:val="12"/>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Policy ambiguity has resulted from a lack of policy documentation.</w:t>
      </w:r>
    </w:p>
    <w:p w14:paraId="01319FC3" w14:textId="77777777" w:rsidR="00814870" w:rsidRPr="00814870" w:rsidRDefault="00814870" w:rsidP="00814870">
      <w:pPr>
        <w:spacing w:after="0" w:line="480" w:lineRule="auto"/>
        <w:jc w:val="center"/>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Business Activity Management</w:t>
      </w:r>
    </w:p>
    <w:p w14:paraId="67CAAC8B" w14:textId="77777777" w:rsidR="00814870" w:rsidRPr="00814870" w:rsidRDefault="00814870" w:rsidP="00814870">
      <w:pPr>
        <w:spacing w:after="0" w:line="480" w:lineRule="auto"/>
        <w:ind w:firstLine="720"/>
        <w:rPr>
          <w:rFonts w:ascii="Times New Roman" w:eastAsia="Calibri" w:hAnsi="Times New Roman" w:cs="Times New Roman"/>
          <w:sz w:val="24"/>
          <w:szCs w:val="24"/>
        </w:rPr>
      </w:pPr>
      <w:r w:rsidRPr="00814870">
        <w:rPr>
          <w:rFonts w:ascii="Times New Roman" w:eastAsia="Calibri" w:hAnsi="Times New Roman" w:cs="Times New Roman"/>
          <w:sz w:val="24"/>
          <w:szCs w:val="24"/>
        </w:rPr>
        <w:t>Business process management is concerned with the design, implementation, and adjustment of business processes that use corporate information. The organization does not have a formal framework for identifying and controlling its business processes</w:t>
      </w:r>
      <w:r w:rsidRPr="00814870">
        <w:rPr>
          <w:rFonts w:ascii="Open Sans" w:eastAsia="Calibri" w:hAnsi="Open Sans" w:cs="Open Sans"/>
          <w:color w:val="000000"/>
          <w:sz w:val="20"/>
          <w:szCs w:val="20"/>
          <w:shd w:val="clear" w:color="auto" w:fill="FFFFFF"/>
        </w:rPr>
        <w:t xml:space="preserve"> </w:t>
      </w:r>
      <w:r w:rsidRPr="00814870">
        <w:rPr>
          <w:rFonts w:ascii="Times New Roman" w:eastAsia="Calibri" w:hAnsi="Times New Roman" w:cs="Times New Roman"/>
          <w:sz w:val="24"/>
          <w:szCs w:val="24"/>
        </w:rPr>
        <w:t>(A., 2015). Business processes are developed informally, and no resources are allocated to analyze this aspect of the company's operations.</w:t>
      </w:r>
    </w:p>
    <w:p w14:paraId="654A2CE2"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Strengths</w:t>
      </w:r>
    </w:p>
    <w:p w14:paraId="69A8BDFB" w14:textId="2876B34D" w:rsidR="00814870" w:rsidRPr="00814870" w:rsidRDefault="00814870" w:rsidP="00814870">
      <w:pPr>
        <w:numPr>
          <w:ilvl w:val="0"/>
          <w:numId w:val="13"/>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 xml:space="preserve">It appears that many of the company's business processes have been designed by skilled professionals and are working </w:t>
      </w:r>
      <w:r w:rsidRPr="00814870">
        <w:rPr>
          <w:rFonts w:ascii="Times New Roman" w:eastAsia="Calibri" w:hAnsi="Times New Roman" w:cs="Times New Roman"/>
          <w:sz w:val="24"/>
          <w:szCs w:val="24"/>
        </w:rPr>
        <w:t>effectively</w:t>
      </w:r>
      <w:r w:rsidRPr="00814870">
        <w:rPr>
          <w:rFonts w:ascii="Times New Roman" w:eastAsia="Calibri" w:hAnsi="Times New Roman" w:cs="Times New Roman"/>
          <w:sz w:val="24"/>
          <w:szCs w:val="24"/>
        </w:rPr>
        <w:t xml:space="preserve"> so far.</w:t>
      </w:r>
    </w:p>
    <w:p w14:paraId="098D24E6" w14:textId="77777777" w:rsidR="00814870" w:rsidRPr="00814870" w:rsidRDefault="00814870" w:rsidP="00814870">
      <w:pPr>
        <w:spacing w:after="0" w:line="480" w:lineRule="auto"/>
        <w:rPr>
          <w:rFonts w:ascii="Times New Roman" w:eastAsia="Calibri" w:hAnsi="Times New Roman" w:cs="Times New Roman"/>
          <w:b/>
          <w:bCs/>
          <w:sz w:val="24"/>
          <w:szCs w:val="24"/>
        </w:rPr>
      </w:pPr>
      <w:r w:rsidRPr="00814870">
        <w:rPr>
          <w:rFonts w:ascii="Times New Roman" w:eastAsia="Calibri" w:hAnsi="Times New Roman" w:cs="Times New Roman"/>
          <w:b/>
          <w:bCs/>
          <w:sz w:val="24"/>
          <w:szCs w:val="24"/>
        </w:rPr>
        <w:t>Weaknesses</w:t>
      </w:r>
    </w:p>
    <w:p w14:paraId="06CD2F73" w14:textId="77777777" w:rsidR="00814870" w:rsidRPr="00814870" w:rsidRDefault="00814870" w:rsidP="00814870">
      <w:pPr>
        <w:numPr>
          <w:ilvl w:val="0"/>
          <w:numId w:val="13"/>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Business procedures are not managed systematically.</w:t>
      </w:r>
    </w:p>
    <w:p w14:paraId="08A2027B" w14:textId="77777777" w:rsidR="00814870" w:rsidRPr="00814870" w:rsidRDefault="00814870" w:rsidP="00814870">
      <w:pPr>
        <w:numPr>
          <w:ilvl w:val="0"/>
          <w:numId w:val="13"/>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Business processes are managed autonomously.</w:t>
      </w:r>
    </w:p>
    <w:p w14:paraId="4A45E8E6" w14:textId="77777777" w:rsidR="00814870" w:rsidRPr="00814870" w:rsidRDefault="00814870" w:rsidP="00814870">
      <w:pPr>
        <w:numPr>
          <w:ilvl w:val="0"/>
          <w:numId w:val="13"/>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are currently no tools available to assist in creating and organizing formal business procedures.</w:t>
      </w:r>
    </w:p>
    <w:p w14:paraId="77048C94" w14:textId="77777777" w:rsidR="00814870" w:rsidRPr="00814870" w:rsidRDefault="00814870" w:rsidP="00814870">
      <w:pPr>
        <w:numPr>
          <w:ilvl w:val="0"/>
          <w:numId w:val="13"/>
        </w:numPr>
        <w:spacing w:after="0" w:line="480" w:lineRule="auto"/>
        <w:contextualSpacing/>
        <w:rPr>
          <w:rFonts w:ascii="Times New Roman" w:eastAsia="Calibri" w:hAnsi="Times New Roman" w:cs="Times New Roman"/>
          <w:sz w:val="24"/>
          <w:szCs w:val="24"/>
        </w:rPr>
      </w:pPr>
      <w:r w:rsidRPr="00814870">
        <w:rPr>
          <w:rFonts w:ascii="Times New Roman" w:eastAsia="Calibri" w:hAnsi="Times New Roman" w:cs="Times New Roman"/>
          <w:sz w:val="24"/>
          <w:szCs w:val="24"/>
        </w:rPr>
        <w:t>There are currently insufficient resources for business process management.</w:t>
      </w:r>
    </w:p>
    <w:p w14:paraId="0491FF7B" w14:textId="77777777" w:rsidR="00814870" w:rsidRPr="00814870" w:rsidRDefault="00814870" w:rsidP="00814870">
      <w:pPr>
        <w:spacing w:after="0" w:line="480" w:lineRule="auto"/>
        <w:rPr>
          <w:rFonts w:ascii="Times New Roman" w:eastAsia="Calibri" w:hAnsi="Times New Roman" w:cs="Times New Roman"/>
          <w:sz w:val="24"/>
          <w:szCs w:val="24"/>
        </w:rPr>
      </w:pPr>
    </w:p>
    <w:p w14:paraId="43016A3E" w14:textId="7002D2F2" w:rsidR="00814870" w:rsidRDefault="00750A1B" w:rsidP="00750A1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75D3F25F" w14:textId="77777777" w:rsidR="00814870" w:rsidRDefault="00814870" w:rsidP="00750A1B">
      <w:pPr>
        <w:spacing w:line="480" w:lineRule="auto"/>
        <w:rPr>
          <w:rFonts w:ascii="Times New Roman" w:hAnsi="Times New Roman" w:cs="Times New Roman"/>
          <w:sz w:val="24"/>
          <w:szCs w:val="24"/>
        </w:rPr>
      </w:pPr>
    </w:p>
    <w:p w14:paraId="3AABE364" w14:textId="77777777" w:rsidR="00814870" w:rsidRDefault="00814870" w:rsidP="00750A1B">
      <w:pPr>
        <w:spacing w:line="480" w:lineRule="auto"/>
        <w:rPr>
          <w:rFonts w:ascii="Times New Roman" w:hAnsi="Times New Roman" w:cs="Times New Roman"/>
          <w:sz w:val="24"/>
          <w:szCs w:val="24"/>
        </w:rPr>
      </w:pPr>
    </w:p>
    <w:p w14:paraId="00061EA2" w14:textId="4C82C9BE" w:rsidR="007C3B5D" w:rsidRPr="007273D1" w:rsidRDefault="00814870" w:rsidP="00750A1B">
      <w:pPr>
        <w:spacing w:line="480" w:lineRule="auto"/>
        <w:rPr>
          <w:rFonts w:ascii="Times New Roman" w:hAnsi="Times New Roman" w:cs="Times New Roman"/>
          <w:b/>
          <w:bCs/>
          <w:sz w:val="24"/>
          <w:szCs w:val="24"/>
        </w:rPr>
      </w:pPr>
      <w:r>
        <w:rPr>
          <w:rFonts w:ascii="Times New Roman" w:hAnsi="Times New Roman" w:cs="Times New Roman"/>
          <w:sz w:val="24"/>
          <w:szCs w:val="24"/>
        </w:rPr>
        <w:lastRenderedPageBreak/>
        <w:t xml:space="preserve">                                              </w:t>
      </w:r>
      <w:r w:rsidR="00750A1B">
        <w:rPr>
          <w:rFonts w:ascii="Times New Roman" w:hAnsi="Times New Roman" w:cs="Times New Roman"/>
          <w:sz w:val="24"/>
          <w:szCs w:val="24"/>
        </w:rPr>
        <w:t xml:space="preserve">    </w:t>
      </w:r>
      <w:r w:rsidR="003F0322" w:rsidRPr="007273D1">
        <w:rPr>
          <w:rFonts w:ascii="Times New Roman" w:hAnsi="Times New Roman" w:cs="Times New Roman"/>
          <w:b/>
          <w:bCs/>
          <w:sz w:val="24"/>
          <w:szCs w:val="24"/>
        </w:rPr>
        <w:t>References</w:t>
      </w:r>
    </w:p>
    <w:p w14:paraId="60D9B9B4" w14:textId="77777777" w:rsidR="007C3B5D" w:rsidRPr="007273D1" w:rsidRDefault="003F0322" w:rsidP="007C3B5D">
      <w:pPr>
        <w:spacing w:line="480" w:lineRule="auto"/>
        <w:ind w:left="720" w:hanging="720"/>
        <w:rPr>
          <w:rFonts w:ascii="Times New Roman" w:hAnsi="Times New Roman" w:cs="Times New Roman"/>
          <w:sz w:val="24"/>
          <w:szCs w:val="24"/>
        </w:rPr>
      </w:pPr>
      <w:r w:rsidRPr="007273D1">
        <w:rPr>
          <w:rFonts w:ascii="Times New Roman" w:hAnsi="Times New Roman" w:cs="Times New Roman"/>
          <w:color w:val="222222"/>
          <w:sz w:val="24"/>
          <w:szCs w:val="24"/>
          <w:shd w:val="clear" w:color="auto" w:fill="FFFFFF"/>
        </w:rPr>
        <w:t>Abraham, R., Schneider, J., &amp; vom Brocke, J. (2019). Data governance: A conceptual framework, structured review, and research agenda. </w:t>
      </w:r>
      <w:r w:rsidRPr="007273D1">
        <w:rPr>
          <w:rFonts w:ascii="Times New Roman" w:hAnsi="Times New Roman" w:cs="Times New Roman"/>
          <w:i/>
          <w:iCs/>
          <w:color w:val="222222"/>
          <w:sz w:val="24"/>
          <w:szCs w:val="24"/>
          <w:shd w:val="clear" w:color="auto" w:fill="FFFFFF"/>
        </w:rPr>
        <w:t>International Journal of Information Management</w:t>
      </w:r>
      <w:r w:rsidRPr="007273D1">
        <w:rPr>
          <w:rFonts w:ascii="Times New Roman" w:hAnsi="Times New Roman" w:cs="Times New Roman"/>
          <w:color w:val="222222"/>
          <w:sz w:val="24"/>
          <w:szCs w:val="24"/>
          <w:shd w:val="clear" w:color="auto" w:fill="FFFFFF"/>
        </w:rPr>
        <w:t>, </w:t>
      </w:r>
      <w:r w:rsidRPr="007273D1">
        <w:rPr>
          <w:rFonts w:ascii="Times New Roman" w:hAnsi="Times New Roman" w:cs="Times New Roman"/>
          <w:i/>
          <w:iCs/>
          <w:color w:val="222222"/>
          <w:sz w:val="24"/>
          <w:szCs w:val="24"/>
          <w:shd w:val="clear" w:color="auto" w:fill="FFFFFF"/>
        </w:rPr>
        <w:t>49</w:t>
      </w:r>
      <w:r w:rsidRPr="007273D1">
        <w:rPr>
          <w:rFonts w:ascii="Times New Roman" w:hAnsi="Times New Roman" w:cs="Times New Roman"/>
          <w:color w:val="222222"/>
          <w:sz w:val="24"/>
          <w:szCs w:val="24"/>
          <w:shd w:val="clear" w:color="auto" w:fill="FFFFFF"/>
        </w:rPr>
        <w:t>, 424-438.</w:t>
      </w:r>
    </w:p>
    <w:p w14:paraId="1BB6143D"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Chilberto, J., Zaal, S., Aroraa, G., &amp; Price, E. (2020). Identity Security with Azure Active Directory. In </w:t>
      </w:r>
      <w:r w:rsidRPr="007273D1">
        <w:rPr>
          <w:rFonts w:ascii="Times New Roman" w:hAnsi="Times New Roman" w:cs="Times New Roman"/>
          <w:i/>
          <w:iCs/>
          <w:color w:val="222222"/>
          <w:sz w:val="24"/>
          <w:szCs w:val="24"/>
          <w:shd w:val="clear" w:color="auto" w:fill="FFFFFF"/>
        </w:rPr>
        <w:t>Cloud Debugging and Profiling in Microsoft Azure</w:t>
      </w:r>
      <w:r w:rsidRPr="007273D1">
        <w:rPr>
          <w:rFonts w:ascii="Times New Roman" w:hAnsi="Times New Roman" w:cs="Times New Roman"/>
          <w:color w:val="222222"/>
          <w:sz w:val="24"/>
          <w:szCs w:val="24"/>
          <w:shd w:val="clear" w:color="auto" w:fill="FFFFFF"/>
        </w:rPr>
        <w:t> (pp. 215-234). Apress, Berkeley, CA.</w:t>
      </w:r>
    </w:p>
    <w:p w14:paraId="3333345D"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Dai, W., Wardlaw, I., Cui, Y., Mehdi, K., Li, Y., &amp; Long, J. (2016). Data profiling technology of data governance regarding big data: review and rethinking. In </w:t>
      </w:r>
      <w:r w:rsidRPr="007273D1">
        <w:rPr>
          <w:rFonts w:ascii="Times New Roman" w:hAnsi="Times New Roman" w:cs="Times New Roman"/>
          <w:i/>
          <w:iCs/>
          <w:color w:val="222222"/>
          <w:sz w:val="24"/>
          <w:szCs w:val="24"/>
          <w:shd w:val="clear" w:color="auto" w:fill="FFFFFF"/>
        </w:rPr>
        <w:t>Information Technology: New Generations</w:t>
      </w:r>
      <w:r w:rsidRPr="007273D1">
        <w:rPr>
          <w:rFonts w:ascii="Times New Roman" w:hAnsi="Times New Roman" w:cs="Times New Roman"/>
          <w:color w:val="222222"/>
          <w:sz w:val="24"/>
          <w:szCs w:val="24"/>
          <w:shd w:val="clear" w:color="auto" w:fill="FFFFFF"/>
        </w:rPr>
        <w:t> (pp. 439-450). Springer, Cham.</w:t>
      </w:r>
    </w:p>
    <w:p w14:paraId="4E6CA335"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Edemekong, P., Annamaraju, P., &amp; Haydel, M. (2020). Health insurance portability and accountability act (HIPAA). </w:t>
      </w:r>
      <w:r w:rsidRPr="007273D1">
        <w:rPr>
          <w:rFonts w:ascii="Times New Roman" w:hAnsi="Times New Roman" w:cs="Times New Roman"/>
          <w:i/>
          <w:iCs/>
          <w:color w:val="222222"/>
          <w:sz w:val="24"/>
          <w:szCs w:val="24"/>
          <w:shd w:val="clear" w:color="auto" w:fill="FFFFFF"/>
        </w:rPr>
        <w:t>StatPearls</w:t>
      </w:r>
      <w:r w:rsidRPr="007273D1">
        <w:rPr>
          <w:rFonts w:ascii="Times New Roman" w:hAnsi="Times New Roman" w:cs="Times New Roman"/>
          <w:color w:val="222222"/>
          <w:sz w:val="24"/>
          <w:szCs w:val="24"/>
          <w:shd w:val="clear" w:color="auto" w:fill="FFFFFF"/>
        </w:rPr>
        <w:t>.</w:t>
      </w:r>
    </w:p>
    <w:p w14:paraId="38BE16C6"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Huang, G., Luo, C., Wu, K., Ma, Y., Zhang, Y., &amp; Liu, X. (2019, July). Software-defined infrastructure for decentralized data lifecycle governance: Principled design and open challenges. In </w:t>
      </w:r>
      <w:r w:rsidRPr="007273D1">
        <w:rPr>
          <w:rFonts w:ascii="Times New Roman" w:hAnsi="Times New Roman" w:cs="Times New Roman"/>
          <w:i/>
          <w:iCs/>
          <w:color w:val="222222"/>
          <w:sz w:val="24"/>
          <w:szCs w:val="24"/>
          <w:shd w:val="clear" w:color="auto" w:fill="FFFFFF"/>
        </w:rPr>
        <w:t>2019 IEEE 39th International Conference on Distributed Computing Systems (ICDCS)</w:t>
      </w:r>
      <w:r w:rsidRPr="007273D1">
        <w:rPr>
          <w:rFonts w:ascii="Times New Roman" w:hAnsi="Times New Roman" w:cs="Times New Roman"/>
          <w:color w:val="222222"/>
          <w:sz w:val="24"/>
          <w:szCs w:val="24"/>
          <w:shd w:val="clear" w:color="auto" w:fill="FFFFFF"/>
        </w:rPr>
        <w:t> (pp. 1674-1683). IEEE.</w:t>
      </w:r>
    </w:p>
    <w:p w14:paraId="6F7C80B2"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Khieu, B., &amp; Moh, M. (2019, April). CBPKI: cloud blockchain-based public key infrastructure. In </w:t>
      </w:r>
      <w:r w:rsidRPr="007273D1">
        <w:rPr>
          <w:rFonts w:ascii="Times New Roman" w:hAnsi="Times New Roman" w:cs="Times New Roman"/>
          <w:i/>
          <w:iCs/>
          <w:color w:val="222222"/>
          <w:sz w:val="24"/>
          <w:szCs w:val="24"/>
          <w:shd w:val="clear" w:color="auto" w:fill="FFFFFF"/>
        </w:rPr>
        <w:t>Proceedings of the 2019 ACM Southeast Conference</w:t>
      </w:r>
      <w:r w:rsidRPr="007273D1">
        <w:rPr>
          <w:rFonts w:ascii="Times New Roman" w:hAnsi="Times New Roman" w:cs="Times New Roman"/>
          <w:color w:val="222222"/>
          <w:sz w:val="24"/>
          <w:szCs w:val="24"/>
          <w:shd w:val="clear" w:color="auto" w:fill="FFFFFF"/>
        </w:rPr>
        <w:t> (pp. 58-63).</w:t>
      </w:r>
    </w:p>
    <w:p w14:paraId="1662138B"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Müller, J., Brinkmann, M., Poddebniak, D., Böck, H., Schinzel, S., Somorovsky, J., &amp; Schwenk, J. (2019). “Johnny, you are fired!”–Spoofing OpenPGP and S/MIME Signatures in Emails. In </w:t>
      </w:r>
      <w:r w:rsidRPr="007273D1">
        <w:rPr>
          <w:rFonts w:ascii="Times New Roman" w:hAnsi="Times New Roman" w:cs="Times New Roman"/>
          <w:i/>
          <w:iCs/>
          <w:color w:val="222222"/>
          <w:sz w:val="24"/>
          <w:szCs w:val="24"/>
          <w:shd w:val="clear" w:color="auto" w:fill="FFFFFF"/>
        </w:rPr>
        <w:t>28th {USENIX} Security Symposium ({USENIX} Security 19)</w:t>
      </w:r>
      <w:r w:rsidRPr="007273D1">
        <w:rPr>
          <w:rFonts w:ascii="Times New Roman" w:hAnsi="Times New Roman" w:cs="Times New Roman"/>
          <w:color w:val="222222"/>
          <w:sz w:val="24"/>
          <w:szCs w:val="24"/>
          <w:shd w:val="clear" w:color="auto" w:fill="FFFFFF"/>
        </w:rPr>
        <w:t> (pp. 1011-1028).</w:t>
      </w:r>
    </w:p>
    <w:p w14:paraId="4B947E1B" w14:textId="77777777" w:rsidR="007C3B5D" w:rsidRPr="007273D1"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lastRenderedPageBreak/>
        <w:t>Shang, T., Zhang, F., Chen, X., Liu, J., &amp; Lu, X. (2019). Identity-Based Dynamic Data Auditing for Big Data Storage. </w:t>
      </w:r>
      <w:r w:rsidRPr="007273D1">
        <w:rPr>
          <w:rFonts w:ascii="Times New Roman" w:hAnsi="Times New Roman" w:cs="Times New Roman"/>
          <w:i/>
          <w:iCs/>
          <w:color w:val="222222"/>
          <w:sz w:val="24"/>
          <w:szCs w:val="24"/>
          <w:shd w:val="clear" w:color="auto" w:fill="FFFFFF"/>
        </w:rPr>
        <w:t>IEEE Transactions on Big Data</w:t>
      </w:r>
      <w:r w:rsidRPr="007273D1">
        <w:rPr>
          <w:rFonts w:ascii="Times New Roman" w:hAnsi="Times New Roman" w:cs="Times New Roman"/>
          <w:color w:val="222222"/>
          <w:sz w:val="24"/>
          <w:szCs w:val="24"/>
          <w:shd w:val="clear" w:color="auto" w:fill="FFFFFF"/>
        </w:rPr>
        <w:t>.</w:t>
      </w:r>
    </w:p>
    <w:p w14:paraId="1AB6BE02" w14:textId="234EA2A0" w:rsidR="007C3B5D" w:rsidRDefault="003F0322" w:rsidP="007C3B5D">
      <w:pPr>
        <w:spacing w:line="480" w:lineRule="auto"/>
        <w:ind w:left="720" w:hanging="720"/>
        <w:rPr>
          <w:rFonts w:ascii="Times New Roman" w:hAnsi="Times New Roman" w:cs="Times New Roman"/>
          <w:color w:val="222222"/>
          <w:sz w:val="24"/>
          <w:szCs w:val="24"/>
          <w:shd w:val="clear" w:color="auto" w:fill="FFFFFF"/>
        </w:rPr>
      </w:pPr>
      <w:r w:rsidRPr="007273D1">
        <w:rPr>
          <w:rFonts w:ascii="Times New Roman" w:hAnsi="Times New Roman" w:cs="Times New Roman"/>
          <w:color w:val="222222"/>
          <w:sz w:val="24"/>
          <w:szCs w:val="24"/>
          <w:shd w:val="clear" w:color="auto" w:fill="FFFFFF"/>
        </w:rPr>
        <w:t>Voigt, P., &amp; Von dem Bussche, A. (2017). The eu general data protection regulation (gdpr). </w:t>
      </w:r>
      <w:r w:rsidRPr="007273D1">
        <w:rPr>
          <w:rFonts w:ascii="Times New Roman" w:hAnsi="Times New Roman" w:cs="Times New Roman"/>
          <w:i/>
          <w:iCs/>
          <w:color w:val="222222"/>
          <w:sz w:val="24"/>
          <w:szCs w:val="24"/>
          <w:shd w:val="clear" w:color="auto" w:fill="FFFFFF"/>
        </w:rPr>
        <w:t>A Practical Guide, 1st Ed., Cham: Springer International Publishing</w:t>
      </w:r>
      <w:r w:rsidRPr="007273D1">
        <w:rPr>
          <w:rFonts w:ascii="Times New Roman" w:hAnsi="Times New Roman" w:cs="Times New Roman"/>
          <w:color w:val="222222"/>
          <w:sz w:val="24"/>
          <w:szCs w:val="24"/>
          <w:shd w:val="clear" w:color="auto" w:fill="FFFFFF"/>
        </w:rPr>
        <w:t>.</w:t>
      </w:r>
    </w:p>
    <w:p w14:paraId="757460C2" w14:textId="77777777" w:rsidR="00750A1B" w:rsidRPr="00750A1B" w:rsidRDefault="00750A1B" w:rsidP="00750A1B">
      <w:pPr>
        <w:spacing w:line="480" w:lineRule="auto"/>
        <w:ind w:left="720" w:hanging="720"/>
        <w:rPr>
          <w:rFonts w:ascii="Times New Roman" w:hAnsi="Times New Roman" w:cs="Times New Roman"/>
          <w:color w:val="222222"/>
          <w:sz w:val="24"/>
          <w:szCs w:val="24"/>
          <w:shd w:val="clear" w:color="auto" w:fill="FFFFFF"/>
        </w:rPr>
      </w:pPr>
      <w:r w:rsidRPr="00750A1B">
        <w:rPr>
          <w:rFonts w:ascii="Times New Roman" w:hAnsi="Times New Roman" w:cs="Times New Roman"/>
          <w:color w:val="222222"/>
          <w:sz w:val="24"/>
          <w:szCs w:val="24"/>
          <w:shd w:val="clear" w:color="auto" w:fill="FFFFFF"/>
        </w:rPr>
        <w:t>Darus, M., 2020. Web Vulnerability Assessment Tool for Content Management System. International Journal of Advanced Trends in Computer Science and Engineering, 9(1.3), pp.440-444.</w:t>
      </w:r>
    </w:p>
    <w:p w14:paraId="0CB0F78D" w14:textId="77777777" w:rsidR="00750A1B" w:rsidRPr="00750A1B" w:rsidRDefault="00750A1B" w:rsidP="00750A1B">
      <w:pPr>
        <w:spacing w:line="480" w:lineRule="auto"/>
        <w:ind w:left="720" w:hanging="720"/>
        <w:rPr>
          <w:rFonts w:ascii="Times New Roman" w:hAnsi="Times New Roman" w:cs="Times New Roman"/>
          <w:color w:val="222222"/>
          <w:sz w:val="24"/>
          <w:szCs w:val="24"/>
          <w:shd w:val="clear" w:color="auto" w:fill="FFFFFF"/>
        </w:rPr>
      </w:pPr>
      <w:r w:rsidRPr="00750A1B">
        <w:rPr>
          <w:rFonts w:ascii="Times New Roman" w:hAnsi="Times New Roman" w:cs="Times New Roman"/>
          <w:color w:val="222222"/>
          <w:sz w:val="24"/>
          <w:szCs w:val="24"/>
          <w:shd w:val="clear" w:color="auto" w:fill="FFFFFF"/>
        </w:rPr>
        <w:t>Harr, A., vom Brocke, J. and Urbach, N., 2019. Evaluating the individual and organizational impact of enterprise content management systems. Business Process Management Journal, 25(7), pp.1413-1440.</w:t>
      </w:r>
    </w:p>
    <w:p w14:paraId="7C15A679" w14:textId="50825C35" w:rsidR="00750A1B" w:rsidRDefault="00750A1B" w:rsidP="00750A1B">
      <w:pPr>
        <w:spacing w:line="480" w:lineRule="auto"/>
        <w:ind w:left="720" w:hanging="720"/>
        <w:rPr>
          <w:rFonts w:ascii="Times New Roman" w:hAnsi="Times New Roman" w:cs="Times New Roman"/>
          <w:color w:val="222222"/>
          <w:sz w:val="24"/>
          <w:szCs w:val="24"/>
          <w:shd w:val="clear" w:color="auto" w:fill="FFFFFF"/>
        </w:rPr>
      </w:pPr>
      <w:r w:rsidRPr="00750A1B">
        <w:rPr>
          <w:rFonts w:ascii="Times New Roman" w:hAnsi="Times New Roman" w:cs="Times New Roman"/>
          <w:color w:val="222222"/>
          <w:sz w:val="24"/>
          <w:szCs w:val="24"/>
          <w:shd w:val="clear" w:color="auto" w:fill="FFFFFF"/>
        </w:rPr>
        <w:t>Venkitachalam, K. and Bosua, R., 2019. Perspectives on effective digital content management in organizations. Knowledge and Process Management, 26(3), pp.202-209.</w:t>
      </w:r>
    </w:p>
    <w:p w14:paraId="11D7CA65" w14:textId="77777777" w:rsidR="00814870" w:rsidRPr="00814870" w:rsidRDefault="00814870" w:rsidP="00814870">
      <w:pPr>
        <w:spacing w:line="480" w:lineRule="auto"/>
        <w:ind w:left="720" w:hanging="720"/>
        <w:rPr>
          <w:rFonts w:ascii="Times New Roman" w:hAnsi="Times New Roman" w:cs="Times New Roman"/>
          <w:color w:val="222222"/>
          <w:sz w:val="24"/>
          <w:szCs w:val="24"/>
          <w:shd w:val="clear" w:color="auto" w:fill="FFFFFF"/>
        </w:rPr>
      </w:pPr>
      <w:r w:rsidRPr="00814870">
        <w:rPr>
          <w:rFonts w:ascii="Times New Roman" w:hAnsi="Times New Roman" w:cs="Times New Roman"/>
          <w:color w:val="222222"/>
          <w:sz w:val="24"/>
          <w:szCs w:val="24"/>
          <w:shd w:val="clear" w:color="auto" w:fill="FFFFFF"/>
        </w:rPr>
        <w:t>A., H., 2015. Activity-based learning: A business management case study. </w:t>
      </w:r>
      <w:r w:rsidRPr="00814870">
        <w:rPr>
          <w:rFonts w:ascii="Times New Roman" w:hAnsi="Times New Roman" w:cs="Times New Roman"/>
          <w:i/>
          <w:iCs/>
          <w:color w:val="222222"/>
          <w:sz w:val="24"/>
          <w:szCs w:val="24"/>
          <w:shd w:val="clear" w:color="auto" w:fill="FFFFFF"/>
        </w:rPr>
        <w:t>AFRICAN JOURNAL OF BUSINESS MANAGEMENT</w:t>
      </w:r>
      <w:r w:rsidRPr="00814870">
        <w:rPr>
          <w:rFonts w:ascii="Times New Roman" w:hAnsi="Times New Roman" w:cs="Times New Roman"/>
          <w:color w:val="222222"/>
          <w:sz w:val="24"/>
          <w:szCs w:val="24"/>
          <w:shd w:val="clear" w:color="auto" w:fill="FFFFFF"/>
        </w:rPr>
        <w:t>, 6(33).</w:t>
      </w:r>
    </w:p>
    <w:p w14:paraId="1E7C4EA6" w14:textId="23899E5E" w:rsidR="00814870" w:rsidRPr="00814870" w:rsidRDefault="00814870" w:rsidP="00814870">
      <w:pPr>
        <w:spacing w:line="480" w:lineRule="auto"/>
        <w:ind w:left="720" w:hanging="720"/>
        <w:rPr>
          <w:rFonts w:ascii="Times New Roman" w:hAnsi="Times New Roman" w:cs="Times New Roman"/>
          <w:color w:val="222222"/>
          <w:sz w:val="24"/>
          <w:szCs w:val="24"/>
          <w:shd w:val="clear" w:color="auto" w:fill="FFFFFF"/>
        </w:rPr>
      </w:pPr>
      <w:r w:rsidRPr="00814870">
        <w:rPr>
          <w:rFonts w:ascii="Times New Roman" w:hAnsi="Times New Roman" w:cs="Times New Roman"/>
          <w:color w:val="222222"/>
          <w:sz w:val="24"/>
          <w:szCs w:val="24"/>
          <w:shd w:val="clear" w:color="auto" w:fill="FFFFFF"/>
        </w:rPr>
        <w:t>Leonelli, S., 2019. Data Governance is Key to Interpretation: Reconceptualizing Data in Data Science. </w:t>
      </w:r>
      <w:r w:rsidRPr="00814870">
        <w:rPr>
          <w:rFonts w:ascii="Times New Roman" w:hAnsi="Times New Roman" w:cs="Times New Roman"/>
          <w:i/>
          <w:iCs/>
          <w:color w:val="222222"/>
          <w:sz w:val="24"/>
          <w:szCs w:val="24"/>
          <w:shd w:val="clear" w:color="auto" w:fill="FFFFFF"/>
        </w:rPr>
        <w:t xml:space="preserve">Issue </w:t>
      </w:r>
      <w:r w:rsidRPr="00814870">
        <w:rPr>
          <w:rFonts w:ascii="Times New Roman" w:hAnsi="Times New Roman" w:cs="Times New Roman"/>
          <w:i/>
          <w:iCs/>
          <w:color w:val="222222"/>
          <w:sz w:val="24"/>
          <w:szCs w:val="24"/>
          <w:shd w:val="clear" w:color="auto" w:fill="FFFFFF"/>
        </w:rPr>
        <w:t>1</w:t>
      </w:r>
      <w:r w:rsidRPr="00814870">
        <w:rPr>
          <w:rFonts w:ascii="Times New Roman" w:hAnsi="Times New Roman" w:cs="Times New Roman"/>
          <w:color w:val="222222"/>
          <w:sz w:val="24"/>
          <w:szCs w:val="24"/>
          <w:shd w:val="clear" w:color="auto" w:fill="FFFFFF"/>
        </w:rPr>
        <w:t>.</w:t>
      </w:r>
    </w:p>
    <w:p w14:paraId="21E1F47F" w14:textId="77777777" w:rsidR="00814870" w:rsidRPr="00814870" w:rsidRDefault="00814870" w:rsidP="00814870">
      <w:pPr>
        <w:spacing w:line="480" w:lineRule="auto"/>
        <w:ind w:left="720" w:hanging="720"/>
        <w:rPr>
          <w:rFonts w:ascii="Times New Roman" w:hAnsi="Times New Roman" w:cs="Times New Roman"/>
          <w:color w:val="222222"/>
          <w:sz w:val="24"/>
          <w:szCs w:val="24"/>
          <w:shd w:val="clear" w:color="auto" w:fill="FFFFFF"/>
        </w:rPr>
      </w:pPr>
      <w:r w:rsidRPr="00814870">
        <w:rPr>
          <w:rFonts w:ascii="Times New Roman" w:hAnsi="Times New Roman" w:cs="Times New Roman"/>
          <w:color w:val="222222"/>
          <w:sz w:val="24"/>
          <w:szCs w:val="24"/>
          <w:shd w:val="clear" w:color="auto" w:fill="FFFFFF"/>
        </w:rPr>
        <w:t>Spichtinger, D. and Blumesberger, S., 2020. FAIR data and data management requirements in a comparative perspective: Horizon 2020 and FWF policies. </w:t>
      </w:r>
      <w:r w:rsidRPr="00814870">
        <w:rPr>
          <w:rFonts w:ascii="Times New Roman" w:hAnsi="Times New Roman" w:cs="Times New Roman"/>
          <w:i/>
          <w:iCs/>
          <w:color w:val="222222"/>
          <w:sz w:val="24"/>
          <w:szCs w:val="24"/>
          <w:shd w:val="clear" w:color="auto" w:fill="FFFFFF"/>
        </w:rPr>
        <w:t>Mitteilungen der Vereinigung Österreichischer Bibliothekarinnen und Bibliothekare</w:t>
      </w:r>
      <w:r w:rsidRPr="00814870">
        <w:rPr>
          <w:rFonts w:ascii="Times New Roman" w:hAnsi="Times New Roman" w:cs="Times New Roman"/>
          <w:color w:val="222222"/>
          <w:sz w:val="24"/>
          <w:szCs w:val="24"/>
          <w:shd w:val="clear" w:color="auto" w:fill="FFFFFF"/>
        </w:rPr>
        <w:t>, 73(2), pp.207-216.</w:t>
      </w:r>
    </w:p>
    <w:p w14:paraId="746D7CD5" w14:textId="77777777" w:rsidR="00814870" w:rsidRPr="00814870" w:rsidRDefault="00814870" w:rsidP="00814870">
      <w:pPr>
        <w:spacing w:line="480" w:lineRule="auto"/>
        <w:ind w:left="720" w:hanging="720"/>
        <w:rPr>
          <w:rFonts w:ascii="Times New Roman" w:hAnsi="Times New Roman" w:cs="Times New Roman"/>
          <w:color w:val="222222"/>
          <w:sz w:val="24"/>
          <w:szCs w:val="24"/>
          <w:shd w:val="clear" w:color="auto" w:fill="FFFFFF"/>
        </w:rPr>
      </w:pPr>
    </w:p>
    <w:p w14:paraId="34184375" w14:textId="77777777" w:rsidR="00814870" w:rsidRPr="00750A1B" w:rsidRDefault="00814870" w:rsidP="00750A1B">
      <w:pPr>
        <w:spacing w:line="480" w:lineRule="auto"/>
        <w:ind w:left="720" w:hanging="720"/>
        <w:rPr>
          <w:rFonts w:ascii="Times New Roman" w:hAnsi="Times New Roman" w:cs="Times New Roman"/>
          <w:color w:val="222222"/>
          <w:sz w:val="24"/>
          <w:szCs w:val="24"/>
          <w:shd w:val="clear" w:color="auto" w:fill="FFFFFF"/>
        </w:rPr>
      </w:pPr>
    </w:p>
    <w:p w14:paraId="1AC1958A" w14:textId="77777777" w:rsidR="00750A1B" w:rsidRDefault="00750A1B" w:rsidP="007C3B5D">
      <w:pPr>
        <w:spacing w:line="480" w:lineRule="auto"/>
        <w:ind w:left="720" w:hanging="720"/>
        <w:rPr>
          <w:rFonts w:ascii="Times New Roman" w:hAnsi="Times New Roman" w:cs="Times New Roman"/>
          <w:color w:val="222222"/>
          <w:sz w:val="24"/>
          <w:szCs w:val="24"/>
          <w:shd w:val="clear" w:color="auto" w:fill="FFFFFF"/>
        </w:rPr>
      </w:pPr>
    </w:p>
    <w:p w14:paraId="5879C405" w14:textId="77777777" w:rsidR="00853C34" w:rsidRPr="007273D1" w:rsidRDefault="00853C34" w:rsidP="007C3B5D">
      <w:pPr>
        <w:spacing w:line="480" w:lineRule="auto"/>
        <w:ind w:left="720" w:hanging="720"/>
        <w:rPr>
          <w:rFonts w:ascii="Times New Roman" w:hAnsi="Times New Roman" w:cs="Times New Roman"/>
          <w:color w:val="222222"/>
          <w:sz w:val="24"/>
          <w:szCs w:val="24"/>
          <w:shd w:val="clear" w:color="auto" w:fill="FFFFFF"/>
        </w:rPr>
      </w:pPr>
    </w:p>
    <w:p w14:paraId="6FA4114A" w14:textId="77777777" w:rsidR="00D60391" w:rsidRPr="007273D1" w:rsidRDefault="00D60391" w:rsidP="00D60391">
      <w:pPr>
        <w:spacing w:line="480" w:lineRule="auto"/>
        <w:jc w:val="both"/>
        <w:rPr>
          <w:rFonts w:ascii="Times New Roman" w:hAnsi="Times New Roman" w:cs="Times New Roman"/>
          <w:sz w:val="24"/>
          <w:szCs w:val="24"/>
        </w:rPr>
      </w:pPr>
    </w:p>
    <w:sectPr w:rsidR="00D60391" w:rsidRPr="007273D1" w:rsidSect="0003301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A3E35" w14:textId="77777777" w:rsidR="00FE096E" w:rsidRDefault="00FE096E">
      <w:pPr>
        <w:spacing w:after="0" w:line="240" w:lineRule="auto"/>
      </w:pPr>
      <w:r>
        <w:separator/>
      </w:r>
    </w:p>
  </w:endnote>
  <w:endnote w:type="continuationSeparator" w:id="0">
    <w:p w14:paraId="1501221C" w14:textId="77777777" w:rsidR="00FE096E" w:rsidRDefault="00FE0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BCA97" w14:textId="77777777" w:rsidR="00FE096E" w:rsidRDefault="00FE096E">
      <w:pPr>
        <w:spacing w:after="0" w:line="240" w:lineRule="auto"/>
      </w:pPr>
      <w:r>
        <w:separator/>
      </w:r>
    </w:p>
  </w:footnote>
  <w:footnote w:type="continuationSeparator" w:id="0">
    <w:p w14:paraId="52CB7E0D" w14:textId="77777777" w:rsidR="00FE096E" w:rsidRDefault="00FE0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23223805"/>
      <w:docPartObj>
        <w:docPartGallery w:val="Page Numbers (Top of Page)"/>
        <w:docPartUnique/>
      </w:docPartObj>
    </w:sdtPr>
    <w:sdtEndPr>
      <w:rPr>
        <w:noProof/>
      </w:rPr>
    </w:sdtEndPr>
    <w:sdtContent>
      <w:p w14:paraId="6464BBFA" w14:textId="62AC81EA" w:rsidR="00C73CCE" w:rsidRPr="00033017" w:rsidRDefault="003F0322">
        <w:pPr>
          <w:pStyle w:val="Header"/>
          <w:jc w:val="right"/>
          <w:rPr>
            <w:rFonts w:ascii="Times New Roman" w:hAnsi="Times New Roman" w:cs="Times New Roman"/>
            <w:sz w:val="24"/>
            <w:szCs w:val="24"/>
          </w:rPr>
        </w:pPr>
        <w:r w:rsidRPr="00033017">
          <w:rPr>
            <w:rFonts w:ascii="Times New Roman" w:hAnsi="Times New Roman" w:cs="Times New Roman"/>
            <w:sz w:val="24"/>
            <w:szCs w:val="24"/>
          </w:rPr>
          <w:tab/>
        </w:r>
        <w:r w:rsidRPr="00033017">
          <w:rPr>
            <w:rFonts w:ascii="Times New Roman" w:hAnsi="Times New Roman" w:cs="Times New Roman"/>
            <w:sz w:val="24"/>
            <w:szCs w:val="24"/>
          </w:rPr>
          <w:tab/>
        </w:r>
        <w:r w:rsidRPr="00033017">
          <w:rPr>
            <w:rFonts w:ascii="Times New Roman" w:hAnsi="Times New Roman" w:cs="Times New Roman"/>
            <w:sz w:val="24"/>
            <w:szCs w:val="24"/>
          </w:rPr>
          <w:fldChar w:fldCharType="begin"/>
        </w:r>
        <w:r w:rsidRPr="00033017">
          <w:rPr>
            <w:rFonts w:ascii="Times New Roman" w:hAnsi="Times New Roman" w:cs="Times New Roman"/>
            <w:sz w:val="24"/>
            <w:szCs w:val="24"/>
          </w:rPr>
          <w:instrText xml:space="preserve"> PAGE   \* MERGEFORMAT </w:instrText>
        </w:r>
        <w:r w:rsidRPr="00033017">
          <w:rPr>
            <w:rFonts w:ascii="Times New Roman" w:hAnsi="Times New Roman" w:cs="Times New Roman"/>
            <w:sz w:val="24"/>
            <w:szCs w:val="24"/>
          </w:rPr>
          <w:fldChar w:fldCharType="separate"/>
        </w:r>
        <w:r w:rsidR="007C3B5D">
          <w:rPr>
            <w:rFonts w:ascii="Times New Roman" w:hAnsi="Times New Roman" w:cs="Times New Roman"/>
            <w:noProof/>
            <w:sz w:val="24"/>
            <w:szCs w:val="24"/>
          </w:rPr>
          <w:t>15</w:t>
        </w:r>
        <w:r w:rsidRPr="00033017">
          <w:rPr>
            <w:rFonts w:ascii="Times New Roman" w:hAnsi="Times New Roman" w:cs="Times New Roman"/>
            <w:noProof/>
            <w:sz w:val="24"/>
            <w:szCs w:val="24"/>
          </w:rPr>
          <w:fldChar w:fldCharType="end"/>
        </w:r>
      </w:p>
    </w:sdtContent>
  </w:sdt>
  <w:p w14:paraId="078C432F" w14:textId="77777777" w:rsidR="00C73CCE" w:rsidRDefault="00C73C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061663392"/>
      <w:docPartObj>
        <w:docPartGallery w:val="Page Numbers (Top of Page)"/>
        <w:docPartUnique/>
      </w:docPartObj>
    </w:sdtPr>
    <w:sdtEndPr>
      <w:rPr>
        <w:noProof/>
      </w:rPr>
    </w:sdtEndPr>
    <w:sdtContent>
      <w:p w14:paraId="72E7EAC8" w14:textId="6083DAE4" w:rsidR="00B53FC5" w:rsidRPr="00B53FC5" w:rsidRDefault="003F0322">
        <w:pPr>
          <w:pStyle w:val="Header"/>
          <w:jc w:val="right"/>
          <w:rPr>
            <w:rFonts w:ascii="Times New Roman" w:hAnsi="Times New Roman" w:cs="Times New Roman"/>
            <w:sz w:val="24"/>
            <w:szCs w:val="24"/>
          </w:rPr>
        </w:pPr>
        <w:r w:rsidRPr="00B53FC5">
          <w:rPr>
            <w:rFonts w:ascii="Times New Roman" w:hAnsi="Times New Roman" w:cs="Times New Roman"/>
            <w:sz w:val="24"/>
            <w:szCs w:val="24"/>
          </w:rPr>
          <w:fldChar w:fldCharType="begin"/>
        </w:r>
        <w:r w:rsidRPr="00B53FC5">
          <w:rPr>
            <w:rFonts w:ascii="Times New Roman" w:hAnsi="Times New Roman" w:cs="Times New Roman"/>
            <w:sz w:val="24"/>
            <w:szCs w:val="24"/>
          </w:rPr>
          <w:instrText xml:space="preserve"> PAGE   \* MERGEFORMAT </w:instrText>
        </w:r>
        <w:r w:rsidRPr="00B53FC5">
          <w:rPr>
            <w:rFonts w:ascii="Times New Roman" w:hAnsi="Times New Roman" w:cs="Times New Roman"/>
            <w:sz w:val="24"/>
            <w:szCs w:val="24"/>
          </w:rPr>
          <w:fldChar w:fldCharType="separate"/>
        </w:r>
        <w:r w:rsidRPr="00B53FC5">
          <w:rPr>
            <w:rFonts w:ascii="Times New Roman" w:hAnsi="Times New Roman" w:cs="Times New Roman"/>
            <w:noProof/>
            <w:sz w:val="24"/>
            <w:szCs w:val="24"/>
          </w:rPr>
          <w:t>2</w:t>
        </w:r>
        <w:r w:rsidRPr="00B53FC5">
          <w:rPr>
            <w:rFonts w:ascii="Times New Roman" w:hAnsi="Times New Roman" w:cs="Times New Roman"/>
            <w:noProof/>
            <w:sz w:val="24"/>
            <w:szCs w:val="24"/>
          </w:rPr>
          <w:fldChar w:fldCharType="end"/>
        </w:r>
      </w:p>
    </w:sdtContent>
  </w:sdt>
  <w:p w14:paraId="06F50672" w14:textId="77777777" w:rsidR="00240251" w:rsidRPr="00B53FC5" w:rsidRDefault="002402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60F"/>
    <w:multiLevelType w:val="hybridMultilevel"/>
    <w:tmpl w:val="F8102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262B52"/>
    <w:multiLevelType w:val="hybridMultilevel"/>
    <w:tmpl w:val="57B4F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B91499"/>
    <w:multiLevelType w:val="hybridMultilevel"/>
    <w:tmpl w:val="EFAC5F5A"/>
    <w:lvl w:ilvl="0" w:tplc="7BC6F228">
      <w:start w:val="1"/>
      <w:numFmt w:val="lowerRoman"/>
      <w:lvlText w:val="%1."/>
      <w:lvlJc w:val="left"/>
      <w:pPr>
        <w:ind w:left="1080" w:hanging="720"/>
      </w:pPr>
      <w:rPr>
        <w:rFonts w:hint="default"/>
      </w:rPr>
    </w:lvl>
    <w:lvl w:ilvl="1" w:tplc="87EE322A" w:tentative="1">
      <w:start w:val="1"/>
      <w:numFmt w:val="lowerLetter"/>
      <w:lvlText w:val="%2."/>
      <w:lvlJc w:val="left"/>
      <w:pPr>
        <w:ind w:left="1440" w:hanging="360"/>
      </w:pPr>
    </w:lvl>
    <w:lvl w:ilvl="2" w:tplc="F3103D72" w:tentative="1">
      <w:start w:val="1"/>
      <w:numFmt w:val="lowerRoman"/>
      <w:lvlText w:val="%3."/>
      <w:lvlJc w:val="right"/>
      <w:pPr>
        <w:ind w:left="2160" w:hanging="180"/>
      </w:pPr>
    </w:lvl>
    <w:lvl w:ilvl="3" w:tplc="C27A33EC" w:tentative="1">
      <w:start w:val="1"/>
      <w:numFmt w:val="decimal"/>
      <w:lvlText w:val="%4."/>
      <w:lvlJc w:val="left"/>
      <w:pPr>
        <w:ind w:left="2880" w:hanging="360"/>
      </w:pPr>
    </w:lvl>
    <w:lvl w:ilvl="4" w:tplc="598497E6" w:tentative="1">
      <w:start w:val="1"/>
      <w:numFmt w:val="lowerLetter"/>
      <w:lvlText w:val="%5."/>
      <w:lvlJc w:val="left"/>
      <w:pPr>
        <w:ind w:left="3600" w:hanging="360"/>
      </w:pPr>
    </w:lvl>
    <w:lvl w:ilvl="5" w:tplc="F4562482" w:tentative="1">
      <w:start w:val="1"/>
      <w:numFmt w:val="lowerRoman"/>
      <w:lvlText w:val="%6."/>
      <w:lvlJc w:val="right"/>
      <w:pPr>
        <w:ind w:left="4320" w:hanging="180"/>
      </w:pPr>
    </w:lvl>
    <w:lvl w:ilvl="6" w:tplc="F7169180" w:tentative="1">
      <w:start w:val="1"/>
      <w:numFmt w:val="decimal"/>
      <w:lvlText w:val="%7."/>
      <w:lvlJc w:val="left"/>
      <w:pPr>
        <w:ind w:left="5040" w:hanging="360"/>
      </w:pPr>
    </w:lvl>
    <w:lvl w:ilvl="7" w:tplc="79286396" w:tentative="1">
      <w:start w:val="1"/>
      <w:numFmt w:val="lowerLetter"/>
      <w:lvlText w:val="%8."/>
      <w:lvlJc w:val="left"/>
      <w:pPr>
        <w:ind w:left="5760" w:hanging="360"/>
      </w:pPr>
    </w:lvl>
    <w:lvl w:ilvl="8" w:tplc="06D0C27E" w:tentative="1">
      <w:start w:val="1"/>
      <w:numFmt w:val="lowerRoman"/>
      <w:lvlText w:val="%9."/>
      <w:lvlJc w:val="right"/>
      <w:pPr>
        <w:ind w:left="6480" w:hanging="180"/>
      </w:pPr>
    </w:lvl>
  </w:abstractNum>
  <w:abstractNum w:abstractNumId="3" w15:restartNumberingAfterBreak="0">
    <w:nsid w:val="299E502E"/>
    <w:multiLevelType w:val="hybridMultilevel"/>
    <w:tmpl w:val="CB70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882DB4"/>
    <w:multiLevelType w:val="hybridMultilevel"/>
    <w:tmpl w:val="B8ECC10A"/>
    <w:lvl w:ilvl="0" w:tplc="C890DCEC">
      <w:start w:val="1"/>
      <w:numFmt w:val="lowerLetter"/>
      <w:lvlText w:val="%1)"/>
      <w:lvlJc w:val="left"/>
      <w:pPr>
        <w:ind w:left="720" w:hanging="360"/>
      </w:pPr>
      <w:rPr>
        <w:rFonts w:hint="default"/>
      </w:rPr>
    </w:lvl>
    <w:lvl w:ilvl="1" w:tplc="C76C10DE" w:tentative="1">
      <w:start w:val="1"/>
      <w:numFmt w:val="lowerLetter"/>
      <w:lvlText w:val="%2."/>
      <w:lvlJc w:val="left"/>
      <w:pPr>
        <w:ind w:left="1440" w:hanging="360"/>
      </w:pPr>
    </w:lvl>
    <w:lvl w:ilvl="2" w:tplc="72BC0AF0" w:tentative="1">
      <w:start w:val="1"/>
      <w:numFmt w:val="lowerRoman"/>
      <w:lvlText w:val="%3."/>
      <w:lvlJc w:val="right"/>
      <w:pPr>
        <w:ind w:left="2160" w:hanging="180"/>
      </w:pPr>
    </w:lvl>
    <w:lvl w:ilvl="3" w:tplc="03FE63E0" w:tentative="1">
      <w:start w:val="1"/>
      <w:numFmt w:val="decimal"/>
      <w:lvlText w:val="%4."/>
      <w:lvlJc w:val="left"/>
      <w:pPr>
        <w:ind w:left="2880" w:hanging="360"/>
      </w:pPr>
    </w:lvl>
    <w:lvl w:ilvl="4" w:tplc="FA18003A" w:tentative="1">
      <w:start w:val="1"/>
      <w:numFmt w:val="lowerLetter"/>
      <w:lvlText w:val="%5."/>
      <w:lvlJc w:val="left"/>
      <w:pPr>
        <w:ind w:left="3600" w:hanging="360"/>
      </w:pPr>
    </w:lvl>
    <w:lvl w:ilvl="5" w:tplc="EFB44AB0" w:tentative="1">
      <w:start w:val="1"/>
      <w:numFmt w:val="lowerRoman"/>
      <w:lvlText w:val="%6."/>
      <w:lvlJc w:val="right"/>
      <w:pPr>
        <w:ind w:left="4320" w:hanging="180"/>
      </w:pPr>
    </w:lvl>
    <w:lvl w:ilvl="6" w:tplc="ADE01FD8" w:tentative="1">
      <w:start w:val="1"/>
      <w:numFmt w:val="decimal"/>
      <w:lvlText w:val="%7."/>
      <w:lvlJc w:val="left"/>
      <w:pPr>
        <w:ind w:left="5040" w:hanging="360"/>
      </w:pPr>
    </w:lvl>
    <w:lvl w:ilvl="7" w:tplc="E424D32A" w:tentative="1">
      <w:start w:val="1"/>
      <w:numFmt w:val="lowerLetter"/>
      <w:lvlText w:val="%8."/>
      <w:lvlJc w:val="left"/>
      <w:pPr>
        <w:ind w:left="5760" w:hanging="360"/>
      </w:pPr>
    </w:lvl>
    <w:lvl w:ilvl="8" w:tplc="8744B05A" w:tentative="1">
      <w:start w:val="1"/>
      <w:numFmt w:val="lowerRoman"/>
      <w:lvlText w:val="%9."/>
      <w:lvlJc w:val="right"/>
      <w:pPr>
        <w:ind w:left="6480" w:hanging="180"/>
      </w:pPr>
    </w:lvl>
  </w:abstractNum>
  <w:abstractNum w:abstractNumId="5" w15:restartNumberingAfterBreak="0">
    <w:nsid w:val="401E7CFB"/>
    <w:multiLevelType w:val="hybridMultilevel"/>
    <w:tmpl w:val="E8FE1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40527"/>
    <w:multiLevelType w:val="hybridMultilevel"/>
    <w:tmpl w:val="502C3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AA73C2"/>
    <w:multiLevelType w:val="hybridMultilevel"/>
    <w:tmpl w:val="35821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01422F"/>
    <w:multiLevelType w:val="hybridMultilevel"/>
    <w:tmpl w:val="E7AC4E2E"/>
    <w:lvl w:ilvl="0" w:tplc="AADE729C">
      <w:start w:val="1"/>
      <w:numFmt w:val="lowerLetter"/>
      <w:lvlText w:val="%1."/>
      <w:lvlJc w:val="left"/>
      <w:pPr>
        <w:ind w:left="1440" w:hanging="360"/>
      </w:pPr>
      <w:rPr>
        <w:rFonts w:hint="default"/>
        <w:i w:val="0"/>
        <w:iCs w:val="0"/>
      </w:rPr>
    </w:lvl>
    <w:lvl w:ilvl="1" w:tplc="2C4488FC" w:tentative="1">
      <w:start w:val="1"/>
      <w:numFmt w:val="lowerLetter"/>
      <w:lvlText w:val="%2."/>
      <w:lvlJc w:val="left"/>
      <w:pPr>
        <w:ind w:left="2160" w:hanging="360"/>
      </w:pPr>
    </w:lvl>
    <w:lvl w:ilvl="2" w:tplc="B8F2B86C" w:tentative="1">
      <w:start w:val="1"/>
      <w:numFmt w:val="lowerRoman"/>
      <w:lvlText w:val="%3."/>
      <w:lvlJc w:val="right"/>
      <w:pPr>
        <w:ind w:left="2880" w:hanging="180"/>
      </w:pPr>
    </w:lvl>
    <w:lvl w:ilvl="3" w:tplc="79BE0680" w:tentative="1">
      <w:start w:val="1"/>
      <w:numFmt w:val="decimal"/>
      <w:lvlText w:val="%4."/>
      <w:lvlJc w:val="left"/>
      <w:pPr>
        <w:ind w:left="3600" w:hanging="360"/>
      </w:pPr>
    </w:lvl>
    <w:lvl w:ilvl="4" w:tplc="B944F2E0" w:tentative="1">
      <w:start w:val="1"/>
      <w:numFmt w:val="lowerLetter"/>
      <w:lvlText w:val="%5."/>
      <w:lvlJc w:val="left"/>
      <w:pPr>
        <w:ind w:left="4320" w:hanging="360"/>
      </w:pPr>
    </w:lvl>
    <w:lvl w:ilvl="5" w:tplc="FA9A9F9A" w:tentative="1">
      <w:start w:val="1"/>
      <w:numFmt w:val="lowerRoman"/>
      <w:lvlText w:val="%6."/>
      <w:lvlJc w:val="right"/>
      <w:pPr>
        <w:ind w:left="5040" w:hanging="180"/>
      </w:pPr>
    </w:lvl>
    <w:lvl w:ilvl="6" w:tplc="56EAA50A" w:tentative="1">
      <w:start w:val="1"/>
      <w:numFmt w:val="decimal"/>
      <w:lvlText w:val="%7."/>
      <w:lvlJc w:val="left"/>
      <w:pPr>
        <w:ind w:left="5760" w:hanging="360"/>
      </w:pPr>
    </w:lvl>
    <w:lvl w:ilvl="7" w:tplc="2228A710" w:tentative="1">
      <w:start w:val="1"/>
      <w:numFmt w:val="lowerLetter"/>
      <w:lvlText w:val="%8."/>
      <w:lvlJc w:val="left"/>
      <w:pPr>
        <w:ind w:left="6480" w:hanging="360"/>
      </w:pPr>
    </w:lvl>
    <w:lvl w:ilvl="8" w:tplc="BCFEEA26" w:tentative="1">
      <w:start w:val="1"/>
      <w:numFmt w:val="lowerRoman"/>
      <w:lvlText w:val="%9."/>
      <w:lvlJc w:val="right"/>
      <w:pPr>
        <w:ind w:left="7200" w:hanging="180"/>
      </w:pPr>
    </w:lvl>
  </w:abstractNum>
  <w:abstractNum w:abstractNumId="9" w15:restartNumberingAfterBreak="0">
    <w:nsid w:val="6AD834FE"/>
    <w:multiLevelType w:val="hybridMultilevel"/>
    <w:tmpl w:val="5F6AF08E"/>
    <w:lvl w:ilvl="0" w:tplc="07A80632">
      <w:start w:val="1"/>
      <w:numFmt w:val="lowerLetter"/>
      <w:lvlText w:val="%1."/>
      <w:lvlJc w:val="left"/>
      <w:pPr>
        <w:ind w:left="720" w:hanging="360"/>
      </w:pPr>
      <w:rPr>
        <w:rFonts w:hint="default"/>
      </w:rPr>
    </w:lvl>
    <w:lvl w:ilvl="1" w:tplc="12B64FAA" w:tentative="1">
      <w:start w:val="1"/>
      <w:numFmt w:val="lowerLetter"/>
      <w:lvlText w:val="%2."/>
      <w:lvlJc w:val="left"/>
      <w:pPr>
        <w:ind w:left="1440" w:hanging="360"/>
      </w:pPr>
    </w:lvl>
    <w:lvl w:ilvl="2" w:tplc="BE0C4752" w:tentative="1">
      <w:start w:val="1"/>
      <w:numFmt w:val="lowerRoman"/>
      <w:lvlText w:val="%3."/>
      <w:lvlJc w:val="right"/>
      <w:pPr>
        <w:ind w:left="2160" w:hanging="180"/>
      </w:pPr>
    </w:lvl>
    <w:lvl w:ilvl="3" w:tplc="72F003F0" w:tentative="1">
      <w:start w:val="1"/>
      <w:numFmt w:val="decimal"/>
      <w:lvlText w:val="%4."/>
      <w:lvlJc w:val="left"/>
      <w:pPr>
        <w:ind w:left="2880" w:hanging="360"/>
      </w:pPr>
    </w:lvl>
    <w:lvl w:ilvl="4" w:tplc="71AEB070" w:tentative="1">
      <w:start w:val="1"/>
      <w:numFmt w:val="lowerLetter"/>
      <w:lvlText w:val="%5."/>
      <w:lvlJc w:val="left"/>
      <w:pPr>
        <w:ind w:left="3600" w:hanging="360"/>
      </w:pPr>
    </w:lvl>
    <w:lvl w:ilvl="5" w:tplc="4922ED68" w:tentative="1">
      <w:start w:val="1"/>
      <w:numFmt w:val="lowerRoman"/>
      <w:lvlText w:val="%6."/>
      <w:lvlJc w:val="right"/>
      <w:pPr>
        <w:ind w:left="4320" w:hanging="180"/>
      </w:pPr>
    </w:lvl>
    <w:lvl w:ilvl="6" w:tplc="6118408A" w:tentative="1">
      <w:start w:val="1"/>
      <w:numFmt w:val="decimal"/>
      <w:lvlText w:val="%7."/>
      <w:lvlJc w:val="left"/>
      <w:pPr>
        <w:ind w:left="5040" w:hanging="360"/>
      </w:pPr>
    </w:lvl>
    <w:lvl w:ilvl="7" w:tplc="508C8222" w:tentative="1">
      <w:start w:val="1"/>
      <w:numFmt w:val="lowerLetter"/>
      <w:lvlText w:val="%8."/>
      <w:lvlJc w:val="left"/>
      <w:pPr>
        <w:ind w:left="5760" w:hanging="360"/>
      </w:pPr>
    </w:lvl>
    <w:lvl w:ilvl="8" w:tplc="E2B01612" w:tentative="1">
      <w:start w:val="1"/>
      <w:numFmt w:val="lowerRoman"/>
      <w:lvlText w:val="%9."/>
      <w:lvlJc w:val="right"/>
      <w:pPr>
        <w:ind w:left="6480" w:hanging="180"/>
      </w:pPr>
    </w:lvl>
  </w:abstractNum>
  <w:abstractNum w:abstractNumId="10" w15:restartNumberingAfterBreak="0">
    <w:nsid w:val="6B031887"/>
    <w:multiLevelType w:val="hybridMultilevel"/>
    <w:tmpl w:val="AAFC1EF6"/>
    <w:lvl w:ilvl="0" w:tplc="827EC2B4">
      <w:start w:val="1"/>
      <w:numFmt w:val="lowerLetter"/>
      <w:lvlText w:val="%1."/>
      <w:lvlJc w:val="left"/>
      <w:pPr>
        <w:ind w:left="1440" w:hanging="360"/>
      </w:pPr>
      <w:rPr>
        <w:rFonts w:hint="default"/>
      </w:rPr>
    </w:lvl>
    <w:lvl w:ilvl="1" w:tplc="07D2462A" w:tentative="1">
      <w:start w:val="1"/>
      <w:numFmt w:val="lowerLetter"/>
      <w:lvlText w:val="%2."/>
      <w:lvlJc w:val="left"/>
      <w:pPr>
        <w:ind w:left="2160" w:hanging="360"/>
      </w:pPr>
    </w:lvl>
    <w:lvl w:ilvl="2" w:tplc="2B6E781E" w:tentative="1">
      <w:start w:val="1"/>
      <w:numFmt w:val="lowerRoman"/>
      <w:lvlText w:val="%3."/>
      <w:lvlJc w:val="right"/>
      <w:pPr>
        <w:ind w:left="2880" w:hanging="180"/>
      </w:pPr>
    </w:lvl>
    <w:lvl w:ilvl="3" w:tplc="BACC9EA8" w:tentative="1">
      <w:start w:val="1"/>
      <w:numFmt w:val="decimal"/>
      <w:lvlText w:val="%4."/>
      <w:lvlJc w:val="left"/>
      <w:pPr>
        <w:ind w:left="3600" w:hanging="360"/>
      </w:pPr>
    </w:lvl>
    <w:lvl w:ilvl="4" w:tplc="40CC6642" w:tentative="1">
      <w:start w:val="1"/>
      <w:numFmt w:val="lowerLetter"/>
      <w:lvlText w:val="%5."/>
      <w:lvlJc w:val="left"/>
      <w:pPr>
        <w:ind w:left="4320" w:hanging="360"/>
      </w:pPr>
    </w:lvl>
    <w:lvl w:ilvl="5" w:tplc="65980A2E" w:tentative="1">
      <w:start w:val="1"/>
      <w:numFmt w:val="lowerRoman"/>
      <w:lvlText w:val="%6."/>
      <w:lvlJc w:val="right"/>
      <w:pPr>
        <w:ind w:left="5040" w:hanging="180"/>
      </w:pPr>
    </w:lvl>
    <w:lvl w:ilvl="6" w:tplc="CAF23F20" w:tentative="1">
      <w:start w:val="1"/>
      <w:numFmt w:val="decimal"/>
      <w:lvlText w:val="%7."/>
      <w:lvlJc w:val="left"/>
      <w:pPr>
        <w:ind w:left="5760" w:hanging="360"/>
      </w:pPr>
    </w:lvl>
    <w:lvl w:ilvl="7" w:tplc="2C484B02" w:tentative="1">
      <w:start w:val="1"/>
      <w:numFmt w:val="lowerLetter"/>
      <w:lvlText w:val="%8."/>
      <w:lvlJc w:val="left"/>
      <w:pPr>
        <w:ind w:left="6480" w:hanging="360"/>
      </w:pPr>
    </w:lvl>
    <w:lvl w:ilvl="8" w:tplc="14509B90" w:tentative="1">
      <w:start w:val="1"/>
      <w:numFmt w:val="lowerRoman"/>
      <w:lvlText w:val="%9."/>
      <w:lvlJc w:val="right"/>
      <w:pPr>
        <w:ind w:left="7200" w:hanging="180"/>
      </w:pPr>
    </w:lvl>
  </w:abstractNum>
  <w:abstractNum w:abstractNumId="11" w15:restartNumberingAfterBreak="0">
    <w:nsid w:val="6B0B5462"/>
    <w:multiLevelType w:val="hybridMultilevel"/>
    <w:tmpl w:val="56E2A06C"/>
    <w:lvl w:ilvl="0" w:tplc="B0843C54">
      <w:start w:val="1"/>
      <w:numFmt w:val="lowerLetter"/>
      <w:lvlText w:val="%1."/>
      <w:lvlJc w:val="left"/>
      <w:pPr>
        <w:ind w:left="720" w:hanging="360"/>
      </w:pPr>
      <w:rPr>
        <w:rFonts w:hint="default"/>
      </w:rPr>
    </w:lvl>
    <w:lvl w:ilvl="1" w:tplc="DF1E1A2E" w:tentative="1">
      <w:start w:val="1"/>
      <w:numFmt w:val="lowerLetter"/>
      <w:lvlText w:val="%2."/>
      <w:lvlJc w:val="left"/>
      <w:pPr>
        <w:ind w:left="1440" w:hanging="360"/>
      </w:pPr>
    </w:lvl>
    <w:lvl w:ilvl="2" w:tplc="BE7A03FA" w:tentative="1">
      <w:start w:val="1"/>
      <w:numFmt w:val="lowerRoman"/>
      <w:lvlText w:val="%3."/>
      <w:lvlJc w:val="right"/>
      <w:pPr>
        <w:ind w:left="2160" w:hanging="180"/>
      </w:pPr>
    </w:lvl>
    <w:lvl w:ilvl="3" w:tplc="047442C2" w:tentative="1">
      <w:start w:val="1"/>
      <w:numFmt w:val="decimal"/>
      <w:lvlText w:val="%4."/>
      <w:lvlJc w:val="left"/>
      <w:pPr>
        <w:ind w:left="2880" w:hanging="360"/>
      </w:pPr>
    </w:lvl>
    <w:lvl w:ilvl="4" w:tplc="759A25EC" w:tentative="1">
      <w:start w:val="1"/>
      <w:numFmt w:val="lowerLetter"/>
      <w:lvlText w:val="%5."/>
      <w:lvlJc w:val="left"/>
      <w:pPr>
        <w:ind w:left="3600" w:hanging="360"/>
      </w:pPr>
    </w:lvl>
    <w:lvl w:ilvl="5" w:tplc="1AF6B28A" w:tentative="1">
      <w:start w:val="1"/>
      <w:numFmt w:val="lowerRoman"/>
      <w:lvlText w:val="%6."/>
      <w:lvlJc w:val="right"/>
      <w:pPr>
        <w:ind w:left="4320" w:hanging="180"/>
      </w:pPr>
    </w:lvl>
    <w:lvl w:ilvl="6" w:tplc="FDDCA3C6" w:tentative="1">
      <w:start w:val="1"/>
      <w:numFmt w:val="decimal"/>
      <w:lvlText w:val="%7."/>
      <w:lvlJc w:val="left"/>
      <w:pPr>
        <w:ind w:left="5040" w:hanging="360"/>
      </w:pPr>
    </w:lvl>
    <w:lvl w:ilvl="7" w:tplc="699E56A6" w:tentative="1">
      <w:start w:val="1"/>
      <w:numFmt w:val="lowerLetter"/>
      <w:lvlText w:val="%8."/>
      <w:lvlJc w:val="left"/>
      <w:pPr>
        <w:ind w:left="5760" w:hanging="360"/>
      </w:pPr>
    </w:lvl>
    <w:lvl w:ilvl="8" w:tplc="77F0930C" w:tentative="1">
      <w:start w:val="1"/>
      <w:numFmt w:val="lowerRoman"/>
      <w:lvlText w:val="%9."/>
      <w:lvlJc w:val="right"/>
      <w:pPr>
        <w:ind w:left="6480" w:hanging="180"/>
      </w:pPr>
    </w:lvl>
  </w:abstractNum>
  <w:abstractNum w:abstractNumId="12" w15:restartNumberingAfterBreak="0">
    <w:nsid w:val="7E95636B"/>
    <w:multiLevelType w:val="hybridMultilevel"/>
    <w:tmpl w:val="266C5412"/>
    <w:lvl w:ilvl="0" w:tplc="75F00CC2">
      <w:start w:val="1"/>
      <w:numFmt w:val="lowerLetter"/>
      <w:lvlText w:val="%1."/>
      <w:lvlJc w:val="left"/>
      <w:pPr>
        <w:ind w:left="720" w:hanging="360"/>
      </w:pPr>
      <w:rPr>
        <w:rFonts w:hint="default"/>
        <w:i w:val="0"/>
        <w:iCs w:val="0"/>
      </w:rPr>
    </w:lvl>
    <w:lvl w:ilvl="1" w:tplc="B25C2B5C" w:tentative="1">
      <w:start w:val="1"/>
      <w:numFmt w:val="lowerLetter"/>
      <w:lvlText w:val="%2."/>
      <w:lvlJc w:val="left"/>
      <w:pPr>
        <w:ind w:left="1440" w:hanging="360"/>
      </w:pPr>
    </w:lvl>
    <w:lvl w:ilvl="2" w:tplc="B47CAFD8" w:tentative="1">
      <w:start w:val="1"/>
      <w:numFmt w:val="lowerRoman"/>
      <w:lvlText w:val="%3."/>
      <w:lvlJc w:val="right"/>
      <w:pPr>
        <w:ind w:left="2160" w:hanging="180"/>
      </w:pPr>
    </w:lvl>
    <w:lvl w:ilvl="3" w:tplc="700E61DE" w:tentative="1">
      <w:start w:val="1"/>
      <w:numFmt w:val="decimal"/>
      <w:lvlText w:val="%4."/>
      <w:lvlJc w:val="left"/>
      <w:pPr>
        <w:ind w:left="2880" w:hanging="360"/>
      </w:pPr>
    </w:lvl>
    <w:lvl w:ilvl="4" w:tplc="1FF6843E" w:tentative="1">
      <w:start w:val="1"/>
      <w:numFmt w:val="lowerLetter"/>
      <w:lvlText w:val="%5."/>
      <w:lvlJc w:val="left"/>
      <w:pPr>
        <w:ind w:left="3600" w:hanging="360"/>
      </w:pPr>
    </w:lvl>
    <w:lvl w:ilvl="5" w:tplc="C3C2873A" w:tentative="1">
      <w:start w:val="1"/>
      <w:numFmt w:val="lowerRoman"/>
      <w:lvlText w:val="%6."/>
      <w:lvlJc w:val="right"/>
      <w:pPr>
        <w:ind w:left="4320" w:hanging="180"/>
      </w:pPr>
    </w:lvl>
    <w:lvl w:ilvl="6" w:tplc="391A25E2" w:tentative="1">
      <w:start w:val="1"/>
      <w:numFmt w:val="decimal"/>
      <w:lvlText w:val="%7."/>
      <w:lvlJc w:val="left"/>
      <w:pPr>
        <w:ind w:left="5040" w:hanging="360"/>
      </w:pPr>
    </w:lvl>
    <w:lvl w:ilvl="7" w:tplc="A27ACDFA" w:tentative="1">
      <w:start w:val="1"/>
      <w:numFmt w:val="lowerLetter"/>
      <w:lvlText w:val="%8."/>
      <w:lvlJc w:val="left"/>
      <w:pPr>
        <w:ind w:left="5760" w:hanging="360"/>
      </w:pPr>
    </w:lvl>
    <w:lvl w:ilvl="8" w:tplc="92626280" w:tentative="1">
      <w:start w:val="1"/>
      <w:numFmt w:val="lowerRoman"/>
      <w:lvlText w:val="%9."/>
      <w:lvlJc w:val="right"/>
      <w:pPr>
        <w:ind w:left="6480" w:hanging="180"/>
      </w:pPr>
    </w:lvl>
  </w:abstractNum>
  <w:num w:numId="1">
    <w:abstractNumId w:val="12"/>
  </w:num>
  <w:num w:numId="2">
    <w:abstractNumId w:val="2"/>
  </w:num>
  <w:num w:numId="3">
    <w:abstractNumId w:val="10"/>
  </w:num>
  <w:num w:numId="4">
    <w:abstractNumId w:val="8"/>
  </w:num>
  <w:num w:numId="5">
    <w:abstractNumId w:val="9"/>
  </w:num>
  <w:num w:numId="6">
    <w:abstractNumId w:val="11"/>
  </w:num>
  <w:num w:numId="7">
    <w:abstractNumId w:val="4"/>
  </w:num>
  <w:num w:numId="8">
    <w:abstractNumId w:val="1"/>
  </w:num>
  <w:num w:numId="9">
    <w:abstractNumId w:val="7"/>
  </w:num>
  <w:num w:numId="10">
    <w:abstractNumId w:val="0"/>
  </w:num>
  <w:num w:numId="11">
    <w:abstractNumId w:val="5"/>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780"/>
    <w:rsid w:val="0000124F"/>
    <w:rsid w:val="00004BFB"/>
    <w:rsid w:val="0000587A"/>
    <w:rsid w:val="0000611F"/>
    <w:rsid w:val="00010850"/>
    <w:rsid w:val="000125D4"/>
    <w:rsid w:val="00014B2B"/>
    <w:rsid w:val="00014BD4"/>
    <w:rsid w:val="00024CD4"/>
    <w:rsid w:val="00025E6F"/>
    <w:rsid w:val="0002748F"/>
    <w:rsid w:val="00031462"/>
    <w:rsid w:val="00033017"/>
    <w:rsid w:val="00036951"/>
    <w:rsid w:val="00041550"/>
    <w:rsid w:val="00057524"/>
    <w:rsid w:val="00062A41"/>
    <w:rsid w:val="0006504A"/>
    <w:rsid w:val="00066327"/>
    <w:rsid w:val="00071BB5"/>
    <w:rsid w:val="00073078"/>
    <w:rsid w:val="00075A5F"/>
    <w:rsid w:val="00082860"/>
    <w:rsid w:val="00083BA8"/>
    <w:rsid w:val="000843D8"/>
    <w:rsid w:val="000847E4"/>
    <w:rsid w:val="00085026"/>
    <w:rsid w:val="0009288A"/>
    <w:rsid w:val="00094DF3"/>
    <w:rsid w:val="000A1E31"/>
    <w:rsid w:val="000A3146"/>
    <w:rsid w:val="000A4BA7"/>
    <w:rsid w:val="000A509D"/>
    <w:rsid w:val="000B6EB2"/>
    <w:rsid w:val="000B7EF7"/>
    <w:rsid w:val="000C0125"/>
    <w:rsid w:val="000C1500"/>
    <w:rsid w:val="000C1C5A"/>
    <w:rsid w:val="000C2DA0"/>
    <w:rsid w:val="000C4084"/>
    <w:rsid w:val="000C4CC7"/>
    <w:rsid w:val="000D23D6"/>
    <w:rsid w:val="000D6E75"/>
    <w:rsid w:val="000E5CC6"/>
    <w:rsid w:val="000F171F"/>
    <w:rsid w:val="000F1E6E"/>
    <w:rsid w:val="000F4050"/>
    <w:rsid w:val="000F4D5C"/>
    <w:rsid w:val="000F5091"/>
    <w:rsid w:val="00101324"/>
    <w:rsid w:val="001022A3"/>
    <w:rsid w:val="001039A0"/>
    <w:rsid w:val="00104C39"/>
    <w:rsid w:val="00106EEA"/>
    <w:rsid w:val="00107741"/>
    <w:rsid w:val="00113B91"/>
    <w:rsid w:val="00117AEE"/>
    <w:rsid w:val="00117BB6"/>
    <w:rsid w:val="00120EA0"/>
    <w:rsid w:val="00121007"/>
    <w:rsid w:val="00123964"/>
    <w:rsid w:val="00123FB5"/>
    <w:rsid w:val="001336F2"/>
    <w:rsid w:val="0013492B"/>
    <w:rsid w:val="00145604"/>
    <w:rsid w:val="0015031D"/>
    <w:rsid w:val="00153CBE"/>
    <w:rsid w:val="0015461D"/>
    <w:rsid w:val="0015559C"/>
    <w:rsid w:val="00161413"/>
    <w:rsid w:val="0016253F"/>
    <w:rsid w:val="001659AC"/>
    <w:rsid w:val="0017262B"/>
    <w:rsid w:val="00172A32"/>
    <w:rsid w:val="001754CA"/>
    <w:rsid w:val="001761C0"/>
    <w:rsid w:val="00176505"/>
    <w:rsid w:val="00181B58"/>
    <w:rsid w:val="001823C4"/>
    <w:rsid w:val="001827C2"/>
    <w:rsid w:val="001864A9"/>
    <w:rsid w:val="001922D3"/>
    <w:rsid w:val="0019239E"/>
    <w:rsid w:val="00192C37"/>
    <w:rsid w:val="001958FD"/>
    <w:rsid w:val="00196AD1"/>
    <w:rsid w:val="001A0014"/>
    <w:rsid w:val="001A1ECE"/>
    <w:rsid w:val="001A222D"/>
    <w:rsid w:val="001A7191"/>
    <w:rsid w:val="001B0F98"/>
    <w:rsid w:val="001B2E8B"/>
    <w:rsid w:val="001B670F"/>
    <w:rsid w:val="001C77B5"/>
    <w:rsid w:val="001D178B"/>
    <w:rsid w:val="001D3C16"/>
    <w:rsid w:val="001E1197"/>
    <w:rsid w:val="001E2CA7"/>
    <w:rsid w:val="001E34E5"/>
    <w:rsid w:val="001E3F1A"/>
    <w:rsid w:val="001E7641"/>
    <w:rsid w:val="001F6ACD"/>
    <w:rsid w:val="001F6AFB"/>
    <w:rsid w:val="001F70CB"/>
    <w:rsid w:val="0020492A"/>
    <w:rsid w:val="00204AD4"/>
    <w:rsid w:val="002055FB"/>
    <w:rsid w:val="00207CAA"/>
    <w:rsid w:val="00210E73"/>
    <w:rsid w:val="00213540"/>
    <w:rsid w:val="00216EE0"/>
    <w:rsid w:val="00217698"/>
    <w:rsid w:val="00217D7D"/>
    <w:rsid w:val="0022157C"/>
    <w:rsid w:val="00223461"/>
    <w:rsid w:val="00226162"/>
    <w:rsid w:val="002272F7"/>
    <w:rsid w:val="00235747"/>
    <w:rsid w:val="00237CCA"/>
    <w:rsid w:val="00240251"/>
    <w:rsid w:val="00244E90"/>
    <w:rsid w:val="0024532A"/>
    <w:rsid w:val="00251F33"/>
    <w:rsid w:val="00256C34"/>
    <w:rsid w:val="002657A8"/>
    <w:rsid w:val="002658CC"/>
    <w:rsid w:val="00266111"/>
    <w:rsid w:val="002667B9"/>
    <w:rsid w:val="00267D82"/>
    <w:rsid w:val="002710C8"/>
    <w:rsid w:val="00272A04"/>
    <w:rsid w:val="00273042"/>
    <w:rsid w:val="002759F5"/>
    <w:rsid w:val="0027608A"/>
    <w:rsid w:val="00283013"/>
    <w:rsid w:val="00286824"/>
    <w:rsid w:val="00286BA2"/>
    <w:rsid w:val="0029263F"/>
    <w:rsid w:val="0029662F"/>
    <w:rsid w:val="00296EF1"/>
    <w:rsid w:val="00297FE7"/>
    <w:rsid w:val="002A6856"/>
    <w:rsid w:val="002B5F81"/>
    <w:rsid w:val="002C14D2"/>
    <w:rsid w:val="002C182A"/>
    <w:rsid w:val="002C1990"/>
    <w:rsid w:val="002C233B"/>
    <w:rsid w:val="002C2BF3"/>
    <w:rsid w:val="002C653C"/>
    <w:rsid w:val="002D0897"/>
    <w:rsid w:val="002D1BC0"/>
    <w:rsid w:val="002D26EF"/>
    <w:rsid w:val="002D2B95"/>
    <w:rsid w:val="002D73E9"/>
    <w:rsid w:val="002D7D51"/>
    <w:rsid w:val="002F01C5"/>
    <w:rsid w:val="002F36D7"/>
    <w:rsid w:val="002F3970"/>
    <w:rsid w:val="002F46C7"/>
    <w:rsid w:val="002F5D43"/>
    <w:rsid w:val="002F610C"/>
    <w:rsid w:val="0030352D"/>
    <w:rsid w:val="00305820"/>
    <w:rsid w:val="0031013E"/>
    <w:rsid w:val="0031093C"/>
    <w:rsid w:val="00313E48"/>
    <w:rsid w:val="00317E8B"/>
    <w:rsid w:val="0032011C"/>
    <w:rsid w:val="003226F5"/>
    <w:rsid w:val="003241C8"/>
    <w:rsid w:val="00325046"/>
    <w:rsid w:val="003255E9"/>
    <w:rsid w:val="00325F21"/>
    <w:rsid w:val="00330FE4"/>
    <w:rsid w:val="00336580"/>
    <w:rsid w:val="003400D7"/>
    <w:rsid w:val="00345307"/>
    <w:rsid w:val="00345B6B"/>
    <w:rsid w:val="003463DE"/>
    <w:rsid w:val="0035016C"/>
    <w:rsid w:val="0035283F"/>
    <w:rsid w:val="00353184"/>
    <w:rsid w:val="00355104"/>
    <w:rsid w:val="0035625B"/>
    <w:rsid w:val="00361289"/>
    <w:rsid w:val="00363592"/>
    <w:rsid w:val="0036519B"/>
    <w:rsid w:val="0037160C"/>
    <w:rsid w:val="00374269"/>
    <w:rsid w:val="00374FD7"/>
    <w:rsid w:val="00376553"/>
    <w:rsid w:val="0037762D"/>
    <w:rsid w:val="00381076"/>
    <w:rsid w:val="003827D1"/>
    <w:rsid w:val="00384C43"/>
    <w:rsid w:val="00385E13"/>
    <w:rsid w:val="00390418"/>
    <w:rsid w:val="00391A98"/>
    <w:rsid w:val="00392058"/>
    <w:rsid w:val="00397D42"/>
    <w:rsid w:val="003A03F8"/>
    <w:rsid w:val="003A4F1E"/>
    <w:rsid w:val="003A6281"/>
    <w:rsid w:val="003A748D"/>
    <w:rsid w:val="003B1170"/>
    <w:rsid w:val="003B20F3"/>
    <w:rsid w:val="003B224A"/>
    <w:rsid w:val="003B3077"/>
    <w:rsid w:val="003B42D0"/>
    <w:rsid w:val="003B6AD6"/>
    <w:rsid w:val="003C2001"/>
    <w:rsid w:val="003C371D"/>
    <w:rsid w:val="003C5599"/>
    <w:rsid w:val="003C73AB"/>
    <w:rsid w:val="003C7EE9"/>
    <w:rsid w:val="003D00BE"/>
    <w:rsid w:val="003D0856"/>
    <w:rsid w:val="003D2EAF"/>
    <w:rsid w:val="003D57EC"/>
    <w:rsid w:val="003D5EEC"/>
    <w:rsid w:val="003E023B"/>
    <w:rsid w:val="003E1A24"/>
    <w:rsid w:val="003E1F0B"/>
    <w:rsid w:val="003E5DB4"/>
    <w:rsid w:val="003E6DA1"/>
    <w:rsid w:val="003E729D"/>
    <w:rsid w:val="003F029A"/>
    <w:rsid w:val="003F0322"/>
    <w:rsid w:val="003F1A43"/>
    <w:rsid w:val="003F1A9F"/>
    <w:rsid w:val="003F2FCB"/>
    <w:rsid w:val="003F772F"/>
    <w:rsid w:val="004014D1"/>
    <w:rsid w:val="00402BC1"/>
    <w:rsid w:val="00403C3C"/>
    <w:rsid w:val="00403F79"/>
    <w:rsid w:val="00407180"/>
    <w:rsid w:val="0040784A"/>
    <w:rsid w:val="004102E2"/>
    <w:rsid w:val="004131F9"/>
    <w:rsid w:val="0041564F"/>
    <w:rsid w:val="0041786B"/>
    <w:rsid w:val="004178FF"/>
    <w:rsid w:val="00421B98"/>
    <w:rsid w:val="00422ECF"/>
    <w:rsid w:val="00422FD6"/>
    <w:rsid w:val="00427835"/>
    <w:rsid w:val="0043546C"/>
    <w:rsid w:val="004366AD"/>
    <w:rsid w:val="00437B67"/>
    <w:rsid w:val="00440785"/>
    <w:rsid w:val="004420AF"/>
    <w:rsid w:val="00444DD8"/>
    <w:rsid w:val="00450375"/>
    <w:rsid w:val="0045192B"/>
    <w:rsid w:val="00452CAD"/>
    <w:rsid w:val="00456A8F"/>
    <w:rsid w:val="00462880"/>
    <w:rsid w:val="00462B80"/>
    <w:rsid w:val="004648D3"/>
    <w:rsid w:val="0046606E"/>
    <w:rsid w:val="004708D4"/>
    <w:rsid w:val="00470C51"/>
    <w:rsid w:val="00471E1D"/>
    <w:rsid w:val="00471FCB"/>
    <w:rsid w:val="004734CD"/>
    <w:rsid w:val="004735D8"/>
    <w:rsid w:val="0047368A"/>
    <w:rsid w:val="00473767"/>
    <w:rsid w:val="00474DE8"/>
    <w:rsid w:val="004775DF"/>
    <w:rsid w:val="004777DE"/>
    <w:rsid w:val="00482F97"/>
    <w:rsid w:val="00484CF2"/>
    <w:rsid w:val="00485204"/>
    <w:rsid w:val="00486B0E"/>
    <w:rsid w:val="004927D7"/>
    <w:rsid w:val="004A32B2"/>
    <w:rsid w:val="004A343B"/>
    <w:rsid w:val="004A3907"/>
    <w:rsid w:val="004A4C3C"/>
    <w:rsid w:val="004A75ED"/>
    <w:rsid w:val="004B53EB"/>
    <w:rsid w:val="004B5DDE"/>
    <w:rsid w:val="004B65F7"/>
    <w:rsid w:val="004B7029"/>
    <w:rsid w:val="004C2BDD"/>
    <w:rsid w:val="004C4200"/>
    <w:rsid w:val="004C5979"/>
    <w:rsid w:val="004C7779"/>
    <w:rsid w:val="004D121F"/>
    <w:rsid w:val="004D350A"/>
    <w:rsid w:val="004E06C4"/>
    <w:rsid w:val="004E0C07"/>
    <w:rsid w:val="004E17FF"/>
    <w:rsid w:val="004E5CE1"/>
    <w:rsid w:val="004E77BC"/>
    <w:rsid w:val="004F4284"/>
    <w:rsid w:val="004F42FF"/>
    <w:rsid w:val="004F4423"/>
    <w:rsid w:val="004F6C14"/>
    <w:rsid w:val="005010F4"/>
    <w:rsid w:val="00501EB9"/>
    <w:rsid w:val="005037D0"/>
    <w:rsid w:val="00506A5C"/>
    <w:rsid w:val="005109B1"/>
    <w:rsid w:val="00513286"/>
    <w:rsid w:val="00517410"/>
    <w:rsid w:val="00520326"/>
    <w:rsid w:val="00520BCE"/>
    <w:rsid w:val="00520C5E"/>
    <w:rsid w:val="00521D8F"/>
    <w:rsid w:val="00522D80"/>
    <w:rsid w:val="0052682D"/>
    <w:rsid w:val="00527247"/>
    <w:rsid w:val="00527984"/>
    <w:rsid w:val="00530B5C"/>
    <w:rsid w:val="0053130F"/>
    <w:rsid w:val="00535866"/>
    <w:rsid w:val="00541D25"/>
    <w:rsid w:val="005435B1"/>
    <w:rsid w:val="0054447C"/>
    <w:rsid w:val="00550D21"/>
    <w:rsid w:val="00551D64"/>
    <w:rsid w:val="0055248F"/>
    <w:rsid w:val="00552EC9"/>
    <w:rsid w:val="0056011A"/>
    <w:rsid w:val="00560FF7"/>
    <w:rsid w:val="005612B7"/>
    <w:rsid w:val="005640FA"/>
    <w:rsid w:val="005657C8"/>
    <w:rsid w:val="00566F6A"/>
    <w:rsid w:val="00567FD4"/>
    <w:rsid w:val="00571C4C"/>
    <w:rsid w:val="00572DF9"/>
    <w:rsid w:val="00575C0C"/>
    <w:rsid w:val="0058378D"/>
    <w:rsid w:val="00590776"/>
    <w:rsid w:val="00591D30"/>
    <w:rsid w:val="005A1779"/>
    <w:rsid w:val="005A3496"/>
    <w:rsid w:val="005A4A82"/>
    <w:rsid w:val="005A4F37"/>
    <w:rsid w:val="005B6337"/>
    <w:rsid w:val="005B74D3"/>
    <w:rsid w:val="005C0B47"/>
    <w:rsid w:val="005C5060"/>
    <w:rsid w:val="005C56CE"/>
    <w:rsid w:val="005C7743"/>
    <w:rsid w:val="005D0888"/>
    <w:rsid w:val="005D52BE"/>
    <w:rsid w:val="005D55BA"/>
    <w:rsid w:val="005E0066"/>
    <w:rsid w:val="005E2698"/>
    <w:rsid w:val="005E3E20"/>
    <w:rsid w:val="005E4C7A"/>
    <w:rsid w:val="005E676C"/>
    <w:rsid w:val="005E678B"/>
    <w:rsid w:val="005F26D9"/>
    <w:rsid w:val="00600355"/>
    <w:rsid w:val="00600C2D"/>
    <w:rsid w:val="00601468"/>
    <w:rsid w:val="0060247B"/>
    <w:rsid w:val="00607CD5"/>
    <w:rsid w:val="00607EA3"/>
    <w:rsid w:val="00610503"/>
    <w:rsid w:val="0061335C"/>
    <w:rsid w:val="0061656F"/>
    <w:rsid w:val="00625C14"/>
    <w:rsid w:val="00626483"/>
    <w:rsid w:val="006301D8"/>
    <w:rsid w:val="0063067F"/>
    <w:rsid w:val="00633A8E"/>
    <w:rsid w:val="006364EF"/>
    <w:rsid w:val="00640D0F"/>
    <w:rsid w:val="00642BCD"/>
    <w:rsid w:val="00642BDC"/>
    <w:rsid w:val="00644C12"/>
    <w:rsid w:val="00651607"/>
    <w:rsid w:val="00654C4C"/>
    <w:rsid w:val="006619F3"/>
    <w:rsid w:val="00664C56"/>
    <w:rsid w:val="006650C0"/>
    <w:rsid w:val="00666BFA"/>
    <w:rsid w:val="00677A4D"/>
    <w:rsid w:val="00681A1B"/>
    <w:rsid w:val="00681F55"/>
    <w:rsid w:val="0068402B"/>
    <w:rsid w:val="0068715F"/>
    <w:rsid w:val="00692E74"/>
    <w:rsid w:val="006A048B"/>
    <w:rsid w:val="006A379A"/>
    <w:rsid w:val="006A4118"/>
    <w:rsid w:val="006A7530"/>
    <w:rsid w:val="006B0357"/>
    <w:rsid w:val="006B0EF7"/>
    <w:rsid w:val="006B4594"/>
    <w:rsid w:val="006B4697"/>
    <w:rsid w:val="006B6459"/>
    <w:rsid w:val="006B710E"/>
    <w:rsid w:val="006B7D91"/>
    <w:rsid w:val="006C0F25"/>
    <w:rsid w:val="006C4A3B"/>
    <w:rsid w:val="006C6811"/>
    <w:rsid w:val="006C6AFC"/>
    <w:rsid w:val="006D1753"/>
    <w:rsid w:val="006D1780"/>
    <w:rsid w:val="006D2117"/>
    <w:rsid w:val="006D546D"/>
    <w:rsid w:val="006D680F"/>
    <w:rsid w:val="006D6904"/>
    <w:rsid w:val="006E42BA"/>
    <w:rsid w:val="006E482B"/>
    <w:rsid w:val="006E63AF"/>
    <w:rsid w:val="006F3CCD"/>
    <w:rsid w:val="006F4A0E"/>
    <w:rsid w:val="006F72A8"/>
    <w:rsid w:val="006F7E52"/>
    <w:rsid w:val="00700FA8"/>
    <w:rsid w:val="007032EF"/>
    <w:rsid w:val="007042C4"/>
    <w:rsid w:val="0070589D"/>
    <w:rsid w:val="0071057B"/>
    <w:rsid w:val="007168B8"/>
    <w:rsid w:val="0071710D"/>
    <w:rsid w:val="00720114"/>
    <w:rsid w:val="00724452"/>
    <w:rsid w:val="007259FF"/>
    <w:rsid w:val="007273D1"/>
    <w:rsid w:val="00730F75"/>
    <w:rsid w:val="00731C20"/>
    <w:rsid w:val="00732358"/>
    <w:rsid w:val="007337A3"/>
    <w:rsid w:val="00736EF2"/>
    <w:rsid w:val="007422DB"/>
    <w:rsid w:val="00743401"/>
    <w:rsid w:val="00750A1B"/>
    <w:rsid w:val="0075334C"/>
    <w:rsid w:val="00764E3E"/>
    <w:rsid w:val="00766E22"/>
    <w:rsid w:val="0077245D"/>
    <w:rsid w:val="007736F9"/>
    <w:rsid w:val="007818C4"/>
    <w:rsid w:val="0078208B"/>
    <w:rsid w:val="00782B5D"/>
    <w:rsid w:val="00782E35"/>
    <w:rsid w:val="007907F6"/>
    <w:rsid w:val="007924DC"/>
    <w:rsid w:val="00797390"/>
    <w:rsid w:val="00797817"/>
    <w:rsid w:val="007A0592"/>
    <w:rsid w:val="007A2B90"/>
    <w:rsid w:val="007B3BA0"/>
    <w:rsid w:val="007B51C5"/>
    <w:rsid w:val="007B5B3D"/>
    <w:rsid w:val="007B678B"/>
    <w:rsid w:val="007C102E"/>
    <w:rsid w:val="007C183F"/>
    <w:rsid w:val="007C33EE"/>
    <w:rsid w:val="007C3B5D"/>
    <w:rsid w:val="007C4C8E"/>
    <w:rsid w:val="007C5B59"/>
    <w:rsid w:val="007C6B03"/>
    <w:rsid w:val="007D3109"/>
    <w:rsid w:val="007E0EB0"/>
    <w:rsid w:val="007E74BC"/>
    <w:rsid w:val="007F005F"/>
    <w:rsid w:val="007F135B"/>
    <w:rsid w:val="007F5258"/>
    <w:rsid w:val="007F7791"/>
    <w:rsid w:val="00800405"/>
    <w:rsid w:val="00814870"/>
    <w:rsid w:val="00821DED"/>
    <w:rsid w:val="0082200B"/>
    <w:rsid w:val="00834A6C"/>
    <w:rsid w:val="00835F1A"/>
    <w:rsid w:val="008400E5"/>
    <w:rsid w:val="00844E4A"/>
    <w:rsid w:val="008535D5"/>
    <w:rsid w:val="00853C34"/>
    <w:rsid w:val="00871F8D"/>
    <w:rsid w:val="0087234C"/>
    <w:rsid w:val="0087262D"/>
    <w:rsid w:val="00872DC0"/>
    <w:rsid w:val="00873B46"/>
    <w:rsid w:val="00875C8F"/>
    <w:rsid w:val="0087788E"/>
    <w:rsid w:val="00881258"/>
    <w:rsid w:val="00883C88"/>
    <w:rsid w:val="00885045"/>
    <w:rsid w:val="0088721E"/>
    <w:rsid w:val="008876D8"/>
    <w:rsid w:val="00892798"/>
    <w:rsid w:val="00896CF9"/>
    <w:rsid w:val="008A3841"/>
    <w:rsid w:val="008A5832"/>
    <w:rsid w:val="008B08C2"/>
    <w:rsid w:val="008B18ED"/>
    <w:rsid w:val="008B510D"/>
    <w:rsid w:val="008B597A"/>
    <w:rsid w:val="008C00E6"/>
    <w:rsid w:val="008C2D05"/>
    <w:rsid w:val="008C4350"/>
    <w:rsid w:val="008D0DBE"/>
    <w:rsid w:val="008D6B9D"/>
    <w:rsid w:val="008E003F"/>
    <w:rsid w:val="008E114B"/>
    <w:rsid w:val="008E12CE"/>
    <w:rsid w:val="008E1DF6"/>
    <w:rsid w:val="008E261F"/>
    <w:rsid w:val="008E4974"/>
    <w:rsid w:val="008E5B6D"/>
    <w:rsid w:val="008E7B14"/>
    <w:rsid w:val="008F0AFF"/>
    <w:rsid w:val="008F0B05"/>
    <w:rsid w:val="008F2BAA"/>
    <w:rsid w:val="008F2EF8"/>
    <w:rsid w:val="008F3459"/>
    <w:rsid w:val="008F3AE2"/>
    <w:rsid w:val="008F3C41"/>
    <w:rsid w:val="00901596"/>
    <w:rsid w:val="0090307B"/>
    <w:rsid w:val="009110BA"/>
    <w:rsid w:val="00922DA4"/>
    <w:rsid w:val="00925407"/>
    <w:rsid w:val="00926DBE"/>
    <w:rsid w:val="009273E1"/>
    <w:rsid w:val="00927994"/>
    <w:rsid w:val="00931D00"/>
    <w:rsid w:val="00944842"/>
    <w:rsid w:val="00946FC4"/>
    <w:rsid w:val="00951D14"/>
    <w:rsid w:val="00953041"/>
    <w:rsid w:val="009548B3"/>
    <w:rsid w:val="00955E6C"/>
    <w:rsid w:val="00956424"/>
    <w:rsid w:val="00963204"/>
    <w:rsid w:val="00963AC3"/>
    <w:rsid w:val="00964929"/>
    <w:rsid w:val="0096755A"/>
    <w:rsid w:val="00976D28"/>
    <w:rsid w:val="009855B8"/>
    <w:rsid w:val="00985BE4"/>
    <w:rsid w:val="0098665B"/>
    <w:rsid w:val="00987C18"/>
    <w:rsid w:val="009924C4"/>
    <w:rsid w:val="0099310E"/>
    <w:rsid w:val="009A1F4D"/>
    <w:rsid w:val="009A2BFB"/>
    <w:rsid w:val="009A322B"/>
    <w:rsid w:val="009A3584"/>
    <w:rsid w:val="009A4052"/>
    <w:rsid w:val="009A6E5E"/>
    <w:rsid w:val="009B799C"/>
    <w:rsid w:val="009B7B5D"/>
    <w:rsid w:val="009C42A2"/>
    <w:rsid w:val="009C6DD2"/>
    <w:rsid w:val="009D01EA"/>
    <w:rsid w:val="009D0948"/>
    <w:rsid w:val="009D1989"/>
    <w:rsid w:val="009E068B"/>
    <w:rsid w:val="009E37F4"/>
    <w:rsid w:val="009E712A"/>
    <w:rsid w:val="00A02AC7"/>
    <w:rsid w:val="00A042FE"/>
    <w:rsid w:val="00A044D7"/>
    <w:rsid w:val="00A045D3"/>
    <w:rsid w:val="00A07159"/>
    <w:rsid w:val="00A07F6F"/>
    <w:rsid w:val="00A10E65"/>
    <w:rsid w:val="00A12FBB"/>
    <w:rsid w:val="00A1670F"/>
    <w:rsid w:val="00A2042B"/>
    <w:rsid w:val="00A21461"/>
    <w:rsid w:val="00A21CC7"/>
    <w:rsid w:val="00A27AC6"/>
    <w:rsid w:val="00A27F76"/>
    <w:rsid w:val="00A33D24"/>
    <w:rsid w:val="00A411FA"/>
    <w:rsid w:val="00A4173E"/>
    <w:rsid w:val="00A47ACB"/>
    <w:rsid w:val="00A52588"/>
    <w:rsid w:val="00A53743"/>
    <w:rsid w:val="00A56743"/>
    <w:rsid w:val="00A575E0"/>
    <w:rsid w:val="00A57EB5"/>
    <w:rsid w:val="00A61030"/>
    <w:rsid w:val="00A6279C"/>
    <w:rsid w:val="00A62C60"/>
    <w:rsid w:val="00A6495F"/>
    <w:rsid w:val="00A65C0C"/>
    <w:rsid w:val="00A73C40"/>
    <w:rsid w:val="00A75AFF"/>
    <w:rsid w:val="00A8506E"/>
    <w:rsid w:val="00A862E4"/>
    <w:rsid w:val="00A87958"/>
    <w:rsid w:val="00A90D60"/>
    <w:rsid w:val="00A96F62"/>
    <w:rsid w:val="00AA0679"/>
    <w:rsid w:val="00AA08B3"/>
    <w:rsid w:val="00AA0D81"/>
    <w:rsid w:val="00AA5F32"/>
    <w:rsid w:val="00AB0978"/>
    <w:rsid w:val="00AB3D45"/>
    <w:rsid w:val="00AB3DF0"/>
    <w:rsid w:val="00AB468C"/>
    <w:rsid w:val="00AC143D"/>
    <w:rsid w:val="00AD594E"/>
    <w:rsid w:val="00AD7705"/>
    <w:rsid w:val="00AE2157"/>
    <w:rsid w:val="00AE525F"/>
    <w:rsid w:val="00AF3D6B"/>
    <w:rsid w:val="00AF4B7E"/>
    <w:rsid w:val="00B01E54"/>
    <w:rsid w:val="00B04FBF"/>
    <w:rsid w:val="00B0599F"/>
    <w:rsid w:val="00B06BA8"/>
    <w:rsid w:val="00B124E8"/>
    <w:rsid w:val="00B12ADB"/>
    <w:rsid w:val="00B14E43"/>
    <w:rsid w:val="00B16CB8"/>
    <w:rsid w:val="00B1754F"/>
    <w:rsid w:val="00B23AE1"/>
    <w:rsid w:val="00B257FC"/>
    <w:rsid w:val="00B26B97"/>
    <w:rsid w:val="00B3446F"/>
    <w:rsid w:val="00B34B37"/>
    <w:rsid w:val="00B36100"/>
    <w:rsid w:val="00B36972"/>
    <w:rsid w:val="00B40124"/>
    <w:rsid w:val="00B40899"/>
    <w:rsid w:val="00B4725F"/>
    <w:rsid w:val="00B5189C"/>
    <w:rsid w:val="00B53FC5"/>
    <w:rsid w:val="00B55B23"/>
    <w:rsid w:val="00B56C99"/>
    <w:rsid w:val="00B60E2B"/>
    <w:rsid w:val="00B61F68"/>
    <w:rsid w:val="00B62D78"/>
    <w:rsid w:val="00B65BA3"/>
    <w:rsid w:val="00B6780C"/>
    <w:rsid w:val="00B71AF7"/>
    <w:rsid w:val="00B72382"/>
    <w:rsid w:val="00B72A07"/>
    <w:rsid w:val="00B77FD4"/>
    <w:rsid w:val="00B82130"/>
    <w:rsid w:val="00B8238A"/>
    <w:rsid w:val="00B8285E"/>
    <w:rsid w:val="00B83200"/>
    <w:rsid w:val="00B858E8"/>
    <w:rsid w:val="00B878C7"/>
    <w:rsid w:val="00B93C89"/>
    <w:rsid w:val="00B946A5"/>
    <w:rsid w:val="00B978B0"/>
    <w:rsid w:val="00BA6866"/>
    <w:rsid w:val="00BB09EF"/>
    <w:rsid w:val="00BB1153"/>
    <w:rsid w:val="00BB5E03"/>
    <w:rsid w:val="00BB6AE6"/>
    <w:rsid w:val="00BB722D"/>
    <w:rsid w:val="00BB7E97"/>
    <w:rsid w:val="00BC4D86"/>
    <w:rsid w:val="00BC6C31"/>
    <w:rsid w:val="00BE18C6"/>
    <w:rsid w:val="00BE1AF6"/>
    <w:rsid w:val="00BE2624"/>
    <w:rsid w:val="00BE30E0"/>
    <w:rsid w:val="00BE3A32"/>
    <w:rsid w:val="00BF408D"/>
    <w:rsid w:val="00BF7005"/>
    <w:rsid w:val="00BF7B81"/>
    <w:rsid w:val="00BF7F03"/>
    <w:rsid w:val="00C00427"/>
    <w:rsid w:val="00C04ABE"/>
    <w:rsid w:val="00C0702F"/>
    <w:rsid w:val="00C17C7A"/>
    <w:rsid w:val="00C2021F"/>
    <w:rsid w:val="00C206F4"/>
    <w:rsid w:val="00C23CCA"/>
    <w:rsid w:val="00C24687"/>
    <w:rsid w:val="00C261EA"/>
    <w:rsid w:val="00C26808"/>
    <w:rsid w:val="00C34363"/>
    <w:rsid w:val="00C37EEA"/>
    <w:rsid w:val="00C422BF"/>
    <w:rsid w:val="00C4382A"/>
    <w:rsid w:val="00C4503A"/>
    <w:rsid w:val="00C54EA6"/>
    <w:rsid w:val="00C67477"/>
    <w:rsid w:val="00C72697"/>
    <w:rsid w:val="00C72A91"/>
    <w:rsid w:val="00C73CCE"/>
    <w:rsid w:val="00C75D3F"/>
    <w:rsid w:val="00C76F6F"/>
    <w:rsid w:val="00C82D36"/>
    <w:rsid w:val="00C840E7"/>
    <w:rsid w:val="00C8424A"/>
    <w:rsid w:val="00C84F76"/>
    <w:rsid w:val="00C8775B"/>
    <w:rsid w:val="00C93003"/>
    <w:rsid w:val="00C931F4"/>
    <w:rsid w:val="00C9767B"/>
    <w:rsid w:val="00CA0437"/>
    <w:rsid w:val="00CA090F"/>
    <w:rsid w:val="00CA0B91"/>
    <w:rsid w:val="00CA17DE"/>
    <w:rsid w:val="00CA1881"/>
    <w:rsid w:val="00CB1831"/>
    <w:rsid w:val="00CB3238"/>
    <w:rsid w:val="00CB3DEE"/>
    <w:rsid w:val="00CB405D"/>
    <w:rsid w:val="00CB6C6E"/>
    <w:rsid w:val="00CC3A1C"/>
    <w:rsid w:val="00CC6CC8"/>
    <w:rsid w:val="00CD12E9"/>
    <w:rsid w:val="00CD370B"/>
    <w:rsid w:val="00CD7EF4"/>
    <w:rsid w:val="00CD7F1E"/>
    <w:rsid w:val="00CE123A"/>
    <w:rsid w:val="00CE31C6"/>
    <w:rsid w:val="00CE4152"/>
    <w:rsid w:val="00CE4D78"/>
    <w:rsid w:val="00CE55C4"/>
    <w:rsid w:val="00CE7B45"/>
    <w:rsid w:val="00CF09C5"/>
    <w:rsid w:val="00D0120F"/>
    <w:rsid w:val="00D04235"/>
    <w:rsid w:val="00D12660"/>
    <w:rsid w:val="00D13ECC"/>
    <w:rsid w:val="00D20C31"/>
    <w:rsid w:val="00D21208"/>
    <w:rsid w:val="00D230E9"/>
    <w:rsid w:val="00D2381F"/>
    <w:rsid w:val="00D24B76"/>
    <w:rsid w:val="00D2594B"/>
    <w:rsid w:val="00D35DE8"/>
    <w:rsid w:val="00D40553"/>
    <w:rsid w:val="00D43A16"/>
    <w:rsid w:val="00D44ED3"/>
    <w:rsid w:val="00D45996"/>
    <w:rsid w:val="00D47193"/>
    <w:rsid w:val="00D60391"/>
    <w:rsid w:val="00D605A0"/>
    <w:rsid w:val="00D651BD"/>
    <w:rsid w:val="00D65CA2"/>
    <w:rsid w:val="00D72AA7"/>
    <w:rsid w:val="00D74608"/>
    <w:rsid w:val="00D74D9F"/>
    <w:rsid w:val="00D756A9"/>
    <w:rsid w:val="00D774EA"/>
    <w:rsid w:val="00D80A9A"/>
    <w:rsid w:val="00D83225"/>
    <w:rsid w:val="00D8339A"/>
    <w:rsid w:val="00D86094"/>
    <w:rsid w:val="00D90738"/>
    <w:rsid w:val="00D92C93"/>
    <w:rsid w:val="00D963E3"/>
    <w:rsid w:val="00DA2323"/>
    <w:rsid w:val="00DA3142"/>
    <w:rsid w:val="00DA4466"/>
    <w:rsid w:val="00DA6C77"/>
    <w:rsid w:val="00DA7BE2"/>
    <w:rsid w:val="00DB02A1"/>
    <w:rsid w:val="00DB1CBC"/>
    <w:rsid w:val="00DB3C4C"/>
    <w:rsid w:val="00DB557B"/>
    <w:rsid w:val="00DB7DA1"/>
    <w:rsid w:val="00DC1A22"/>
    <w:rsid w:val="00DC47A8"/>
    <w:rsid w:val="00DC5B97"/>
    <w:rsid w:val="00DC6B60"/>
    <w:rsid w:val="00DD2B2D"/>
    <w:rsid w:val="00DD671C"/>
    <w:rsid w:val="00DD6CB5"/>
    <w:rsid w:val="00DE1314"/>
    <w:rsid w:val="00DE34BD"/>
    <w:rsid w:val="00DE4D49"/>
    <w:rsid w:val="00DF10F2"/>
    <w:rsid w:val="00DF2C82"/>
    <w:rsid w:val="00DF455C"/>
    <w:rsid w:val="00E0042E"/>
    <w:rsid w:val="00E012F8"/>
    <w:rsid w:val="00E02878"/>
    <w:rsid w:val="00E05CA3"/>
    <w:rsid w:val="00E12ADB"/>
    <w:rsid w:val="00E16F7C"/>
    <w:rsid w:val="00E20A9E"/>
    <w:rsid w:val="00E21223"/>
    <w:rsid w:val="00E21BC3"/>
    <w:rsid w:val="00E21E41"/>
    <w:rsid w:val="00E22162"/>
    <w:rsid w:val="00E232C4"/>
    <w:rsid w:val="00E26DF6"/>
    <w:rsid w:val="00E27B9B"/>
    <w:rsid w:val="00E27B9F"/>
    <w:rsid w:val="00E34DE4"/>
    <w:rsid w:val="00E35211"/>
    <w:rsid w:val="00E362FC"/>
    <w:rsid w:val="00E37530"/>
    <w:rsid w:val="00E40FFB"/>
    <w:rsid w:val="00E41ADC"/>
    <w:rsid w:val="00E465A2"/>
    <w:rsid w:val="00E504B7"/>
    <w:rsid w:val="00E507D7"/>
    <w:rsid w:val="00E52A2B"/>
    <w:rsid w:val="00E57C31"/>
    <w:rsid w:val="00E61200"/>
    <w:rsid w:val="00E641AD"/>
    <w:rsid w:val="00E64F1F"/>
    <w:rsid w:val="00E66913"/>
    <w:rsid w:val="00E763F0"/>
    <w:rsid w:val="00E80961"/>
    <w:rsid w:val="00E82480"/>
    <w:rsid w:val="00E843F1"/>
    <w:rsid w:val="00E8487B"/>
    <w:rsid w:val="00E8522E"/>
    <w:rsid w:val="00E8645F"/>
    <w:rsid w:val="00EA2536"/>
    <w:rsid w:val="00EA2763"/>
    <w:rsid w:val="00EA3AC4"/>
    <w:rsid w:val="00EA4775"/>
    <w:rsid w:val="00EA5013"/>
    <w:rsid w:val="00EA7745"/>
    <w:rsid w:val="00EB010C"/>
    <w:rsid w:val="00EB33F6"/>
    <w:rsid w:val="00EB4E8A"/>
    <w:rsid w:val="00EB539B"/>
    <w:rsid w:val="00EB5786"/>
    <w:rsid w:val="00EC1277"/>
    <w:rsid w:val="00EC39BC"/>
    <w:rsid w:val="00EC63F3"/>
    <w:rsid w:val="00ED053C"/>
    <w:rsid w:val="00ED0D1F"/>
    <w:rsid w:val="00ED670C"/>
    <w:rsid w:val="00ED7BB6"/>
    <w:rsid w:val="00EE0C05"/>
    <w:rsid w:val="00EE3CE9"/>
    <w:rsid w:val="00EE56E5"/>
    <w:rsid w:val="00EE6AF8"/>
    <w:rsid w:val="00EE771E"/>
    <w:rsid w:val="00EF422B"/>
    <w:rsid w:val="00EF7554"/>
    <w:rsid w:val="00F00F49"/>
    <w:rsid w:val="00F02A23"/>
    <w:rsid w:val="00F02CE5"/>
    <w:rsid w:val="00F034BF"/>
    <w:rsid w:val="00F07618"/>
    <w:rsid w:val="00F10324"/>
    <w:rsid w:val="00F10DB0"/>
    <w:rsid w:val="00F13300"/>
    <w:rsid w:val="00F13CD2"/>
    <w:rsid w:val="00F16E02"/>
    <w:rsid w:val="00F20BFA"/>
    <w:rsid w:val="00F20E87"/>
    <w:rsid w:val="00F214AF"/>
    <w:rsid w:val="00F21804"/>
    <w:rsid w:val="00F26CD3"/>
    <w:rsid w:val="00F27E7D"/>
    <w:rsid w:val="00F30212"/>
    <w:rsid w:val="00F30D52"/>
    <w:rsid w:val="00F35D29"/>
    <w:rsid w:val="00F41175"/>
    <w:rsid w:val="00F41B27"/>
    <w:rsid w:val="00F4306E"/>
    <w:rsid w:val="00F43EA4"/>
    <w:rsid w:val="00F454F1"/>
    <w:rsid w:val="00F517E7"/>
    <w:rsid w:val="00F51CEC"/>
    <w:rsid w:val="00F53997"/>
    <w:rsid w:val="00F53B95"/>
    <w:rsid w:val="00F6264A"/>
    <w:rsid w:val="00F62675"/>
    <w:rsid w:val="00F63998"/>
    <w:rsid w:val="00F63E04"/>
    <w:rsid w:val="00F63F00"/>
    <w:rsid w:val="00F65ADB"/>
    <w:rsid w:val="00F712EF"/>
    <w:rsid w:val="00F7400C"/>
    <w:rsid w:val="00F74F85"/>
    <w:rsid w:val="00F751F4"/>
    <w:rsid w:val="00F77997"/>
    <w:rsid w:val="00F86D7B"/>
    <w:rsid w:val="00F9082B"/>
    <w:rsid w:val="00F936B4"/>
    <w:rsid w:val="00F96C98"/>
    <w:rsid w:val="00FA020E"/>
    <w:rsid w:val="00FA032B"/>
    <w:rsid w:val="00FA155B"/>
    <w:rsid w:val="00FA3047"/>
    <w:rsid w:val="00FA4C8B"/>
    <w:rsid w:val="00FA72F8"/>
    <w:rsid w:val="00FB083C"/>
    <w:rsid w:val="00FB0840"/>
    <w:rsid w:val="00FB3EAE"/>
    <w:rsid w:val="00FC17C0"/>
    <w:rsid w:val="00FC2639"/>
    <w:rsid w:val="00FC2E93"/>
    <w:rsid w:val="00FC3804"/>
    <w:rsid w:val="00FC6A25"/>
    <w:rsid w:val="00FD0094"/>
    <w:rsid w:val="00FD1420"/>
    <w:rsid w:val="00FD5045"/>
    <w:rsid w:val="00FD7BD6"/>
    <w:rsid w:val="00FE00DA"/>
    <w:rsid w:val="00FE096E"/>
    <w:rsid w:val="00FE5D05"/>
    <w:rsid w:val="00FE6946"/>
    <w:rsid w:val="00FF0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D703"/>
  <w15:chartTrackingRefBased/>
  <w15:docId w15:val="{5F8BD001-5C5E-44F8-A01A-71F24B899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3017"/>
    <w:pPr>
      <w:keepNext/>
      <w:keepLines/>
      <w:spacing w:before="240" w:after="0" w:line="480" w:lineRule="auto"/>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rsid w:val="00033017"/>
    <w:pPr>
      <w:keepNext/>
      <w:keepLines/>
      <w:spacing w:before="40" w:after="0" w:line="480" w:lineRule="auto"/>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033017"/>
    <w:pPr>
      <w:keepNext/>
      <w:keepLines/>
      <w:spacing w:before="40" w:after="0" w:line="480" w:lineRule="auto"/>
      <w:outlineLvl w:val="2"/>
    </w:pPr>
    <w:rPr>
      <w:rFonts w:ascii="Times New Roman" w:eastAsiaTheme="majorEastAsia" w:hAnsi="Times New Roman" w:cstheme="majorBidi"/>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0391"/>
    <w:pPr>
      <w:ind w:left="720"/>
      <w:contextualSpacing/>
    </w:pPr>
  </w:style>
  <w:style w:type="paragraph" w:styleId="Header">
    <w:name w:val="header"/>
    <w:basedOn w:val="Normal"/>
    <w:link w:val="HeaderChar"/>
    <w:uiPriority w:val="99"/>
    <w:unhideWhenUsed/>
    <w:rsid w:val="00C73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CE"/>
  </w:style>
  <w:style w:type="paragraph" w:styleId="Footer">
    <w:name w:val="footer"/>
    <w:basedOn w:val="Normal"/>
    <w:link w:val="FooterChar"/>
    <w:uiPriority w:val="99"/>
    <w:unhideWhenUsed/>
    <w:rsid w:val="00C73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CE"/>
  </w:style>
  <w:style w:type="character" w:customStyle="1" w:styleId="Heading1Char">
    <w:name w:val="Heading 1 Char"/>
    <w:basedOn w:val="DefaultParagraphFont"/>
    <w:link w:val="Heading1"/>
    <w:uiPriority w:val="9"/>
    <w:rsid w:val="00033017"/>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rsid w:val="00033017"/>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33017"/>
    <w:rPr>
      <w:rFonts w:ascii="Times New Roman" w:eastAsiaTheme="majorEastAsia" w:hAnsi="Times New Roman" w:cstheme="majorBidi"/>
      <w:sz w:val="24"/>
      <w:szCs w:val="24"/>
    </w:rPr>
  </w:style>
  <w:style w:type="paragraph" w:styleId="TOCHeading">
    <w:name w:val="TOC Heading"/>
    <w:basedOn w:val="Heading1"/>
    <w:next w:val="Normal"/>
    <w:uiPriority w:val="39"/>
    <w:unhideWhenUsed/>
    <w:qFormat/>
    <w:rsid w:val="00033017"/>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033017"/>
    <w:pPr>
      <w:spacing w:after="100"/>
    </w:pPr>
  </w:style>
  <w:style w:type="paragraph" w:styleId="TOC2">
    <w:name w:val="toc 2"/>
    <w:basedOn w:val="Normal"/>
    <w:next w:val="Normal"/>
    <w:autoRedefine/>
    <w:uiPriority w:val="39"/>
    <w:unhideWhenUsed/>
    <w:rsid w:val="00033017"/>
    <w:pPr>
      <w:spacing w:after="100"/>
      <w:ind w:left="220"/>
    </w:pPr>
  </w:style>
  <w:style w:type="paragraph" w:styleId="TOC3">
    <w:name w:val="toc 3"/>
    <w:basedOn w:val="Normal"/>
    <w:next w:val="Normal"/>
    <w:autoRedefine/>
    <w:uiPriority w:val="39"/>
    <w:unhideWhenUsed/>
    <w:rsid w:val="00033017"/>
    <w:pPr>
      <w:spacing w:after="100"/>
      <w:ind w:left="440"/>
    </w:pPr>
  </w:style>
  <w:style w:type="character" w:styleId="Hyperlink">
    <w:name w:val="Hyperlink"/>
    <w:basedOn w:val="DefaultParagraphFont"/>
    <w:uiPriority w:val="99"/>
    <w:unhideWhenUsed/>
    <w:rsid w:val="00033017"/>
    <w:rPr>
      <w:color w:val="0563C1" w:themeColor="hyperlink"/>
      <w:u w:val="single"/>
    </w:rPr>
  </w:style>
  <w:style w:type="table" w:styleId="TableGrid">
    <w:name w:val="Table Grid"/>
    <w:basedOn w:val="TableNormal"/>
    <w:uiPriority w:val="39"/>
    <w:rsid w:val="00853C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1C676-931C-493B-BF79-9EF9C6242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6240</Words>
  <Characters>35570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 Gith</dc:creator>
  <cp:lastModifiedBy>Neal, Franchesca</cp:lastModifiedBy>
  <cp:revision>2</cp:revision>
  <dcterms:created xsi:type="dcterms:W3CDTF">2022-01-12T22:06:00Z</dcterms:created>
  <dcterms:modified xsi:type="dcterms:W3CDTF">2022-01-12T22:06:00Z</dcterms:modified>
</cp:coreProperties>
</file>