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D6F31" w14:textId="77777777" w:rsidR="002C7908" w:rsidRPr="002C7908" w:rsidRDefault="002C7908" w:rsidP="002C7908">
      <w:pPr>
        <w:spacing w:line="231" w:lineRule="atLeast"/>
        <w:rPr>
          <w:rFonts w:ascii="Arial" w:eastAsia="Times New Roman" w:hAnsi="Arial" w:cs="Arial"/>
          <w:color w:val="000000"/>
        </w:rPr>
      </w:pPr>
      <w:r w:rsidRPr="002C7908">
        <w:rPr>
          <w:rFonts w:ascii="Arial" w:eastAsia="Times New Roman" w:hAnsi="Arial" w:cs="Arial"/>
          <w:color w:val="000000"/>
        </w:rPr>
        <w:t>Critical Communication and Leadership – Week 3 Assignment</w:t>
      </w:r>
    </w:p>
    <w:p w14:paraId="5E6F8038" w14:textId="77777777" w:rsidR="002C7908" w:rsidRPr="002C7908" w:rsidRDefault="002C7908" w:rsidP="002C7908">
      <w:pPr>
        <w:spacing w:before="240" w:after="0" w:line="420" w:lineRule="atLeast"/>
        <w:outlineLvl w:val="0"/>
        <w:rPr>
          <w:rFonts w:ascii="Arial" w:eastAsia="Times New Roman" w:hAnsi="Arial" w:cs="Arial"/>
          <w:color w:val="000000"/>
          <w:kern w:val="36"/>
          <w:sz w:val="40"/>
          <w:szCs w:val="40"/>
        </w:rPr>
      </w:pPr>
      <w:r w:rsidRPr="002C7908">
        <w:rPr>
          <w:rFonts w:ascii="Arial" w:eastAsia="Times New Roman" w:hAnsi="Arial" w:cs="Arial"/>
          <w:color w:val="000000"/>
          <w:kern w:val="36"/>
          <w:sz w:val="40"/>
          <w:szCs w:val="40"/>
        </w:rPr>
        <w:t>The First Mover Advantage</w:t>
      </w:r>
    </w:p>
    <w:p w14:paraId="7696C0E1" w14:textId="77777777" w:rsidR="002C7908" w:rsidRPr="002C7908" w:rsidRDefault="002C7908" w:rsidP="002C7908">
      <w:pPr>
        <w:spacing w:line="231" w:lineRule="atLeast"/>
        <w:rPr>
          <w:rFonts w:ascii="Arial" w:eastAsia="Times New Roman" w:hAnsi="Arial" w:cs="Arial"/>
          <w:color w:val="000000"/>
        </w:rPr>
      </w:pPr>
      <w:r w:rsidRPr="002C7908">
        <w:rPr>
          <w:rFonts w:ascii="Arial" w:eastAsia="Times New Roman" w:hAnsi="Arial" w:cs="Arial"/>
          <w:color w:val="000000"/>
        </w:rPr>
        <w:t> </w:t>
      </w:r>
    </w:p>
    <w:p w14:paraId="10725E18" w14:textId="77777777" w:rsidR="002C7908" w:rsidRPr="002C7908" w:rsidRDefault="002C7908" w:rsidP="002C7908">
      <w:pPr>
        <w:spacing w:line="231" w:lineRule="atLeast"/>
        <w:rPr>
          <w:rFonts w:ascii="Arial" w:eastAsia="Times New Roman" w:hAnsi="Arial" w:cs="Arial"/>
          <w:color w:val="000000"/>
        </w:rPr>
      </w:pPr>
      <w:r w:rsidRPr="002C7908">
        <w:rPr>
          <w:rFonts w:ascii="Arial" w:eastAsia="Times New Roman" w:hAnsi="Arial" w:cs="Arial"/>
          <w:color w:val="000000"/>
        </w:rPr>
        <w:t>On October 1, 2009, comedian and late-night television host David Letterman began his show by telling a story about what had happened to him. He told his audience about how he was being blackmailed by someone who knew about “terrible things” Letterman had done. In his usual comedic fashion, Letterman went through the blackmailing ordeal, concluding his story by talking about how he testified in front of the Grand Jury that morning.</w:t>
      </w:r>
    </w:p>
    <w:p w14:paraId="0E9076FE" w14:textId="77777777" w:rsidR="002C7908" w:rsidRPr="002C7908" w:rsidRDefault="002C7908" w:rsidP="002C7908">
      <w:pPr>
        <w:spacing w:line="231" w:lineRule="atLeast"/>
        <w:rPr>
          <w:rFonts w:ascii="Arial" w:eastAsia="Times New Roman" w:hAnsi="Arial" w:cs="Arial"/>
          <w:color w:val="000000"/>
        </w:rPr>
      </w:pPr>
      <w:r w:rsidRPr="002C7908">
        <w:rPr>
          <w:rFonts w:ascii="Arial" w:eastAsia="Times New Roman" w:hAnsi="Arial" w:cs="Arial"/>
          <w:color w:val="000000"/>
        </w:rPr>
        <w:t>Then he told his audience the “terrible things” the extortionist was blackmailing him with—Letterman had slept with female staffers at the show. He admitted to his audience that he had had sex with female staffers at the show, that he would not disclose those women’s names, and that he did not intend to comment on this issue any further.</w:t>
      </w:r>
    </w:p>
    <w:p w14:paraId="5731B18F" w14:textId="77777777" w:rsidR="002C7908" w:rsidRPr="002C7908" w:rsidRDefault="002C7908" w:rsidP="002C7908">
      <w:pPr>
        <w:spacing w:line="231" w:lineRule="atLeast"/>
        <w:rPr>
          <w:rFonts w:ascii="Arial" w:eastAsia="Times New Roman" w:hAnsi="Arial" w:cs="Arial"/>
          <w:color w:val="000000"/>
        </w:rPr>
      </w:pPr>
      <w:r w:rsidRPr="002C7908">
        <w:rPr>
          <w:rFonts w:ascii="Arial" w:eastAsia="Times New Roman" w:hAnsi="Arial" w:cs="Arial"/>
          <w:color w:val="000000"/>
        </w:rPr>
        <w:t>See </w:t>
      </w:r>
      <w:hyperlink r:id="rId4" w:tooltip="This link will take you to the video on YouTube." w:history="1">
        <w:r w:rsidRPr="002C7908">
          <w:rPr>
            <w:rFonts w:ascii="Arial" w:eastAsia="Times New Roman" w:hAnsi="Arial" w:cs="Arial"/>
            <w:color w:val="0563C1"/>
            <w:u w:val="single"/>
          </w:rPr>
          <w:t>David Letterman’s address to his audience</w:t>
        </w:r>
      </w:hyperlink>
      <w:r w:rsidRPr="002C7908">
        <w:rPr>
          <w:rFonts w:ascii="Arial" w:eastAsia="Times New Roman" w:hAnsi="Arial" w:cs="Arial"/>
          <w:color w:val="000000"/>
        </w:rPr>
        <w:t> on the blackmail scandal.</w:t>
      </w:r>
    </w:p>
    <w:p w14:paraId="28759923" w14:textId="77777777" w:rsidR="002C7908" w:rsidRPr="002C7908" w:rsidRDefault="002C7908" w:rsidP="002C7908">
      <w:pPr>
        <w:spacing w:line="231" w:lineRule="atLeast"/>
        <w:rPr>
          <w:rFonts w:ascii="Arial" w:eastAsia="Times New Roman" w:hAnsi="Arial" w:cs="Arial"/>
          <w:color w:val="000000"/>
        </w:rPr>
      </w:pPr>
      <w:r w:rsidRPr="002C7908">
        <w:rPr>
          <w:rFonts w:ascii="Arial" w:eastAsia="Times New Roman" w:hAnsi="Arial" w:cs="Arial"/>
          <w:color w:val="000000"/>
        </w:rPr>
        <w:t xml:space="preserve">Write a paper to critique why this is or is not an example of effectively seizing the first mover advantage. How might this be different today with the explosion of social media?  Do not simply retell the story.  Your paper must be written as an analysis.  Be sure to include terms and concepts from our </w:t>
      </w:r>
      <w:proofErr w:type="gramStart"/>
      <w:r w:rsidRPr="002C7908">
        <w:rPr>
          <w:rFonts w:ascii="Arial" w:eastAsia="Times New Roman" w:hAnsi="Arial" w:cs="Arial"/>
          <w:color w:val="000000"/>
        </w:rPr>
        <w:t>text, and</w:t>
      </w:r>
      <w:proofErr w:type="gramEnd"/>
      <w:r w:rsidRPr="002C7908">
        <w:rPr>
          <w:rFonts w:ascii="Arial" w:eastAsia="Times New Roman" w:hAnsi="Arial" w:cs="Arial"/>
          <w:color w:val="000000"/>
        </w:rPr>
        <w:t xml:space="preserve"> cite these both in-text and as a final reference. </w:t>
      </w:r>
    </w:p>
    <w:p w14:paraId="4280938E" w14:textId="77777777" w:rsidR="002C7908" w:rsidRPr="002C7908" w:rsidRDefault="002C7908" w:rsidP="002C7908">
      <w:pPr>
        <w:spacing w:after="120" w:line="231" w:lineRule="atLeast"/>
        <w:rPr>
          <w:rFonts w:ascii="Arial" w:eastAsia="Times New Roman" w:hAnsi="Arial" w:cs="Arial"/>
          <w:color w:val="000000"/>
        </w:rPr>
      </w:pPr>
      <w:r w:rsidRPr="002C7908">
        <w:rPr>
          <w:rFonts w:ascii="Arial" w:eastAsia="Times New Roman" w:hAnsi="Arial" w:cs="Arial"/>
          <w:color w:val="000000"/>
        </w:rPr>
        <w:t>The requirements below must be met for your paper to be accepted and graded:</w:t>
      </w:r>
    </w:p>
    <w:p w14:paraId="59A97F22" w14:textId="77777777" w:rsidR="002C7908" w:rsidRPr="002C7908" w:rsidRDefault="002C7908" w:rsidP="002C7908">
      <w:pPr>
        <w:spacing w:after="120" w:line="231" w:lineRule="atLeast"/>
        <w:ind w:left="720" w:hanging="360"/>
        <w:rPr>
          <w:rFonts w:ascii="Arial" w:eastAsia="Times New Roman" w:hAnsi="Arial" w:cs="Arial"/>
          <w:color w:val="000000"/>
        </w:rPr>
      </w:pPr>
      <w:r w:rsidRPr="002C7908">
        <w:rPr>
          <w:rFonts w:ascii="Symbol" w:eastAsia="Times New Roman" w:hAnsi="Symbol" w:cs="Arial"/>
          <w:color w:val="000000"/>
        </w:rPr>
        <w:t>·</w:t>
      </w:r>
      <w:r w:rsidRPr="002C7908">
        <w:rPr>
          <w:rFonts w:ascii="Times New Roman" w:eastAsia="Times New Roman" w:hAnsi="Times New Roman" w:cs="Times New Roman"/>
          <w:color w:val="000000"/>
          <w:sz w:val="14"/>
          <w:szCs w:val="14"/>
        </w:rPr>
        <w:t>         </w:t>
      </w:r>
      <w:r w:rsidRPr="002C7908">
        <w:rPr>
          <w:rFonts w:ascii="Arial" w:eastAsia="Times New Roman" w:hAnsi="Arial" w:cs="Arial"/>
          <w:color w:val="000000"/>
        </w:rPr>
        <w:t>Write 3 – 5 pages using Microsoft Word in APA style.</w:t>
      </w:r>
    </w:p>
    <w:p w14:paraId="567F1F4E" w14:textId="77777777" w:rsidR="002C7908" w:rsidRPr="002C7908" w:rsidRDefault="002C7908" w:rsidP="002C7908">
      <w:pPr>
        <w:spacing w:after="120" w:line="231" w:lineRule="atLeast"/>
        <w:ind w:left="720" w:hanging="360"/>
        <w:rPr>
          <w:rFonts w:ascii="Arial" w:eastAsia="Times New Roman" w:hAnsi="Arial" w:cs="Arial"/>
          <w:color w:val="000000"/>
        </w:rPr>
      </w:pPr>
      <w:r w:rsidRPr="002C7908">
        <w:rPr>
          <w:rFonts w:ascii="Symbol" w:eastAsia="Times New Roman" w:hAnsi="Symbol" w:cs="Arial"/>
          <w:color w:val="000000"/>
        </w:rPr>
        <w:t>·</w:t>
      </w:r>
      <w:r w:rsidRPr="002C7908">
        <w:rPr>
          <w:rFonts w:ascii="Times New Roman" w:eastAsia="Times New Roman" w:hAnsi="Times New Roman" w:cs="Times New Roman"/>
          <w:color w:val="000000"/>
          <w:sz w:val="14"/>
          <w:szCs w:val="14"/>
        </w:rPr>
        <w:t>         </w:t>
      </w:r>
      <w:r w:rsidRPr="002C7908">
        <w:rPr>
          <w:rFonts w:ascii="Arial" w:eastAsia="Times New Roman" w:hAnsi="Arial" w:cs="Arial"/>
          <w:color w:val="000000"/>
        </w:rPr>
        <w:t>Use font size 12 and 1” margins.</w:t>
      </w:r>
    </w:p>
    <w:p w14:paraId="65E0D903" w14:textId="77777777" w:rsidR="002C7908" w:rsidRPr="002C7908" w:rsidRDefault="002C7908" w:rsidP="002C7908">
      <w:pPr>
        <w:spacing w:after="120" w:line="231" w:lineRule="atLeast"/>
        <w:ind w:left="720" w:hanging="360"/>
        <w:rPr>
          <w:rFonts w:ascii="Arial" w:eastAsia="Times New Roman" w:hAnsi="Arial" w:cs="Arial"/>
          <w:color w:val="000000"/>
        </w:rPr>
      </w:pPr>
      <w:r w:rsidRPr="002C7908">
        <w:rPr>
          <w:rFonts w:ascii="Symbol" w:eastAsia="Times New Roman" w:hAnsi="Symbol" w:cs="Arial"/>
          <w:color w:val="000000"/>
        </w:rPr>
        <w:t>·</w:t>
      </w:r>
      <w:r w:rsidRPr="002C7908">
        <w:rPr>
          <w:rFonts w:ascii="Times New Roman" w:eastAsia="Times New Roman" w:hAnsi="Times New Roman" w:cs="Times New Roman"/>
          <w:color w:val="000000"/>
          <w:sz w:val="14"/>
          <w:szCs w:val="14"/>
        </w:rPr>
        <w:t>         </w:t>
      </w:r>
      <w:r w:rsidRPr="002C7908">
        <w:rPr>
          <w:rFonts w:ascii="Arial" w:eastAsia="Times New Roman" w:hAnsi="Arial" w:cs="Arial"/>
          <w:color w:val="000000"/>
        </w:rPr>
        <w:t>Include cover page and reference page.</w:t>
      </w:r>
    </w:p>
    <w:p w14:paraId="7DF23495" w14:textId="77777777" w:rsidR="002C7908" w:rsidRPr="002C7908" w:rsidRDefault="002C7908" w:rsidP="002C7908">
      <w:pPr>
        <w:spacing w:after="120" w:line="231" w:lineRule="atLeast"/>
        <w:ind w:left="720" w:hanging="360"/>
        <w:rPr>
          <w:rFonts w:ascii="Arial" w:eastAsia="Times New Roman" w:hAnsi="Arial" w:cs="Arial"/>
          <w:color w:val="000000"/>
        </w:rPr>
      </w:pPr>
      <w:r w:rsidRPr="002C7908">
        <w:rPr>
          <w:rFonts w:ascii="Symbol" w:eastAsia="Times New Roman" w:hAnsi="Symbol" w:cs="Arial"/>
          <w:color w:val="000000"/>
        </w:rPr>
        <w:t>·</w:t>
      </w:r>
      <w:r w:rsidRPr="002C7908">
        <w:rPr>
          <w:rFonts w:ascii="Times New Roman" w:eastAsia="Times New Roman" w:hAnsi="Times New Roman" w:cs="Times New Roman"/>
          <w:color w:val="000000"/>
          <w:sz w:val="14"/>
          <w:szCs w:val="14"/>
        </w:rPr>
        <w:t>         </w:t>
      </w:r>
      <w:r w:rsidRPr="002C7908">
        <w:rPr>
          <w:rFonts w:ascii="Arial" w:eastAsia="Times New Roman" w:hAnsi="Arial" w:cs="Arial"/>
          <w:color w:val="000000"/>
        </w:rPr>
        <w:t>At least 80% of your paper must be original content/writing.</w:t>
      </w:r>
    </w:p>
    <w:p w14:paraId="4FD838EE" w14:textId="77777777" w:rsidR="002C7908" w:rsidRPr="002C7908" w:rsidRDefault="002C7908" w:rsidP="002C7908">
      <w:pPr>
        <w:spacing w:after="120" w:line="231" w:lineRule="atLeast"/>
        <w:ind w:left="720" w:hanging="360"/>
        <w:rPr>
          <w:rFonts w:ascii="Arial" w:eastAsia="Times New Roman" w:hAnsi="Arial" w:cs="Arial"/>
          <w:color w:val="000000"/>
        </w:rPr>
      </w:pPr>
      <w:r w:rsidRPr="002C7908">
        <w:rPr>
          <w:rFonts w:ascii="Symbol" w:eastAsia="Times New Roman" w:hAnsi="Symbol" w:cs="Arial"/>
          <w:color w:val="000000"/>
        </w:rPr>
        <w:t>·</w:t>
      </w:r>
      <w:r w:rsidRPr="002C7908">
        <w:rPr>
          <w:rFonts w:ascii="Times New Roman" w:eastAsia="Times New Roman" w:hAnsi="Times New Roman" w:cs="Times New Roman"/>
          <w:color w:val="000000"/>
          <w:sz w:val="14"/>
          <w:szCs w:val="14"/>
        </w:rPr>
        <w:t>         </w:t>
      </w:r>
      <w:r w:rsidRPr="002C7908">
        <w:rPr>
          <w:rFonts w:ascii="Arial" w:eastAsia="Times New Roman" w:hAnsi="Arial" w:cs="Arial"/>
          <w:color w:val="000000"/>
        </w:rPr>
        <w:t>No more than 20% of your content/information may come from references.</w:t>
      </w:r>
    </w:p>
    <w:p w14:paraId="350CE598" w14:textId="77777777" w:rsidR="002C7908" w:rsidRPr="002C7908" w:rsidRDefault="002C7908" w:rsidP="002C7908">
      <w:pPr>
        <w:spacing w:after="120" w:line="231" w:lineRule="atLeast"/>
        <w:ind w:left="720" w:hanging="360"/>
        <w:rPr>
          <w:rFonts w:ascii="Arial" w:eastAsia="Times New Roman" w:hAnsi="Arial" w:cs="Arial"/>
          <w:color w:val="000000"/>
        </w:rPr>
      </w:pPr>
      <w:r w:rsidRPr="002C7908">
        <w:rPr>
          <w:rFonts w:ascii="Symbol" w:eastAsia="Times New Roman" w:hAnsi="Symbol" w:cs="Arial"/>
          <w:color w:val="000000"/>
        </w:rPr>
        <w:t>·</w:t>
      </w:r>
      <w:r w:rsidRPr="002C7908">
        <w:rPr>
          <w:rFonts w:ascii="Times New Roman" w:eastAsia="Times New Roman" w:hAnsi="Times New Roman" w:cs="Times New Roman"/>
          <w:color w:val="000000"/>
          <w:sz w:val="14"/>
          <w:szCs w:val="14"/>
        </w:rPr>
        <w:t>         </w:t>
      </w:r>
      <w:r w:rsidRPr="002C7908">
        <w:rPr>
          <w:rFonts w:ascii="Arial" w:eastAsia="Times New Roman" w:hAnsi="Arial" w:cs="Arial"/>
          <w:color w:val="000000"/>
        </w:rPr>
        <w:t xml:space="preserve">Use an appropriate number of references to support your </w:t>
      </w:r>
      <w:proofErr w:type="gramStart"/>
      <w:r w:rsidRPr="002C7908">
        <w:rPr>
          <w:rFonts w:ascii="Arial" w:eastAsia="Times New Roman" w:hAnsi="Arial" w:cs="Arial"/>
          <w:color w:val="000000"/>
        </w:rPr>
        <w:t>position, and</w:t>
      </w:r>
      <w:proofErr w:type="gramEnd"/>
      <w:r w:rsidRPr="002C7908">
        <w:rPr>
          <w:rFonts w:ascii="Arial" w:eastAsia="Times New Roman" w:hAnsi="Arial" w:cs="Arial"/>
          <w:color w:val="000000"/>
        </w:rPr>
        <w:t xml:space="preserve"> defend your arguments.</w:t>
      </w:r>
    </w:p>
    <w:p w14:paraId="4AD0B79C" w14:textId="77777777" w:rsidR="002C7908" w:rsidRPr="002C7908" w:rsidRDefault="002C7908" w:rsidP="002C7908">
      <w:pPr>
        <w:spacing w:after="120" w:line="231" w:lineRule="atLeast"/>
        <w:ind w:left="720" w:hanging="360"/>
        <w:rPr>
          <w:rFonts w:ascii="Arial" w:eastAsia="Times New Roman" w:hAnsi="Arial" w:cs="Arial"/>
          <w:color w:val="000000"/>
        </w:rPr>
      </w:pPr>
      <w:r w:rsidRPr="002C7908">
        <w:rPr>
          <w:rFonts w:ascii="Symbol" w:eastAsia="Times New Roman" w:hAnsi="Symbol" w:cs="Arial"/>
          <w:color w:val="000000"/>
        </w:rPr>
        <w:t>·</w:t>
      </w:r>
      <w:r w:rsidRPr="002C7908">
        <w:rPr>
          <w:rFonts w:ascii="Times New Roman" w:eastAsia="Times New Roman" w:hAnsi="Times New Roman" w:cs="Times New Roman"/>
          <w:color w:val="000000"/>
          <w:sz w:val="14"/>
          <w:szCs w:val="14"/>
        </w:rPr>
        <w:t>         </w:t>
      </w:r>
      <w:r w:rsidRPr="002C7908">
        <w:rPr>
          <w:rFonts w:ascii="Arial" w:eastAsia="Times New Roman" w:hAnsi="Arial" w:cs="Arial"/>
          <w:color w:val="000000"/>
        </w:rPr>
        <w:t>Cite all reference material (data, dates, graphs, quotes, paraphrased words, values, etc.) in the paper and list on a reference page in APA style.</w:t>
      </w:r>
    </w:p>
    <w:p w14:paraId="4420A8C6" w14:textId="77777777" w:rsidR="002C7908" w:rsidRPr="002C7908" w:rsidRDefault="002C7908" w:rsidP="002C7908">
      <w:pPr>
        <w:spacing w:after="120" w:line="231" w:lineRule="atLeast"/>
        <w:rPr>
          <w:rFonts w:ascii="Arial" w:eastAsia="Times New Roman" w:hAnsi="Arial" w:cs="Arial"/>
          <w:color w:val="000000"/>
        </w:rPr>
      </w:pPr>
      <w:r w:rsidRPr="002C7908">
        <w:rPr>
          <w:rFonts w:ascii="Arial" w:eastAsia="Times New Roman" w:hAnsi="Arial" w:cs="Arial"/>
          <w:color w:val="000000"/>
        </w:rPr>
        <w:t>The following are examples of primary and secondary sources that may be used:</w:t>
      </w:r>
    </w:p>
    <w:p w14:paraId="33F78A40" w14:textId="77777777" w:rsidR="002C7908" w:rsidRPr="002C7908" w:rsidRDefault="002C7908" w:rsidP="002C7908">
      <w:pPr>
        <w:spacing w:after="120" w:line="231" w:lineRule="atLeast"/>
        <w:ind w:left="720" w:hanging="360"/>
        <w:rPr>
          <w:rFonts w:ascii="Arial" w:eastAsia="Times New Roman" w:hAnsi="Arial" w:cs="Arial"/>
          <w:color w:val="000000"/>
        </w:rPr>
      </w:pPr>
      <w:r w:rsidRPr="002C7908">
        <w:rPr>
          <w:rFonts w:ascii="Symbol" w:eastAsia="Times New Roman" w:hAnsi="Symbol" w:cs="Arial"/>
          <w:color w:val="000000"/>
        </w:rPr>
        <w:t>·</w:t>
      </w:r>
      <w:r w:rsidRPr="002C7908">
        <w:rPr>
          <w:rFonts w:ascii="Times New Roman" w:eastAsia="Times New Roman" w:hAnsi="Times New Roman" w:cs="Times New Roman"/>
          <w:color w:val="000000"/>
          <w:sz w:val="14"/>
          <w:szCs w:val="14"/>
        </w:rPr>
        <w:t>         </w:t>
      </w:r>
      <w:r w:rsidRPr="002C7908">
        <w:rPr>
          <w:rFonts w:ascii="Arial" w:eastAsia="Times New Roman" w:hAnsi="Arial" w:cs="Arial"/>
          <w:color w:val="000000"/>
        </w:rPr>
        <w:t>Primary sources such as, government websites (</w:t>
      </w:r>
      <w:hyperlink r:id="rId5" w:tooltip="This link will take you to the Bureau of Labor Statistics website." w:history="1">
        <w:r w:rsidRPr="002C7908">
          <w:rPr>
            <w:rFonts w:ascii="Arial" w:eastAsia="Times New Roman" w:hAnsi="Arial" w:cs="Arial"/>
            <w:color w:val="0563C1"/>
            <w:u w:val="single"/>
          </w:rPr>
          <w:t>United States Department of Labor Bureau of Labor Statistics</w:t>
        </w:r>
      </w:hyperlink>
      <w:r w:rsidRPr="002C7908">
        <w:rPr>
          <w:rFonts w:ascii="Arial" w:eastAsia="Times New Roman" w:hAnsi="Arial" w:cs="Arial"/>
          <w:color w:val="000000"/>
        </w:rPr>
        <w:t>, </w:t>
      </w:r>
      <w:hyperlink r:id="rId6" w:tooltip="This link will take you to the US Census website." w:history="1">
        <w:r w:rsidRPr="002C7908">
          <w:rPr>
            <w:rFonts w:ascii="Arial" w:eastAsia="Times New Roman" w:hAnsi="Arial" w:cs="Arial"/>
            <w:color w:val="0563C1"/>
            <w:u w:val="single"/>
          </w:rPr>
          <w:t>United States Census Bureau</w:t>
        </w:r>
      </w:hyperlink>
      <w:r w:rsidRPr="002C7908">
        <w:rPr>
          <w:rFonts w:ascii="Arial" w:eastAsia="Times New Roman" w:hAnsi="Arial" w:cs="Arial"/>
          <w:color w:val="000000"/>
        </w:rPr>
        <w:t>, </w:t>
      </w:r>
      <w:hyperlink r:id="rId7" w:tooltip="This link will take you to the World Bank website." w:history="1">
        <w:r w:rsidRPr="002C7908">
          <w:rPr>
            <w:rFonts w:ascii="Arial" w:eastAsia="Times New Roman" w:hAnsi="Arial" w:cs="Arial"/>
            <w:color w:val="0563C1"/>
            <w:u w:val="single"/>
          </w:rPr>
          <w:t>The World Bank</w:t>
        </w:r>
      </w:hyperlink>
      <w:r w:rsidRPr="002C7908">
        <w:rPr>
          <w:rFonts w:ascii="Arial" w:eastAsia="Times New Roman" w:hAnsi="Arial" w:cs="Arial"/>
          <w:color w:val="000000"/>
        </w:rPr>
        <w:t>, etc.), peer reviewed and scholarly journals in EBSCOhost (Grantham University Online Library) and </w:t>
      </w:r>
      <w:hyperlink r:id="rId8" w:tooltip="This link will take you to the Google Scholar website." w:history="1">
        <w:r w:rsidRPr="002C7908">
          <w:rPr>
            <w:rFonts w:ascii="Arial" w:eastAsia="Times New Roman" w:hAnsi="Arial" w:cs="Arial"/>
            <w:color w:val="0563C1"/>
            <w:u w:val="single"/>
          </w:rPr>
          <w:t>Google Scholar</w:t>
        </w:r>
      </w:hyperlink>
      <w:r w:rsidRPr="002C7908">
        <w:rPr>
          <w:rFonts w:ascii="Arial" w:eastAsia="Times New Roman" w:hAnsi="Arial" w:cs="Arial"/>
          <w:color w:val="000000"/>
        </w:rPr>
        <w:t>.</w:t>
      </w:r>
    </w:p>
    <w:p w14:paraId="3A7F7651" w14:textId="77777777" w:rsidR="002C7908" w:rsidRPr="002C7908" w:rsidRDefault="002C7908" w:rsidP="002C7908">
      <w:pPr>
        <w:spacing w:after="120" w:line="231" w:lineRule="atLeast"/>
        <w:ind w:left="720" w:hanging="360"/>
        <w:rPr>
          <w:rFonts w:ascii="Arial" w:eastAsia="Times New Roman" w:hAnsi="Arial" w:cs="Arial"/>
          <w:color w:val="000000"/>
        </w:rPr>
      </w:pPr>
      <w:r w:rsidRPr="002C7908">
        <w:rPr>
          <w:rFonts w:ascii="Symbol" w:eastAsia="Times New Roman" w:hAnsi="Symbol" w:cs="Arial"/>
          <w:color w:val="000000"/>
        </w:rPr>
        <w:t>·</w:t>
      </w:r>
      <w:r w:rsidRPr="002C7908">
        <w:rPr>
          <w:rFonts w:ascii="Times New Roman" w:eastAsia="Times New Roman" w:hAnsi="Times New Roman" w:cs="Times New Roman"/>
          <w:color w:val="000000"/>
          <w:sz w:val="14"/>
          <w:szCs w:val="14"/>
        </w:rPr>
        <w:t>         </w:t>
      </w:r>
      <w:r w:rsidRPr="002C7908">
        <w:rPr>
          <w:rFonts w:ascii="Arial" w:eastAsia="Times New Roman" w:hAnsi="Arial" w:cs="Arial"/>
          <w:color w:val="000000"/>
        </w:rPr>
        <w:t>Secondary and credible sources such as, </w:t>
      </w:r>
      <w:hyperlink r:id="rId9" w:tooltip="This link will take you to the CNN Money website." w:history="1">
        <w:r w:rsidRPr="002C7908">
          <w:rPr>
            <w:rFonts w:ascii="Arial" w:eastAsia="Times New Roman" w:hAnsi="Arial" w:cs="Arial"/>
            <w:color w:val="0563C1"/>
            <w:u w:val="single"/>
          </w:rPr>
          <w:t>CNN Money</w:t>
        </w:r>
      </w:hyperlink>
      <w:r w:rsidRPr="002C7908">
        <w:rPr>
          <w:rFonts w:ascii="Arial" w:eastAsia="Times New Roman" w:hAnsi="Arial" w:cs="Arial"/>
          <w:color w:val="000000"/>
        </w:rPr>
        <w:t>, </w:t>
      </w:r>
      <w:hyperlink r:id="rId10" w:tooltip="This link will take you to The Wall Street Journal's website." w:history="1">
        <w:r w:rsidRPr="002C7908">
          <w:rPr>
            <w:rFonts w:ascii="Arial" w:eastAsia="Times New Roman" w:hAnsi="Arial" w:cs="Arial"/>
            <w:color w:val="0563C1"/>
            <w:u w:val="single"/>
          </w:rPr>
          <w:t>The Wall Street Journal</w:t>
        </w:r>
      </w:hyperlink>
      <w:r w:rsidRPr="002C7908">
        <w:rPr>
          <w:rFonts w:ascii="Arial" w:eastAsia="Times New Roman" w:hAnsi="Arial" w:cs="Arial"/>
          <w:color w:val="000000"/>
        </w:rPr>
        <w:t>, trade journals, and publications in EBSCOhost (Grantham University Online Library).</w:t>
      </w:r>
    </w:p>
    <w:p w14:paraId="46EADCB0" w14:textId="77777777" w:rsidR="002C7908" w:rsidRPr="002C7908" w:rsidRDefault="002C7908" w:rsidP="002C7908">
      <w:pPr>
        <w:spacing w:after="120" w:line="231" w:lineRule="atLeast"/>
        <w:rPr>
          <w:rFonts w:ascii="Arial" w:eastAsia="Times New Roman" w:hAnsi="Arial" w:cs="Arial"/>
          <w:color w:val="000000"/>
        </w:rPr>
      </w:pPr>
      <w:r w:rsidRPr="002C7908">
        <w:rPr>
          <w:rFonts w:ascii="Arial" w:eastAsia="Times New Roman" w:hAnsi="Arial" w:cs="Arial"/>
          <w:color w:val="000000"/>
        </w:rPr>
        <w:t xml:space="preserve">The following are examples of non-credible and </w:t>
      </w:r>
      <w:proofErr w:type="gramStart"/>
      <w:r w:rsidRPr="002C7908">
        <w:rPr>
          <w:rFonts w:ascii="Arial" w:eastAsia="Times New Roman" w:hAnsi="Arial" w:cs="Arial"/>
          <w:color w:val="000000"/>
        </w:rPr>
        <w:t>opinion based</w:t>
      </w:r>
      <w:proofErr w:type="gramEnd"/>
      <w:r w:rsidRPr="002C7908">
        <w:rPr>
          <w:rFonts w:ascii="Arial" w:eastAsia="Times New Roman" w:hAnsi="Arial" w:cs="Arial"/>
          <w:color w:val="000000"/>
        </w:rPr>
        <w:t xml:space="preserve"> sources that may not be used:</w:t>
      </w:r>
    </w:p>
    <w:p w14:paraId="3B212EEB" w14:textId="77777777" w:rsidR="002C7908" w:rsidRPr="002C7908" w:rsidRDefault="002C7908" w:rsidP="002C7908">
      <w:pPr>
        <w:spacing w:after="120" w:line="231" w:lineRule="atLeast"/>
        <w:ind w:left="720" w:hanging="360"/>
        <w:rPr>
          <w:rFonts w:ascii="Arial" w:eastAsia="Times New Roman" w:hAnsi="Arial" w:cs="Arial"/>
          <w:color w:val="000000"/>
        </w:rPr>
      </w:pPr>
      <w:r w:rsidRPr="002C7908">
        <w:rPr>
          <w:rFonts w:ascii="Symbol" w:eastAsia="Times New Roman" w:hAnsi="Symbol" w:cs="Arial"/>
          <w:color w:val="000000"/>
        </w:rPr>
        <w:t>·</w:t>
      </w:r>
      <w:r w:rsidRPr="002C7908">
        <w:rPr>
          <w:rFonts w:ascii="Times New Roman" w:eastAsia="Times New Roman" w:hAnsi="Times New Roman" w:cs="Times New Roman"/>
          <w:color w:val="000000"/>
          <w:sz w:val="14"/>
          <w:szCs w:val="14"/>
        </w:rPr>
        <w:t>         </w:t>
      </w:r>
      <w:r w:rsidRPr="002C7908">
        <w:rPr>
          <w:rFonts w:ascii="Arial" w:eastAsia="Times New Roman" w:hAnsi="Arial" w:cs="Arial"/>
          <w:color w:val="000000"/>
        </w:rPr>
        <w:t xml:space="preserve">Non-credible and </w:t>
      </w:r>
      <w:proofErr w:type="gramStart"/>
      <w:r w:rsidRPr="002C7908">
        <w:rPr>
          <w:rFonts w:ascii="Arial" w:eastAsia="Times New Roman" w:hAnsi="Arial" w:cs="Arial"/>
          <w:color w:val="000000"/>
        </w:rPr>
        <w:t>opinion based</w:t>
      </w:r>
      <w:proofErr w:type="gramEnd"/>
      <w:r w:rsidRPr="002C7908">
        <w:rPr>
          <w:rFonts w:ascii="Arial" w:eastAsia="Times New Roman" w:hAnsi="Arial" w:cs="Arial"/>
          <w:color w:val="000000"/>
        </w:rPr>
        <w:t xml:space="preserve"> sources such as, Wikis, Yahoo Answers, </w:t>
      </w:r>
      <w:proofErr w:type="spellStart"/>
      <w:r w:rsidRPr="002C7908">
        <w:rPr>
          <w:rFonts w:ascii="Arial" w:eastAsia="Times New Roman" w:hAnsi="Arial" w:cs="Arial"/>
          <w:color w:val="000000"/>
        </w:rPr>
        <w:t>eHow</w:t>
      </w:r>
      <w:proofErr w:type="spellEnd"/>
      <w:r w:rsidRPr="002C7908">
        <w:rPr>
          <w:rFonts w:ascii="Arial" w:eastAsia="Times New Roman" w:hAnsi="Arial" w:cs="Arial"/>
          <w:color w:val="000000"/>
        </w:rPr>
        <w:t>, blogs, etc.</w:t>
      </w:r>
    </w:p>
    <w:p w14:paraId="0311C531" w14:textId="77777777" w:rsidR="002C7908" w:rsidRPr="002C7908" w:rsidRDefault="002C7908" w:rsidP="002C7908">
      <w:pPr>
        <w:spacing w:line="231" w:lineRule="atLeast"/>
        <w:rPr>
          <w:rFonts w:ascii="Arial" w:eastAsia="Times New Roman" w:hAnsi="Arial" w:cs="Arial"/>
          <w:color w:val="000000"/>
        </w:rPr>
      </w:pPr>
      <w:hyperlink r:id="rId11" w:tooltip="View your assignment rubric." w:history="1">
        <w:r w:rsidRPr="002C7908">
          <w:rPr>
            <w:rFonts w:ascii="Arial" w:eastAsia="Times New Roman" w:hAnsi="Arial" w:cs="Arial"/>
            <w:color w:val="0563C1"/>
            <w:u w:val="single"/>
          </w:rPr>
          <w:t>View your assignment rubric</w:t>
        </w:r>
      </w:hyperlink>
      <w:r w:rsidRPr="002C7908">
        <w:rPr>
          <w:rFonts w:ascii="Arial" w:eastAsia="Times New Roman" w:hAnsi="Arial" w:cs="Arial"/>
          <w:color w:val="000000"/>
        </w:rPr>
        <w:t>.</w:t>
      </w:r>
    </w:p>
    <w:p w14:paraId="397ABE95" w14:textId="77777777" w:rsidR="00946850" w:rsidRDefault="002C7908"/>
    <w:sectPr w:rsidR="00946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908"/>
    <w:rsid w:val="00086E8F"/>
    <w:rsid w:val="002C7908"/>
    <w:rsid w:val="00E2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85945"/>
  <w15:chartTrackingRefBased/>
  <w15:docId w15:val="{1A88D25F-9494-4BF0-9BF1-6D8F74EB3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95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worldbank.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nsus.gov/" TargetMode="External"/><Relationship Id="rId11" Type="http://schemas.openxmlformats.org/officeDocument/2006/relationships/hyperlink" Target="https://content.grantham.edu/academics/01_Instructional_Designers/WrittenAssignmentRubric.htm" TargetMode="External"/><Relationship Id="rId5" Type="http://schemas.openxmlformats.org/officeDocument/2006/relationships/hyperlink" Target="http://www.bls.gov/" TargetMode="External"/><Relationship Id="rId10" Type="http://schemas.openxmlformats.org/officeDocument/2006/relationships/hyperlink" Target="http://www.wsj.com/" TargetMode="External"/><Relationship Id="rId4" Type="http://schemas.openxmlformats.org/officeDocument/2006/relationships/hyperlink" Target="https://www.youtube.com/watch?v=f7f9D4KclJw" TargetMode="External"/><Relationship Id="rId9" Type="http://schemas.openxmlformats.org/officeDocument/2006/relationships/hyperlink" Target="http://money.cn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3016</Characters>
  <Application>Microsoft Office Word</Application>
  <DocSecurity>0</DocSecurity>
  <Lines>25</Lines>
  <Paragraphs>7</Paragraphs>
  <ScaleCrop>false</ScaleCrop>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Terina Edmond</dc:creator>
  <cp:keywords/>
  <dc:description/>
  <cp:lastModifiedBy>Terina Edmond</cp:lastModifiedBy>
  <cp:revision>1</cp:revision>
  <dcterms:created xsi:type="dcterms:W3CDTF">2021-11-23T00:23:00Z</dcterms:created>
  <dcterms:modified xsi:type="dcterms:W3CDTF">2021-11-23T00:24:00Z</dcterms:modified>
</cp:coreProperties>
</file>