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3777"/>
        <w:gridCol w:w="5643"/>
      </w:tblGrid>
      <w:tr w:rsidR="00CA0BD0" w:rsidRPr="00CA0BD0" w:rsidTr="00CA0BD0">
        <w:trPr>
          <w:tblCellSpacing w:w="15" w:type="dxa"/>
        </w:trPr>
        <w:tc>
          <w:tcPr>
            <w:tcW w:w="0" w:type="auto"/>
            <w:tcMar>
              <w:top w:w="0" w:type="dxa"/>
              <w:left w:w="0" w:type="dxa"/>
              <w:bottom w:w="0" w:type="dxa"/>
              <w:right w:w="0" w:type="dxa"/>
            </w:tcMar>
            <w:vAlign w:val="center"/>
            <w:hideMark/>
          </w:tcPr>
          <w:p w:rsidR="00CA0BD0" w:rsidRPr="00CA0BD0" w:rsidRDefault="00CA0BD0" w:rsidP="00CA0BD0">
            <w:pPr>
              <w:spacing w:after="0" w:line="240" w:lineRule="auto"/>
              <w:outlineLvl w:val="1"/>
              <w:rPr>
                <w:rFonts w:ascii="Times New Roman" w:eastAsia="Times New Roman" w:hAnsi="Times New Roman" w:cs="Times New Roman"/>
                <w:color w:val="666666"/>
                <w:sz w:val="27"/>
                <w:szCs w:val="27"/>
              </w:rPr>
            </w:pPr>
            <w:r w:rsidRPr="00CA0BD0">
              <w:rPr>
                <w:rFonts w:ascii="Times New Roman" w:eastAsia="Times New Roman" w:hAnsi="Times New Roman" w:cs="Times New Roman"/>
                <w:color w:val="666666"/>
                <w:sz w:val="27"/>
                <w:szCs w:val="27"/>
              </w:rPr>
              <w:t>Benchmark - Policy Brief</w:t>
            </w:r>
          </w:p>
        </w:tc>
        <w:tc>
          <w:tcPr>
            <w:tcW w:w="3000" w:type="pct"/>
            <w:tcMar>
              <w:top w:w="0" w:type="dxa"/>
              <w:left w:w="0" w:type="dxa"/>
              <w:bottom w:w="0" w:type="dxa"/>
              <w:right w:w="0" w:type="dxa"/>
            </w:tcMar>
            <w:hideMark/>
          </w:tcPr>
          <w:p w:rsidR="00CA0BD0" w:rsidRPr="00CA0BD0" w:rsidRDefault="00CA0BD0" w:rsidP="00CA0BD0">
            <w:pPr>
              <w:spacing w:after="0" w:line="240" w:lineRule="auto"/>
              <w:rPr>
                <w:rFonts w:ascii="Times New Roman" w:eastAsia="Times New Roman" w:hAnsi="Times New Roman" w:cs="Times New Roman"/>
                <w:sz w:val="24"/>
                <w:szCs w:val="24"/>
              </w:rPr>
            </w:pPr>
            <w:r w:rsidRPr="00CA0BD0">
              <w:rPr>
                <w:rFonts w:ascii="Times New Roman" w:eastAsia="Times New Roman" w:hAnsi="Times New Roman" w:cs="Times New Roman"/>
                <w:sz w:val="24"/>
                <w:szCs w:val="24"/>
              </w:rPr>
              <w:t> </w:t>
            </w:r>
          </w:p>
        </w:tc>
      </w:tr>
    </w:tbl>
    <w:p w:rsidR="00CA0BD0" w:rsidRPr="00CA0BD0" w:rsidRDefault="00CA0BD0" w:rsidP="00CA0BD0">
      <w:pPr>
        <w:shd w:val="clear" w:color="auto" w:fill="FFFFFF"/>
        <w:spacing w:after="0" w:line="240" w:lineRule="auto"/>
        <w:rPr>
          <w:rFonts w:ascii="Trebuchet MS" w:eastAsia="Times New Roman" w:hAnsi="Trebuchet MS" w:cs="Times New Roman"/>
          <w:color w:val="000000"/>
          <w:sz w:val="18"/>
          <w:szCs w:val="18"/>
        </w:rPr>
      </w:pPr>
      <w:r w:rsidRPr="00CA0BD0">
        <w:rPr>
          <w:rFonts w:ascii="Trebuchet MS" w:eastAsia="Times New Roman" w:hAnsi="Trebuchet MS" w:cs="Times New Roman"/>
          <w:i/>
          <w:iCs/>
          <w:color w:val="000000"/>
          <w:sz w:val="18"/>
          <w:szCs w:val="18"/>
          <w:bdr w:val="none" w:sz="0" w:space="0" w:color="auto" w:frame="1"/>
        </w:rPr>
        <w:t>The benchmark assesses the following competencies:</w:t>
      </w:r>
    </w:p>
    <w:p w:rsidR="00CA0BD0" w:rsidRPr="00CA0BD0" w:rsidRDefault="00CA0BD0" w:rsidP="00CA0BD0">
      <w:pPr>
        <w:shd w:val="clear" w:color="auto" w:fill="FFFFFF"/>
        <w:spacing w:after="0" w:line="240" w:lineRule="auto"/>
        <w:rPr>
          <w:rFonts w:ascii="Trebuchet MS" w:eastAsia="Times New Roman" w:hAnsi="Trebuchet MS" w:cs="Times New Roman"/>
          <w:color w:val="000000"/>
          <w:sz w:val="18"/>
          <w:szCs w:val="18"/>
        </w:rPr>
      </w:pPr>
      <w:r w:rsidRPr="00CA0BD0">
        <w:rPr>
          <w:rFonts w:ascii="Trebuchet MS" w:eastAsia="Times New Roman" w:hAnsi="Trebuchet MS" w:cs="Times New Roman"/>
          <w:i/>
          <w:iCs/>
          <w:color w:val="000000"/>
          <w:sz w:val="18"/>
          <w:szCs w:val="18"/>
          <w:bdr w:val="none" w:sz="0" w:space="0" w:color="auto" w:frame="1"/>
        </w:rPr>
        <w:t>1.4 Participate in health care policy development to influence nursing practice and health care.</w:t>
      </w:r>
    </w:p>
    <w:p w:rsidR="00CA0BD0" w:rsidRPr="00CA0BD0" w:rsidRDefault="00CA0BD0" w:rsidP="00CA0BD0">
      <w:pPr>
        <w:shd w:val="clear" w:color="auto" w:fill="FFFFFF"/>
        <w:spacing w:before="225" w:after="0" w:line="240" w:lineRule="auto"/>
        <w:rPr>
          <w:rFonts w:ascii="Trebuchet MS" w:eastAsia="Times New Roman" w:hAnsi="Trebuchet MS" w:cs="Times New Roman"/>
          <w:color w:val="000000"/>
          <w:sz w:val="18"/>
          <w:szCs w:val="18"/>
        </w:rPr>
      </w:pPr>
      <w:r w:rsidRPr="00CA0BD0">
        <w:rPr>
          <w:rFonts w:ascii="Trebuchet MS" w:eastAsia="Times New Roman" w:hAnsi="Trebuchet MS" w:cs="Times New Roman"/>
          <w:color w:val="000000"/>
          <w:sz w:val="18"/>
          <w:szCs w:val="18"/>
        </w:rPr>
        <w:t>Research public health issues on the "Climate Change" or "Topics and Issues" pages of the American Public Health Association (APHA) website. Investigate a public health issue related to an environmental issue within the U.S. health care delivery system and examine its effect on a specific population.</w:t>
      </w:r>
      <w:r w:rsidR="00EE2CE0" w:rsidRPr="00EE2CE0">
        <w:rPr>
          <w:rFonts w:ascii="Trebuchet MS" w:eastAsia="Times New Roman" w:hAnsi="Trebuchet MS" w:cs="Times New Roman"/>
          <w:color w:val="000000"/>
          <w:sz w:val="18"/>
          <w:szCs w:val="18"/>
          <w:highlight w:val="yellow"/>
        </w:rPr>
        <w:t>See below under helpful resources</w:t>
      </w:r>
    </w:p>
    <w:p w:rsidR="00CA0BD0" w:rsidRPr="00CA0BD0" w:rsidRDefault="00CA0BD0" w:rsidP="00CA0BD0">
      <w:pPr>
        <w:shd w:val="clear" w:color="auto" w:fill="FFFFFF"/>
        <w:spacing w:before="225" w:after="0" w:line="240" w:lineRule="auto"/>
        <w:rPr>
          <w:rFonts w:ascii="Trebuchet MS" w:eastAsia="Times New Roman" w:hAnsi="Trebuchet MS" w:cs="Times New Roman"/>
          <w:color w:val="000000"/>
          <w:sz w:val="18"/>
          <w:szCs w:val="18"/>
        </w:rPr>
      </w:pPr>
      <w:r w:rsidRPr="00CA0BD0">
        <w:rPr>
          <w:rFonts w:ascii="Trebuchet MS" w:eastAsia="Times New Roman" w:hAnsi="Trebuchet MS" w:cs="Times New Roman"/>
          <w:color w:val="000000"/>
          <w:sz w:val="18"/>
          <w:szCs w:val="18"/>
          <w:highlight w:val="yellow"/>
        </w:rPr>
        <w:t>Write a 750-1,000-word policy brief that summarizes the issue, explains the effect on the population, and proposes a solution to the issue.</w:t>
      </w:r>
    </w:p>
    <w:p w:rsidR="00CA0BD0" w:rsidRPr="00CA0BD0" w:rsidRDefault="00CA0BD0" w:rsidP="00CA0BD0">
      <w:pPr>
        <w:shd w:val="clear" w:color="auto" w:fill="FFFFFF"/>
        <w:spacing w:before="225" w:after="0" w:line="240" w:lineRule="auto"/>
        <w:rPr>
          <w:rFonts w:ascii="Trebuchet MS" w:eastAsia="Times New Roman" w:hAnsi="Trebuchet MS" w:cs="Times New Roman"/>
          <w:color w:val="000000"/>
          <w:sz w:val="18"/>
          <w:szCs w:val="18"/>
        </w:rPr>
      </w:pPr>
      <w:r w:rsidRPr="00CA0BD0">
        <w:rPr>
          <w:rFonts w:ascii="Trebuchet MS" w:eastAsia="Times New Roman" w:hAnsi="Trebuchet MS" w:cs="Times New Roman"/>
          <w:color w:val="000000"/>
          <w:sz w:val="18"/>
          <w:szCs w:val="18"/>
        </w:rPr>
        <w:t>Follow this outline when writing the policy brief:</w:t>
      </w:r>
    </w:p>
    <w:p w:rsidR="00CA0BD0" w:rsidRDefault="00CA0BD0" w:rsidP="00CA0BD0">
      <w:pPr>
        <w:numPr>
          <w:ilvl w:val="0"/>
          <w:numId w:val="1"/>
        </w:numPr>
        <w:shd w:val="clear" w:color="auto" w:fill="FFFFFF"/>
        <w:spacing w:after="150" w:line="240" w:lineRule="auto"/>
        <w:ind w:left="1095"/>
        <w:rPr>
          <w:rFonts w:ascii="Trebuchet MS" w:eastAsia="Times New Roman" w:hAnsi="Trebuchet MS" w:cs="Times New Roman"/>
          <w:color w:val="000000"/>
          <w:sz w:val="18"/>
          <w:szCs w:val="18"/>
        </w:rPr>
      </w:pPr>
      <w:r w:rsidRPr="00CA0BD0">
        <w:rPr>
          <w:rFonts w:ascii="Trebuchet MS" w:eastAsia="Times New Roman" w:hAnsi="Trebuchet MS" w:cs="Times New Roman"/>
          <w:color w:val="000000"/>
          <w:sz w:val="18"/>
          <w:szCs w:val="18"/>
        </w:rPr>
        <w:t>Describe the policy health issue. Include the following information: (a) what population is affected, (b) at what level does it occur (local, state, or national), and (c) evidence about the issues supported by resources.</w:t>
      </w:r>
    </w:p>
    <w:p w:rsidR="00CA0BD0" w:rsidRPr="00CA0BD0" w:rsidRDefault="00CA0BD0" w:rsidP="00CA0BD0">
      <w:pPr>
        <w:shd w:val="clear" w:color="auto" w:fill="FFFFFF"/>
        <w:spacing w:after="150" w:line="240" w:lineRule="auto"/>
        <w:rPr>
          <w:rFonts w:ascii="Trebuchet MS" w:eastAsia="Times New Roman" w:hAnsi="Trebuchet MS" w:cs="Times New Roman"/>
          <w:color w:val="000000"/>
          <w:sz w:val="18"/>
          <w:szCs w:val="18"/>
        </w:rPr>
      </w:pPr>
      <w:r w:rsidRPr="00CA0BD0">
        <w:rPr>
          <w:rFonts w:ascii="Trebuchet MS" w:eastAsia="Times New Roman" w:hAnsi="Trebuchet MS" w:cs="Times New Roman"/>
          <w:color w:val="000000"/>
          <w:sz w:val="18"/>
          <w:szCs w:val="18"/>
          <w:highlight w:val="yellow"/>
        </w:rPr>
        <w:t xml:space="preserve">Rubric criteria:  </w:t>
      </w:r>
      <w:r w:rsidRPr="00CA0BD0">
        <w:rPr>
          <w:rFonts w:ascii="Trebuchet MS" w:hAnsi="Trebuchet MS"/>
          <w:color w:val="666666"/>
          <w:sz w:val="18"/>
          <w:szCs w:val="18"/>
          <w:highlight w:val="yellow"/>
        </w:rPr>
        <w:t>A detailed description of the policy issue is presented. The origin of the policy is described and a strong correlation between the policy and the health issue for the population selected is established. The level at which this occurs is discussed. Strong rationale and evidence are offered for support. Insight into the policy health issue is demonstrated.</w:t>
      </w:r>
    </w:p>
    <w:p w:rsidR="00CA0BD0" w:rsidRDefault="00CA0BD0" w:rsidP="00CA0BD0">
      <w:pPr>
        <w:numPr>
          <w:ilvl w:val="0"/>
          <w:numId w:val="1"/>
        </w:numPr>
        <w:shd w:val="clear" w:color="auto" w:fill="FFFFFF"/>
        <w:spacing w:after="150" w:line="240" w:lineRule="auto"/>
        <w:ind w:left="1095"/>
        <w:rPr>
          <w:rFonts w:ascii="Trebuchet MS" w:eastAsia="Times New Roman" w:hAnsi="Trebuchet MS" w:cs="Times New Roman"/>
          <w:color w:val="000000"/>
          <w:sz w:val="18"/>
          <w:szCs w:val="18"/>
        </w:rPr>
      </w:pPr>
      <w:r w:rsidRPr="00CA0BD0">
        <w:rPr>
          <w:rFonts w:ascii="Trebuchet MS" w:eastAsia="Times New Roman" w:hAnsi="Trebuchet MS" w:cs="Times New Roman"/>
          <w:color w:val="000000"/>
          <w:sz w:val="18"/>
          <w:szCs w:val="18"/>
        </w:rPr>
        <w:t>Create a problem statement.</w:t>
      </w:r>
    </w:p>
    <w:p w:rsidR="00CA0BD0" w:rsidRPr="00CA0BD0" w:rsidRDefault="00CA0BD0" w:rsidP="00CA0BD0">
      <w:pPr>
        <w:shd w:val="clear" w:color="auto" w:fill="FFFFFF"/>
        <w:spacing w:after="150" w:line="240" w:lineRule="auto"/>
        <w:rPr>
          <w:rFonts w:ascii="Trebuchet MS" w:eastAsia="Times New Roman" w:hAnsi="Trebuchet MS" w:cs="Times New Roman"/>
          <w:color w:val="000000"/>
          <w:sz w:val="18"/>
          <w:szCs w:val="18"/>
        </w:rPr>
      </w:pPr>
      <w:r w:rsidRPr="00CA0BD0">
        <w:rPr>
          <w:rFonts w:ascii="Trebuchet MS" w:eastAsia="Times New Roman" w:hAnsi="Trebuchet MS" w:cs="Times New Roman"/>
          <w:color w:val="000000"/>
          <w:sz w:val="18"/>
          <w:szCs w:val="18"/>
          <w:highlight w:val="yellow"/>
        </w:rPr>
        <w:t xml:space="preserve">Rubric criteria: </w:t>
      </w:r>
      <w:r w:rsidRPr="00CA0BD0">
        <w:rPr>
          <w:rFonts w:ascii="Trebuchet MS" w:hAnsi="Trebuchet MS"/>
          <w:color w:val="666666"/>
          <w:sz w:val="18"/>
          <w:szCs w:val="18"/>
          <w:highlight w:val="yellow"/>
        </w:rPr>
        <w:t>A problem statement is thoroughly developed with supporting details.</w:t>
      </w:r>
    </w:p>
    <w:p w:rsidR="00CA0BD0" w:rsidRDefault="00CA0BD0" w:rsidP="00CA0BD0">
      <w:pPr>
        <w:numPr>
          <w:ilvl w:val="0"/>
          <w:numId w:val="1"/>
        </w:numPr>
        <w:shd w:val="clear" w:color="auto" w:fill="FFFFFF"/>
        <w:spacing w:after="150" w:line="240" w:lineRule="auto"/>
        <w:ind w:left="1095"/>
        <w:rPr>
          <w:rFonts w:ascii="Trebuchet MS" w:eastAsia="Times New Roman" w:hAnsi="Trebuchet MS" w:cs="Times New Roman"/>
          <w:color w:val="000000"/>
          <w:sz w:val="18"/>
          <w:szCs w:val="18"/>
        </w:rPr>
      </w:pPr>
      <w:r w:rsidRPr="00CA0BD0">
        <w:rPr>
          <w:rFonts w:ascii="Trebuchet MS" w:eastAsia="Times New Roman" w:hAnsi="Trebuchet MS" w:cs="Times New Roman"/>
          <w:color w:val="000000"/>
          <w:sz w:val="18"/>
          <w:szCs w:val="18"/>
        </w:rPr>
        <w:t>Provide suggestions for addressing the health issue caused by the current policy. Describe what steps are required to initiate policy change. Include necessary stakeholders (government officials, administrator) and budget or funding considerations, if applicable.</w:t>
      </w:r>
    </w:p>
    <w:p w:rsidR="00CA0BD0" w:rsidRPr="00CA0BD0" w:rsidRDefault="00CA0BD0" w:rsidP="00CA0BD0">
      <w:pPr>
        <w:shd w:val="clear" w:color="auto" w:fill="FFFFFF"/>
        <w:spacing w:after="150" w:line="240" w:lineRule="auto"/>
        <w:rPr>
          <w:rFonts w:ascii="Trebuchet MS" w:eastAsia="Times New Roman" w:hAnsi="Trebuchet MS" w:cs="Times New Roman"/>
          <w:color w:val="000000"/>
          <w:sz w:val="18"/>
          <w:szCs w:val="18"/>
        </w:rPr>
      </w:pPr>
      <w:r w:rsidRPr="00CA0BD0">
        <w:rPr>
          <w:rFonts w:ascii="Trebuchet MS" w:eastAsia="Times New Roman" w:hAnsi="Trebuchet MS" w:cs="Times New Roman"/>
          <w:color w:val="000000"/>
          <w:sz w:val="18"/>
          <w:szCs w:val="18"/>
          <w:highlight w:val="yellow"/>
        </w:rPr>
        <w:t xml:space="preserve">Rubric criteria:  </w:t>
      </w:r>
      <w:r w:rsidRPr="00CA0BD0">
        <w:rPr>
          <w:rFonts w:ascii="Trebuchet MS" w:hAnsi="Trebuchet MS"/>
          <w:color w:val="666666"/>
          <w:sz w:val="18"/>
          <w:szCs w:val="18"/>
          <w:highlight w:val="yellow"/>
        </w:rPr>
        <w:t>Suggestions for addressing the issue are thoroughly developed with supporting details. All assignment criteria are met and well-supported. The suggestions are well-supported and offer clear steps for initiating policy change.</w:t>
      </w:r>
    </w:p>
    <w:p w:rsidR="00CA0BD0" w:rsidRDefault="00CA0BD0" w:rsidP="00CA0BD0">
      <w:pPr>
        <w:numPr>
          <w:ilvl w:val="0"/>
          <w:numId w:val="1"/>
        </w:numPr>
        <w:shd w:val="clear" w:color="auto" w:fill="FFFFFF"/>
        <w:spacing w:after="150" w:line="240" w:lineRule="auto"/>
        <w:ind w:left="1095"/>
        <w:rPr>
          <w:rFonts w:ascii="Trebuchet MS" w:eastAsia="Times New Roman" w:hAnsi="Trebuchet MS" w:cs="Times New Roman"/>
          <w:color w:val="000000"/>
          <w:sz w:val="18"/>
          <w:szCs w:val="18"/>
        </w:rPr>
      </w:pPr>
      <w:r w:rsidRPr="00CA0BD0">
        <w:rPr>
          <w:rFonts w:ascii="Trebuchet MS" w:eastAsia="Times New Roman" w:hAnsi="Trebuchet MS" w:cs="Times New Roman"/>
          <w:color w:val="000000"/>
          <w:sz w:val="18"/>
          <w:szCs w:val="18"/>
        </w:rPr>
        <w:t>Discuss the impact on the health care delivery system.</w:t>
      </w:r>
    </w:p>
    <w:p w:rsidR="00CA0BD0" w:rsidRDefault="00CA0BD0" w:rsidP="00CA0BD0">
      <w:pPr>
        <w:shd w:val="clear" w:color="auto" w:fill="FFFFFF"/>
        <w:spacing w:after="150" w:line="240" w:lineRule="auto"/>
        <w:rPr>
          <w:rFonts w:ascii="Trebuchet MS" w:hAnsi="Trebuchet MS"/>
          <w:color w:val="666666"/>
          <w:sz w:val="18"/>
          <w:szCs w:val="18"/>
        </w:rPr>
      </w:pPr>
      <w:r w:rsidRPr="00CA0BD0">
        <w:rPr>
          <w:rFonts w:ascii="Trebuchet MS" w:eastAsia="Times New Roman" w:hAnsi="Trebuchet MS" w:cs="Times New Roman"/>
          <w:color w:val="000000"/>
          <w:sz w:val="18"/>
          <w:szCs w:val="18"/>
          <w:highlight w:val="yellow"/>
        </w:rPr>
        <w:t xml:space="preserve">Rubric criteria: </w:t>
      </w:r>
      <w:r w:rsidRPr="00CA0BD0">
        <w:rPr>
          <w:rFonts w:ascii="Trebuchet MS" w:hAnsi="Trebuchet MS"/>
          <w:color w:val="666666"/>
          <w:sz w:val="18"/>
          <w:szCs w:val="18"/>
          <w:highlight w:val="yellow"/>
        </w:rPr>
        <w:t>A discussion on the impact on the health care delivery system is thoroughly developed with supporting details</w:t>
      </w:r>
      <w:r>
        <w:rPr>
          <w:rFonts w:ascii="Trebuchet MS" w:hAnsi="Trebuchet MS"/>
          <w:color w:val="666666"/>
          <w:sz w:val="18"/>
          <w:szCs w:val="18"/>
        </w:rPr>
        <w:t>.</w:t>
      </w:r>
    </w:p>
    <w:p w:rsidR="00CA0BD0" w:rsidRPr="00CA0BD0" w:rsidRDefault="00CA0BD0" w:rsidP="00CA0BD0">
      <w:pPr>
        <w:shd w:val="clear" w:color="auto" w:fill="FFFFFF"/>
        <w:spacing w:after="150" w:line="240" w:lineRule="auto"/>
        <w:rPr>
          <w:rFonts w:ascii="Trebuchet MS" w:hAnsi="Trebuchet MS"/>
          <w:color w:val="666666"/>
          <w:sz w:val="18"/>
          <w:szCs w:val="18"/>
          <w:highlight w:val="yellow"/>
        </w:rPr>
      </w:pPr>
      <w:r w:rsidRPr="00CA0BD0">
        <w:rPr>
          <w:rFonts w:ascii="Trebuchet MS" w:hAnsi="Trebuchet MS"/>
          <w:color w:val="666666"/>
          <w:sz w:val="18"/>
          <w:szCs w:val="18"/>
          <w:highlight w:val="yellow"/>
        </w:rPr>
        <w:t>Other Rubric criteria: Thesis is comprehensive and contains the essence of the paper. Thesis statement makes the purpose of the paper clear.</w:t>
      </w:r>
    </w:p>
    <w:p w:rsidR="00CA0BD0" w:rsidRPr="00CA0BD0" w:rsidRDefault="00CA0BD0" w:rsidP="00CA0BD0">
      <w:pPr>
        <w:shd w:val="clear" w:color="auto" w:fill="FFFFFF"/>
        <w:spacing w:after="150" w:line="240" w:lineRule="auto"/>
        <w:rPr>
          <w:rFonts w:ascii="Trebuchet MS" w:eastAsia="Times New Roman" w:hAnsi="Trebuchet MS" w:cs="Times New Roman"/>
          <w:color w:val="000000"/>
          <w:sz w:val="18"/>
          <w:szCs w:val="18"/>
        </w:rPr>
      </w:pPr>
      <w:r w:rsidRPr="00CA0BD0">
        <w:rPr>
          <w:rFonts w:ascii="Trebuchet MS" w:hAnsi="Trebuchet MS"/>
          <w:color w:val="666666"/>
          <w:sz w:val="18"/>
          <w:szCs w:val="18"/>
          <w:highlight w:val="yellow"/>
        </w:rPr>
        <w:t>Clear and convincing argument presents a persuasive claim in a distinctive and compelling manner. All sources are authoritative</w:t>
      </w:r>
      <w:r>
        <w:rPr>
          <w:rFonts w:ascii="Trebuchet MS" w:hAnsi="Trebuchet MS"/>
          <w:color w:val="666666"/>
          <w:sz w:val="18"/>
          <w:szCs w:val="18"/>
        </w:rPr>
        <w:t>.</w:t>
      </w:r>
    </w:p>
    <w:p w:rsidR="00CA0BD0" w:rsidRPr="00CA0BD0" w:rsidRDefault="00CA0BD0" w:rsidP="00CA0BD0">
      <w:pPr>
        <w:shd w:val="clear" w:color="auto" w:fill="FFFFFF"/>
        <w:spacing w:before="225" w:after="0" w:line="240" w:lineRule="auto"/>
        <w:rPr>
          <w:rFonts w:ascii="Trebuchet MS" w:eastAsia="Times New Roman" w:hAnsi="Trebuchet MS" w:cs="Times New Roman"/>
          <w:color w:val="000000"/>
          <w:sz w:val="18"/>
          <w:szCs w:val="18"/>
        </w:rPr>
      </w:pPr>
      <w:r w:rsidRPr="00CA0BD0">
        <w:rPr>
          <w:rFonts w:ascii="Trebuchet MS" w:eastAsia="Times New Roman" w:hAnsi="Trebuchet MS" w:cs="Times New Roman"/>
          <w:color w:val="000000"/>
          <w:sz w:val="18"/>
          <w:szCs w:val="18"/>
        </w:rPr>
        <w:t>Include three peer-reviewed sources and two other sources to support the policy brief.</w:t>
      </w:r>
    </w:p>
    <w:p w:rsidR="00CA0BD0" w:rsidRPr="00CA0BD0" w:rsidRDefault="00CA0BD0" w:rsidP="00CA0BD0">
      <w:pPr>
        <w:shd w:val="clear" w:color="auto" w:fill="FFFFFF"/>
        <w:spacing w:before="225" w:after="0" w:line="240" w:lineRule="auto"/>
        <w:rPr>
          <w:rFonts w:ascii="Trebuchet MS" w:eastAsia="Times New Roman" w:hAnsi="Trebuchet MS" w:cs="Times New Roman"/>
          <w:color w:val="000000"/>
          <w:sz w:val="18"/>
          <w:szCs w:val="18"/>
        </w:rPr>
      </w:pPr>
      <w:r w:rsidRPr="00CA0BD0">
        <w:rPr>
          <w:rFonts w:ascii="Trebuchet MS" w:eastAsia="Times New Roman" w:hAnsi="Trebuchet MS" w:cs="Times New Roman"/>
          <w:color w:val="000000"/>
          <w:sz w:val="18"/>
          <w:szCs w:val="18"/>
        </w:rPr>
        <w:t>Prepare this assignment according to the guidelines found in the APA Style Guide, located in the Student Success Center. An abstract is not required.</w:t>
      </w:r>
    </w:p>
    <w:p w:rsidR="00CA0BD0" w:rsidRPr="00CA0BD0" w:rsidRDefault="00CA0BD0" w:rsidP="00CA0BD0">
      <w:pPr>
        <w:shd w:val="clear" w:color="auto" w:fill="FFFFFF"/>
        <w:spacing w:before="225" w:after="0" w:line="240" w:lineRule="auto"/>
        <w:rPr>
          <w:rFonts w:ascii="Trebuchet MS" w:eastAsia="Times New Roman" w:hAnsi="Trebuchet MS" w:cs="Times New Roman"/>
          <w:color w:val="000000"/>
          <w:sz w:val="18"/>
          <w:szCs w:val="18"/>
        </w:rPr>
      </w:pPr>
      <w:r w:rsidRPr="00CA0BD0">
        <w:rPr>
          <w:rFonts w:ascii="Trebuchet MS" w:eastAsia="Times New Roman" w:hAnsi="Trebuchet MS" w:cs="Times New Roman"/>
          <w:color w:val="000000"/>
          <w:sz w:val="18"/>
          <w:szCs w:val="18"/>
        </w:rPr>
        <w:t>This assignment uses a rubric. Please review the rubric prior to beginning the assignment to become familiar with the expectations for successful completion. </w:t>
      </w:r>
    </w:p>
    <w:p w:rsidR="00CA0BD0" w:rsidRDefault="00CA0BD0"/>
    <w:p w:rsidR="00CA0BD0" w:rsidRDefault="00CA0BD0">
      <w:r w:rsidRPr="00CA0BD0">
        <w:rPr>
          <w:highlight w:val="yellow"/>
        </w:rPr>
        <w:t>Helpful Resources</w:t>
      </w:r>
    </w:p>
    <w:p w:rsidR="00CA0BD0" w:rsidRPr="00CA0BD0" w:rsidRDefault="00CA0BD0" w:rsidP="00CA0BD0">
      <w:pPr>
        <w:shd w:val="clear" w:color="auto" w:fill="FFFFFF"/>
        <w:spacing w:before="225" w:after="0" w:line="240" w:lineRule="auto"/>
        <w:rPr>
          <w:rFonts w:ascii="Trebuchet MS" w:eastAsia="Times New Roman" w:hAnsi="Trebuchet MS" w:cs="Times New Roman"/>
          <w:color w:val="000000"/>
          <w:sz w:val="18"/>
          <w:szCs w:val="18"/>
        </w:rPr>
      </w:pPr>
      <w:r w:rsidRPr="00CA0BD0">
        <w:rPr>
          <w:rFonts w:ascii="Trebuchet MS" w:eastAsia="Times New Roman" w:hAnsi="Trebuchet MS" w:cs="Times New Roman"/>
          <w:color w:val="000000"/>
          <w:sz w:val="18"/>
          <w:szCs w:val="18"/>
        </w:rPr>
        <w:t>Read "Policy Briefs," located on the World Health Organization (WHO) website.</w:t>
      </w:r>
    </w:p>
    <w:p w:rsidR="00CA0BD0" w:rsidRPr="00CA0BD0" w:rsidRDefault="00CA0BD0" w:rsidP="00CA0BD0">
      <w:pPr>
        <w:spacing w:after="0" w:line="240" w:lineRule="auto"/>
        <w:rPr>
          <w:rFonts w:ascii="Times New Roman" w:eastAsia="Times New Roman" w:hAnsi="Times New Roman" w:cs="Times New Roman"/>
          <w:sz w:val="24"/>
          <w:szCs w:val="24"/>
        </w:rPr>
      </w:pPr>
      <w:r w:rsidRPr="00CA0BD0">
        <w:rPr>
          <w:rFonts w:ascii="Times New Roman" w:eastAsia="Times New Roman" w:hAnsi="Times New Roman" w:cs="Times New Roman"/>
          <w:sz w:val="24"/>
          <w:szCs w:val="24"/>
        </w:rPr>
        <w:t>URL:</w:t>
      </w:r>
    </w:p>
    <w:p w:rsidR="00CA0BD0" w:rsidRPr="00CA0BD0" w:rsidRDefault="00651516" w:rsidP="00CA0BD0">
      <w:pPr>
        <w:shd w:val="clear" w:color="auto" w:fill="FFFFFF"/>
        <w:spacing w:after="0" w:line="240" w:lineRule="auto"/>
        <w:rPr>
          <w:rFonts w:ascii="Trebuchet MS" w:eastAsia="Times New Roman" w:hAnsi="Trebuchet MS" w:cs="Times New Roman"/>
          <w:color w:val="121212"/>
          <w:sz w:val="18"/>
          <w:szCs w:val="18"/>
        </w:rPr>
      </w:pPr>
      <w:hyperlink r:id="rId5" w:tgtFrame="_blank" w:history="1">
        <w:r w:rsidR="00CA0BD0" w:rsidRPr="00CA0BD0">
          <w:rPr>
            <w:rFonts w:ascii="Trebuchet MS" w:eastAsia="Times New Roman" w:hAnsi="Trebuchet MS" w:cs="Times New Roman"/>
            <w:color w:val="05689F"/>
            <w:sz w:val="18"/>
            <w:szCs w:val="18"/>
            <w:u w:val="single"/>
          </w:rPr>
          <w:t>http://www.who.int/hrh/documents/policy_brief/en/</w:t>
        </w:r>
      </w:hyperlink>
    </w:p>
    <w:p w:rsidR="00CA0BD0" w:rsidRPr="00CA0BD0" w:rsidRDefault="00CA0BD0" w:rsidP="00CA0BD0">
      <w:pPr>
        <w:spacing w:after="0" w:line="240" w:lineRule="auto"/>
        <w:rPr>
          <w:rFonts w:ascii="Times New Roman" w:eastAsia="Times New Roman" w:hAnsi="Times New Roman" w:cs="Times New Roman"/>
          <w:sz w:val="24"/>
          <w:szCs w:val="24"/>
        </w:rPr>
      </w:pPr>
      <w:r w:rsidRPr="00CA0BD0">
        <w:rPr>
          <w:rFonts w:ascii="Trebuchet MS" w:eastAsia="Times New Roman" w:hAnsi="Trebuchet MS" w:cs="Times New Roman"/>
          <w:color w:val="121212"/>
          <w:sz w:val="2"/>
          <w:szCs w:val="2"/>
        </w:rPr>
        <w:br w:type="textWrapping" w:clear="all"/>
      </w:r>
    </w:p>
    <w:p w:rsidR="00CA0BD0" w:rsidRPr="00CA0BD0" w:rsidRDefault="00CA0BD0" w:rsidP="00CA0BD0">
      <w:pPr>
        <w:pStyle w:val="NormalWeb"/>
        <w:shd w:val="clear" w:color="auto" w:fill="FFFFFF"/>
        <w:spacing w:before="225" w:after="0"/>
        <w:rPr>
          <w:rFonts w:ascii="Trebuchet MS" w:eastAsia="Times New Roman" w:hAnsi="Trebuchet MS"/>
          <w:color w:val="000000"/>
          <w:sz w:val="18"/>
          <w:szCs w:val="18"/>
        </w:rPr>
      </w:pPr>
      <w:r w:rsidRPr="00CA0BD0">
        <w:rPr>
          <w:rFonts w:ascii="Trebuchet MS" w:eastAsia="Times New Roman" w:hAnsi="Trebuchet MS"/>
          <w:color w:val="121212"/>
          <w:sz w:val="2"/>
          <w:szCs w:val="2"/>
        </w:rPr>
        <w:br w:type="textWrapping" w:clear="all"/>
      </w:r>
      <w:r w:rsidRPr="00CA0BD0">
        <w:rPr>
          <w:rFonts w:ascii="Trebuchet MS" w:eastAsia="Times New Roman" w:hAnsi="Trebuchet MS"/>
          <w:color w:val="000000"/>
          <w:sz w:val="18"/>
          <w:szCs w:val="18"/>
        </w:rPr>
        <w:t>Explore the Climate Change page of the American Public Health Association (APHA) website.</w:t>
      </w:r>
    </w:p>
    <w:p w:rsidR="00CA0BD0" w:rsidRPr="00CA0BD0" w:rsidRDefault="00CA0BD0" w:rsidP="00CA0BD0">
      <w:pPr>
        <w:spacing w:after="0" w:line="240" w:lineRule="auto"/>
        <w:rPr>
          <w:rFonts w:ascii="Times New Roman" w:eastAsia="Times New Roman" w:hAnsi="Times New Roman" w:cs="Times New Roman"/>
          <w:sz w:val="24"/>
          <w:szCs w:val="24"/>
        </w:rPr>
      </w:pPr>
      <w:r w:rsidRPr="00CA0BD0">
        <w:rPr>
          <w:rFonts w:ascii="Times New Roman" w:eastAsia="Times New Roman" w:hAnsi="Times New Roman" w:cs="Times New Roman"/>
          <w:sz w:val="24"/>
          <w:szCs w:val="24"/>
        </w:rPr>
        <w:lastRenderedPageBreak/>
        <w:t>URL:</w:t>
      </w:r>
    </w:p>
    <w:p w:rsidR="00CA0BD0" w:rsidRPr="00CA0BD0" w:rsidRDefault="00651516" w:rsidP="00CA0BD0">
      <w:pPr>
        <w:shd w:val="clear" w:color="auto" w:fill="FFFFFF"/>
        <w:spacing w:after="0" w:line="240" w:lineRule="auto"/>
        <w:rPr>
          <w:rFonts w:ascii="Trebuchet MS" w:eastAsia="Times New Roman" w:hAnsi="Trebuchet MS" w:cs="Times New Roman"/>
          <w:color w:val="121212"/>
          <w:sz w:val="18"/>
          <w:szCs w:val="18"/>
        </w:rPr>
      </w:pPr>
      <w:hyperlink r:id="rId6" w:tgtFrame="_blank" w:history="1">
        <w:r w:rsidR="00CA0BD0" w:rsidRPr="00CA0BD0">
          <w:rPr>
            <w:rFonts w:ascii="Trebuchet MS" w:eastAsia="Times New Roman" w:hAnsi="Trebuchet MS" w:cs="Times New Roman"/>
            <w:color w:val="05689F"/>
            <w:sz w:val="18"/>
            <w:szCs w:val="18"/>
            <w:u w:val="single"/>
          </w:rPr>
          <w:t>https://www.apha.org/topics-and-issues/climate-change</w:t>
        </w:r>
      </w:hyperlink>
    </w:p>
    <w:p w:rsidR="00CA0BD0" w:rsidRPr="00CA0BD0" w:rsidRDefault="00CA0BD0" w:rsidP="00CA0BD0">
      <w:pPr>
        <w:spacing w:after="0" w:line="240" w:lineRule="auto"/>
        <w:rPr>
          <w:rFonts w:ascii="Times New Roman" w:eastAsia="Times New Roman" w:hAnsi="Times New Roman" w:cs="Times New Roman"/>
          <w:sz w:val="24"/>
          <w:szCs w:val="24"/>
        </w:rPr>
      </w:pPr>
      <w:r w:rsidRPr="00CA0BD0">
        <w:rPr>
          <w:rFonts w:ascii="Trebuchet MS" w:eastAsia="Times New Roman" w:hAnsi="Trebuchet MS" w:cs="Times New Roman"/>
          <w:color w:val="121212"/>
          <w:sz w:val="2"/>
          <w:szCs w:val="2"/>
        </w:rPr>
        <w:br w:type="textWrapping" w:clear="all"/>
      </w:r>
    </w:p>
    <w:p w:rsidR="00CA0BD0" w:rsidRPr="00CA0BD0" w:rsidRDefault="00CA0BD0" w:rsidP="00CA0BD0">
      <w:pPr>
        <w:pStyle w:val="NormalWeb"/>
        <w:shd w:val="clear" w:color="auto" w:fill="FFFFFF"/>
        <w:spacing w:before="225" w:after="0"/>
        <w:rPr>
          <w:rFonts w:ascii="Trebuchet MS" w:eastAsia="Times New Roman" w:hAnsi="Trebuchet MS"/>
          <w:color w:val="000000"/>
          <w:sz w:val="18"/>
          <w:szCs w:val="18"/>
        </w:rPr>
      </w:pPr>
      <w:r w:rsidRPr="00CA0BD0">
        <w:rPr>
          <w:rFonts w:ascii="Trebuchet MS" w:eastAsia="Times New Roman" w:hAnsi="Trebuchet MS"/>
          <w:color w:val="121212"/>
          <w:sz w:val="2"/>
          <w:szCs w:val="2"/>
        </w:rPr>
        <w:br w:type="textWrapping" w:clear="all"/>
      </w:r>
      <w:r w:rsidRPr="00CA0BD0">
        <w:rPr>
          <w:rFonts w:ascii="Trebuchet MS" w:eastAsia="Times New Roman" w:hAnsi="Trebuchet MS"/>
          <w:color w:val="000000"/>
          <w:sz w:val="18"/>
          <w:szCs w:val="18"/>
        </w:rPr>
        <w:t>Explore the Topics and Issues page of the American Public Health Association (APHA) website.</w:t>
      </w:r>
    </w:p>
    <w:p w:rsidR="00CA0BD0" w:rsidRPr="00CA0BD0" w:rsidRDefault="00CA0BD0" w:rsidP="00CA0BD0">
      <w:pPr>
        <w:spacing w:after="0" w:line="240" w:lineRule="auto"/>
        <w:rPr>
          <w:rFonts w:ascii="Times New Roman" w:eastAsia="Times New Roman" w:hAnsi="Times New Roman" w:cs="Times New Roman"/>
          <w:sz w:val="24"/>
          <w:szCs w:val="24"/>
        </w:rPr>
      </w:pPr>
      <w:r w:rsidRPr="00CA0BD0">
        <w:rPr>
          <w:rFonts w:ascii="Times New Roman" w:eastAsia="Times New Roman" w:hAnsi="Times New Roman" w:cs="Times New Roman"/>
          <w:sz w:val="24"/>
          <w:szCs w:val="24"/>
        </w:rPr>
        <w:t>URL:</w:t>
      </w:r>
    </w:p>
    <w:p w:rsidR="00CA0BD0" w:rsidRPr="00CA0BD0" w:rsidRDefault="00651516" w:rsidP="00CA0BD0">
      <w:pPr>
        <w:shd w:val="clear" w:color="auto" w:fill="FFFFFF"/>
        <w:spacing w:after="0" w:line="240" w:lineRule="auto"/>
        <w:rPr>
          <w:rFonts w:ascii="Trebuchet MS" w:eastAsia="Times New Roman" w:hAnsi="Trebuchet MS" w:cs="Times New Roman"/>
          <w:color w:val="121212"/>
          <w:sz w:val="18"/>
          <w:szCs w:val="18"/>
        </w:rPr>
      </w:pPr>
      <w:hyperlink r:id="rId7" w:tgtFrame="_blank" w:history="1">
        <w:r w:rsidR="00CA0BD0" w:rsidRPr="00CA0BD0">
          <w:rPr>
            <w:rFonts w:ascii="Trebuchet MS" w:eastAsia="Times New Roman" w:hAnsi="Trebuchet MS" w:cs="Times New Roman"/>
            <w:color w:val="05689F"/>
            <w:sz w:val="18"/>
            <w:szCs w:val="18"/>
            <w:u w:val="single"/>
          </w:rPr>
          <w:t>https://www.apha.org/topics-and-issues</w:t>
        </w:r>
      </w:hyperlink>
    </w:p>
    <w:p w:rsidR="00CA0BD0" w:rsidRPr="00CA0BD0" w:rsidRDefault="00CA0BD0" w:rsidP="00CA0BD0">
      <w:pPr>
        <w:spacing w:after="0" w:line="240" w:lineRule="auto"/>
        <w:rPr>
          <w:rFonts w:ascii="Times New Roman" w:eastAsia="Times New Roman" w:hAnsi="Times New Roman" w:cs="Times New Roman"/>
          <w:sz w:val="24"/>
          <w:szCs w:val="24"/>
        </w:rPr>
      </w:pPr>
      <w:r w:rsidRPr="00CA0BD0">
        <w:rPr>
          <w:rFonts w:ascii="Trebuchet MS" w:eastAsia="Times New Roman" w:hAnsi="Trebuchet MS" w:cs="Times New Roman"/>
          <w:color w:val="121212"/>
          <w:sz w:val="2"/>
          <w:szCs w:val="2"/>
        </w:rPr>
        <w:br w:type="textWrapping" w:clear="all"/>
      </w:r>
    </w:p>
    <w:p w:rsidR="00CA0BD0" w:rsidRDefault="00CA0BD0" w:rsidP="00CA0BD0">
      <w:r w:rsidRPr="00CA0BD0">
        <w:rPr>
          <w:rFonts w:ascii="Trebuchet MS" w:eastAsia="Times New Roman" w:hAnsi="Trebuchet MS" w:cs="Times New Roman"/>
          <w:color w:val="121212"/>
          <w:sz w:val="2"/>
          <w:szCs w:val="2"/>
        </w:rPr>
        <w:br w:type="textWrapping" w:clear="all"/>
      </w:r>
    </w:p>
    <w:sectPr w:rsidR="00CA0BD0" w:rsidSect="006515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756A3B"/>
    <w:multiLevelType w:val="multilevel"/>
    <w:tmpl w:val="45E6D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A0BD0"/>
    <w:rsid w:val="00651516"/>
    <w:rsid w:val="009C0BAA"/>
    <w:rsid w:val="00C41051"/>
    <w:rsid w:val="00CA0BD0"/>
    <w:rsid w:val="00EE2C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5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0BD0"/>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65183498">
      <w:bodyDiv w:val="1"/>
      <w:marLeft w:val="0"/>
      <w:marRight w:val="0"/>
      <w:marTop w:val="0"/>
      <w:marBottom w:val="0"/>
      <w:divBdr>
        <w:top w:val="none" w:sz="0" w:space="0" w:color="auto"/>
        <w:left w:val="none" w:sz="0" w:space="0" w:color="auto"/>
        <w:bottom w:val="none" w:sz="0" w:space="0" w:color="auto"/>
        <w:right w:val="none" w:sz="0" w:space="0" w:color="auto"/>
      </w:divBdr>
      <w:divsChild>
        <w:div w:id="1899318695">
          <w:marLeft w:val="0"/>
          <w:marRight w:val="0"/>
          <w:marTop w:val="0"/>
          <w:marBottom w:val="0"/>
          <w:divBdr>
            <w:top w:val="none" w:sz="0" w:space="0" w:color="auto"/>
            <w:left w:val="none" w:sz="0" w:space="0" w:color="auto"/>
            <w:bottom w:val="none" w:sz="0" w:space="0" w:color="auto"/>
            <w:right w:val="none" w:sz="0" w:space="0" w:color="auto"/>
          </w:divBdr>
          <w:divsChild>
            <w:div w:id="1290432316">
              <w:marLeft w:val="0"/>
              <w:marRight w:val="0"/>
              <w:marTop w:val="0"/>
              <w:marBottom w:val="0"/>
              <w:divBdr>
                <w:top w:val="none" w:sz="0" w:space="0" w:color="auto"/>
                <w:left w:val="none" w:sz="0" w:space="0" w:color="auto"/>
                <w:bottom w:val="none" w:sz="0" w:space="0" w:color="auto"/>
                <w:right w:val="none" w:sz="0" w:space="0" w:color="auto"/>
              </w:divBdr>
            </w:div>
          </w:divsChild>
        </w:div>
        <w:div w:id="330985370">
          <w:marLeft w:val="0"/>
          <w:marRight w:val="0"/>
          <w:marTop w:val="0"/>
          <w:marBottom w:val="0"/>
          <w:divBdr>
            <w:top w:val="none" w:sz="0" w:space="0" w:color="auto"/>
            <w:left w:val="none" w:sz="0" w:space="0" w:color="auto"/>
            <w:bottom w:val="none" w:sz="0" w:space="0" w:color="auto"/>
            <w:right w:val="none" w:sz="0" w:space="0" w:color="auto"/>
          </w:divBdr>
        </w:div>
      </w:divsChild>
    </w:div>
    <w:div w:id="490829398">
      <w:bodyDiv w:val="1"/>
      <w:marLeft w:val="0"/>
      <w:marRight w:val="0"/>
      <w:marTop w:val="0"/>
      <w:marBottom w:val="0"/>
      <w:divBdr>
        <w:top w:val="none" w:sz="0" w:space="0" w:color="auto"/>
        <w:left w:val="none" w:sz="0" w:space="0" w:color="auto"/>
        <w:bottom w:val="none" w:sz="0" w:space="0" w:color="auto"/>
        <w:right w:val="none" w:sz="0" w:space="0" w:color="auto"/>
      </w:divBdr>
      <w:divsChild>
        <w:div w:id="681862836">
          <w:marLeft w:val="0"/>
          <w:marRight w:val="0"/>
          <w:marTop w:val="0"/>
          <w:marBottom w:val="0"/>
          <w:divBdr>
            <w:top w:val="none" w:sz="0" w:space="0" w:color="auto"/>
            <w:left w:val="none" w:sz="0" w:space="0" w:color="auto"/>
            <w:bottom w:val="none" w:sz="0" w:space="0" w:color="auto"/>
            <w:right w:val="none" w:sz="0" w:space="0" w:color="auto"/>
          </w:divBdr>
          <w:divsChild>
            <w:div w:id="746533846">
              <w:marLeft w:val="0"/>
              <w:marRight w:val="0"/>
              <w:marTop w:val="0"/>
              <w:marBottom w:val="0"/>
              <w:divBdr>
                <w:top w:val="none" w:sz="0" w:space="0" w:color="auto"/>
                <w:left w:val="none" w:sz="0" w:space="0" w:color="auto"/>
                <w:bottom w:val="none" w:sz="0" w:space="0" w:color="auto"/>
                <w:right w:val="none" w:sz="0" w:space="0" w:color="auto"/>
              </w:divBdr>
            </w:div>
          </w:divsChild>
        </w:div>
        <w:div w:id="926310811">
          <w:marLeft w:val="0"/>
          <w:marRight w:val="0"/>
          <w:marTop w:val="0"/>
          <w:marBottom w:val="0"/>
          <w:divBdr>
            <w:top w:val="none" w:sz="0" w:space="0" w:color="auto"/>
            <w:left w:val="none" w:sz="0" w:space="0" w:color="auto"/>
            <w:bottom w:val="none" w:sz="0" w:space="0" w:color="auto"/>
            <w:right w:val="none" w:sz="0" w:space="0" w:color="auto"/>
          </w:divBdr>
        </w:div>
      </w:divsChild>
    </w:div>
    <w:div w:id="1655254076">
      <w:bodyDiv w:val="1"/>
      <w:marLeft w:val="0"/>
      <w:marRight w:val="0"/>
      <w:marTop w:val="0"/>
      <w:marBottom w:val="0"/>
      <w:divBdr>
        <w:top w:val="none" w:sz="0" w:space="0" w:color="auto"/>
        <w:left w:val="none" w:sz="0" w:space="0" w:color="auto"/>
        <w:bottom w:val="none" w:sz="0" w:space="0" w:color="auto"/>
        <w:right w:val="none" w:sz="0" w:space="0" w:color="auto"/>
      </w:divBdr>
      <w:divsChild>
        <w:div w:id="92823992">
          <w:marLeft w:val="0"/>
          <w:marRight w:val="0"/>
          <w:marTop w:val="0"/>
          <w:marBottom w:val="0"/>
          <w:divBdr>
            <w:top w:val="none" w:sz="0" w:space="0" w:color="auto"/>
            <w:left w:val="none" w:sz="0" w:space="0" w:color="auto"/>
            <w:bottom w:val="none" w:sz="0" w:space="0" w:color="auto"/>
            <w:right w:val="none" w:sz="0" w:space="0" w:color="auto"/>
          </w:divBdr>
          <w:divsChild>
            <w:div w:id="160200048">
              <w:marLeft w:val="0"/>
              <w:marRight w:val="0"/>
              <w:marTop w:val="0"/>
              <w:marBottom w:val="0"/>
              <w:divBdr>
                <w:top w:val="none" w:sz="0" w:space="0" w:color="auto"/>
                <w:left w:val="none" w:sz="0" w:space="0" w:color="auto"/>
                <w:bottom w:val="none" w:sz="0" w:space="0" w:color="auto"/>
                <w:right w:val="none" w:sz="0" w:space="0" w:color="auto"/>
              </w:divBdr>
            </w:div>
          </w:divsChild>
        </w:div>
        <w:div w:id="109789017">
          <w:marLeft w:val="0"/>
          <w:marRight w:val="0"/>
          <w:marTop w:val="0"/>
          <w:marBottom w:val="0"/>
          <w:divBdr>
            <w:top w:val="none" w:sz="0" w:space="0" w:color="auto"/>
            <w:left w:val="none" w:sz="0" w:space="0" w:color="auto"/>
            <w:bottom w:val="none" w:sz="0" w:space="0" w:color="auto"/>
            <w:right w:val="none" w:sz="0" w:space="0" w:color="auto"/>
          </w:divBdr>
        </w:div>
      </w:divsChild>
    </w:div>
    <w:div w:id="2100758329">
      <w:bodyDiv w:val="1"/>
      <w:marLeft w:val="0"/>
      <w:marRight w:val="0"/>
      <w:marTop w:val="0"/>
      <w:marBottom w:val="0"/>
      <w:divBdr>
        <w:top w:val="none" w:sz="0" w:space="0" w:color="auto"/>
        <w:left w:val="none" w:sz="0" w:space="0" w:color="auto"/>
        <w:bottom w:val="none" w:sz="0" w:space="0" w:color="auto"/>
        <w:right w:val="none" w:sz="0" w:space="0" w:color="auto"/>
      </w:divBdr>
      <w:divsChild>
        <w:div w:id="1764374069">
          <w:marLeft w:val="0"/>
          <w:marRight w:val="0"/>
          <w:marTop w:val="0"/>
          <w:marBottom w:val="0"/>
          <w:divBdr>
            <w:top w:val="none" w:sz="0" w:space="0" w:color="auto"/>
            <w:left w:val="none" w:sz="0" w:space="0" w:color="auto"/>
            <w:bottom w:val="single" w:sz="6" w:space="0" w:color="E3E8EC"/>
            <w:right w:val="none" w:sz="0" w:space="0" w:color="auto"/>
          </w:divBdr>
        </w:div>
        <w:div w:id="1460489455">
          <w:marLeft w:val="0"/>
          <w:marRight w:val="0"/>
          <w:marTop w:val="0"/>
          <w:marBottom w:val="0"/>
          <w:divBdr>
            <w:top w:val="none" w:sz="0" w:space="0" w:color="auto"/>
            <w:left w:val="none" w:sz="0" w:space="0" w:color="auto"/>
            <w:bottom w:val="none" w:sz="0" w:space="0" w:color="auto"/>
            <w:right w:val="none" w:sz="0" w:space="0" w:color="auto"/>
          </w:divBdr>
          <w:divsChild>
            <w:div w:id="485703590">
              <w:marLeft w:val="0"/>
              <w:marRight w:val="0"/>
              <w:marTop w:val="0"/>
              <w:marBottom w:val="0"/>
              <w:divBdr>
                <w:top w:val="none" w:sz="0" w:space="0" w:color="auto"/>
                <w:left w:val="none" w:sz="0" w:space="0" w:color="auto"/>
                <w:bottom w:val="none" w:sz="0" w:space="0" w:color="auto"/>
                <w:right w:val="none" w:sz="0" w:space="0" w:color="auto"/>
              </w:divBdr>
              <w:divsChild>
                <w:div w:id="10971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pha.org/topics-and-issu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pha.org/topics-and-issues/climate-change" TargetMode="External"/><Relationship Id="rId5" Type="http://schemas.openxmlformats.org/officeDocument/2006/relationships/hyperlink" Target="http://www.who.int/hrh/documents/policy_brief/e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Archia Jackson</dc:creator>
  <cp:lastModifiedBy>Windows User</cp:lastModifiedBy>
  <cp:revision>2</cp:revision>
  <dcterms:created xsi:type="dcterms:W3CDTF">2021-05-10T10:23:00Z</dcterms:created>
  <dcterms:modified xsi:type="dcterms:W3CDTF">2021-05-10T10:23:00Z</dcterms:modified>
</cp:coreProperties>
</file>