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1D491C" w:rsidRDefault="001D491C">
      <w:pPr>
        <w:keepNext/>
        <w:keepLines/>
        <w:spacing w:line="480" w:lineRule="auto"/>
      </w:pPr>
      <w:bookmarkStart w:id="0" w:name="_heading=h.gjdgxs" w:colFirst="0" w:colLast="0"/>
      <w:bookmarkEnd w:id="0"/>
    </w:p>
    <w:p w14:paraId="00000002" w14:textId="77777777" w:rsidR="001D491C" w:rsidRDefault="001D491C">
      <w:pPr>
        <w:keepNext/>
        <w:keepLines/>
        <w:spacing w:line="480" w:lineRule="auto"/>
      </w:pPr>
    </w:p>
    <w:p w14:paraId="00000003" w14:textId="77777777" w:rsidR="001D491C" w:rsidRDefault="001D491C">
      <w:pPr>
        <w:keepNext/>
        <w:keepLines/>
        <w:spacing w:line="480" w:lineRule="auto"/>
      </w:pPr>
    </w:p>
    <w:p w14:paraId="00000004" w14:textId="77777777" w:rsidR="001D491C" w:rsidRDefault="001D491C">
      <w:pPr>
        <w:keepNext/>
        <w:keepLines/>
        <w:spacing w:line="480" w:lineRule="auto"/>
      </w:pPr>
    </w:p>
    <w:p w14:paraId="00000005" w14:textId="77777777" w:rsidR="001D491C" w:rsidRDefault="001D491C">
      <w:pPr>
        <w:keepNext/>
        <w:keepLines/>
        <w:spacing w:line="480" w:lineRule="auto"/>
      </w:pPr>
    </w:p>
    <w:p w14:paraId="00000006" w14:textId="77777777" w:rsidR="001D491C" w:rsidRDefault="001D491C">
      <w:pPr>
        <w:keepNext/>
        <w:keepLines/>
        <w:spacing w:line="480" w:lineRule="auto"/>
        <w:jc w:val="center"/>
      </w:pPr>
    </w:p>
    <w:p w14:paraId="00000007" w14:textId="77777777" w:rsidR="001D491C" w:rsidRDefault="002F546F">
      <w:pPr>
        <w:keepNext/>
        <w:keepLines/>
        <w:spacing w:line="480" w:lineRule="auto"/>
        <w:jc w:val="center"/>
      </w:pPr>
      <w:r>
        <w:t>Marketing Plan Development</w:t>
      </w:r>
    </w:p>
    <w:p w14:paraId="00000008" w14:textId="77777777" w:rsidR="001D491C" w:rsidRDefault="002F546F">
      <w:pPr>
        <w:keepNext/>
        <w:keepLines/>
        <w:spacing w:line="480" w:lineRule="auto"/>
        <w:jc w:val="center"/>
      </w:pPr>
      <w:r>
        <w:t>Star Student</w:t>
      </w:r>
    </w:p>
    <w:p w14:paraId="00000009" w14:textId="77777777" w:rsidR="001D491C" w:rsidRDefault="002F546F">
      <w:pPr>
        <w:keepNext/>
        <w:keepLines/>
        <w:spacing w:line="480" w:lineRule="auto"/>
        <w:jc w:val="center"/>
      </w:pPr>
      <w:r>
        <w:t>BUS 330: Principles of Marketing</w:t>
      </w:r>
    </w:p>
    <w:p w14:paraId="0000000A" w14:textId="77777777" w:rsidR="001D491C" w:rsidRDefault="002F546F">
      <w:pPr>
        <w:keepNext/>
        <w:keepLines/>
        <w:spacing w:line="480" w:lineRule="auto"/>
        <w:jc w:val="center"/>
      </w:pPr>
      <w:r>
        <w:t>Month Date, Year</w:t>
      </w:r>
    </w:p>
    <w:p w14:paraId="0000000B" w14:textId="77777777" w:rsidR="001D491C" w:rsidRDefault="002F546F">
      <w:pPr>
        <w:keepNext/>
        <w:keepLines/>
        <w:spacing w:line="480" w:lineRule="auto"/>
        <w:jc w:val="center"/>
      </w:pPr>
      <w:r>
        <w:t>Professor Fantastic</w:t>
      </w:r>
    </w:p>
    <w:p w14:paraId="0000000C" w14:textId="77777777" w:rsidR="001D491C" w:rsidRDefault="002F546F">
      <w:pPr>
        <w:keepNext/>
        <w:keepLines/>
        <w:spacing w:line="480" w:lineRule="auto"/>
        <w:jc w:val="center"/>
      </w:pPr>
      <w:r>
        <w:t>Westcliff University</w:t>
      </w:r>
    </w:p>
    <w:p w14:paraId="0000000D" w14:textId="77777777" w:rsidR="001D491C" w:rsidRDefault="002F546F">
      <w:pPr>
        <w:widowControl w:val="0"/>
        <w:pBdr>
          <w:top w:val="nil"/>
          <w:left w:val="nil"/>
          <w:bottom w:val="nil"/>
          <w:right w:val="nil"/>
          <w:between w:val="nil"/>
        </w:pBdr>
        <w:spacing w:line="480" w:lineRule="auto"/>
        <w:jc w:val="center"/>
        <w:rPr>
          <w:b/>
          <w:color w:val="000000"/>
        </w:rPr>
      </w:pPr>
      <w:r>
        <w:br w:type="page"/>
      </w:r>
      <w:r>
        <w:rPr>
          <w:b/>
          <w:color w:val="000000"/>
        </w:rPr>
        <w:lastRenderedPageBreak/>
        <w:t>Marketing Plan Development</w:t>
      </w:r>
    </w:p>
    <w:p w14:paraId="0000000E" w14:textId="77777777" w:rsidR="001D491C" w:rsidRDefault="002F546F">
      <w:pPr>
        <w:widowControl w:val="0"/>
        <w:pBdr>
          <w:top w:val="nil"/>
          <w:left w:val="nil"/>
          <w:bottom w:val="nil"/>
          <w:right w:val="nil"/>
          <w:between w:val="nil"/>
        </w:pBdr>
        <w:spacing w:line="480" w:lineRule="auto"/>
        <w:ind w:firstLine="720"/>
        <w:rPr>
          <w:color w:val="000000"/>
        </w:rPr>
      </w:pPr>
      <w:r>
        <w:rPr>
          <w:color w:val="000000"/>
        </w:rPr>
        <w:t>Introduce material here… Remember, each case study must have the headings listed below and must be answered according to assignment instructions; each heading is worth a percentage of each case grade and this is how your work should be submitted. Your audience is someone like your roommate – intelligent, educated, but has NO IDEA what the case study is about. You do not want to copy-and-paste the case, but put forth a brief summary so your reader knows what is going on.</w:t>
      </w:r>
    </w:p>
    <w:p w14:paraId="0000000F" w14:textId="77777777" w:rsidR="001D491C" w:rsidRDefault="002F546F">
      <w:pPr>
        <w:widowControl w:val="0"/>
        <w:pBdr>
          <w:top w:val="nil"/>
          <w:left w:val="nil"/>
          <w:bottom w:val="nil"/>
          <w:right w:val="nil"/>
          <w:between w:val="nil"/>
        </w:pBdr>
        <w:spacing w:line="480" w:lineRule="auto"/>
        <w:ind w:firstLine="720"/>
        <w:rPr>
          <w:color w:val="000000"/>
        </w:rPr>
      </w:pPr>
      <w:r>
        <w:rPr>
          <w:color w:val="000000"/>
        </w:rPr>
        <w:t xml:space="preserve">This section is generally one paragraph. The easiest way to explain this section is to think of it like an abstract or introduction. If written properly, this section can actually serve as the abstract for the paper. It will, in a sense, set up the rest of the paper, which is the review of the case, analysis, recommendations, and the summary and conclusions sections. Remember that you obtained this information from the textbook. Consequently, you should cite </w:t>
      </w:r>
      <w:proofErr w:type="spellStart"/>
      <w:r>
        <w:rPr>
          <w:color w:val="000000"/>
        </w:rPr>
        <w:t>Kerin</w:t>
      </w:r>
      <w:proofErr w:type="spellEnd"/>
      <w:r>
        <w:rPr>
          <w:color w:val="000000"/>
        </w:rPr>
        <w:t xml:space="preserve">, Hartley, and </w:t>
      </w:r>
      <w:proofErr w:type="spellStart"/>
      <w:r>
        <w:rPr>
          <w:color w:val="000000"/>
        </w:rPr>
        <w:t>Rudelius</w:t>
      </w:r>
      <w:proofErr w:type="spellEnd"/>
      <w:r>
        <w:rPr>
          <w:color w:val="000000"/>
        </w:rPr>
        <w:t xml:space="preserve"> (2018). You should NOT write </w:t>
      </w:r>
      <w:r>
        <w:rPr>
          <w:i/>
          <w:color w:val="000000"/>
        </w:rPr>
        <w:t xml:space="preserve">According to the textbook </w:t>
      </w:r>
      <w:r>
        <w:rPr>
          <w:color w:val="000000"/>
        </w:rPr>
        <w:t>as your reader has NO IDEA who or what is that. Do remember to take notes as you read through the case study information so that you are prepared to complete this report.</w:t>
      </w:r>
    </w:p>
    <w:p w14:paraId="00000010" w14:textId="77777777" w:rsidR="001D491C" w:rsidRDefault="002F546F">
      <w:pPr>
        <w:widowControl w:val="0"/>
        <w:pBdr>
          <w:top w:val="nil"/>
          <w:left w:val="nil"/>
          <w:bottom w:val="nil"/>
          <w:right w:val="nil"/>
          <w:between w:val="nil"/>
        </w:pBdr>
        <w:spacing w:line="480" w:lineRule="auto"/>
        <w:ind w:firstLine="720"/>
        <w:rPr>
          <w:color w:val="000000"/>
        </w:rPr>
      </w:pPr>
      <w:r>
        <w:rPr>
          <w:color w:val="000000"/>
        </w:rPr>
        <w:t xml:space="preserve">If there is a second paragraph, it will look like this. The paper should be written in third person narrative and not in the first person. </w:t>
      </w:r>
      <w:r>
        <w:rPr>
          <w:b/>
          <w:color w:val="FF0000"/>
        </w:rPr>
        <w:t>Note: The required headings that must be in the paper are bolded and should be kept bolded.</w:t>
      </w:r>
      <w:r>
        <w:rPr>
          <w:color w:val="000000"/>
        </w:rPr>
        <w:t xml:space="preserve"> One other note: a business is an </w:t>
      </w:r>
      <w:r>
        <w:rPr>
          <w:i/>
          <w:color w:val="000000"/>
        </w:rPr>
        <w:t>it,</w:t>
      </w:r>
      <w:r>
        <w:rPr>
          <w:color w:val="000000"/>
        </w:rPr>
        <w:t xml:space="preserve"> not a </w:t>
      </w:r>
      <w:r>
        <w:rPr>
          <w:i/>
          <w:color w:val="000000"/>
        </w:rPr>
        <w:t>they.</w:t>
      </w:r>
      <w:r>
        <w:rPr>
          <w:color w:val="000000"/>
        </w:rPr>
        <w:t xml:space="preserve">  Remember that when using pronouns describing a business. Make sure you always include enough text to form a complete paragraph before moving to the next section.</w:t>
      </w:r>
    </w:p>
    <w:p w14:paraId="00000011" w14:textId="77777777" w:rsidR="001D491C" w:rsidRDefault="002F546F">
      <w:pPr>
        <w:widowControl w:val="0"/>
        <w:spacing w:line="480" w:lineRule="auto"/>
        <w:jc w:val="center"/>
        <w:rPr>
          <w:color w:val="FF0000"/>
        </w:rPr>
      </w:pPr>
      <w:r>
        <w:rPr>
          <w:b/>
        </w:rPr>
        <w:t>Mission and Vision Statements</w:t>
      </w:r>
    </w:p>
    <w:p w14:paraId="00000012" w14:textId="77777777" w:rsidR="001D491C" w:rsidRDefault="002F546F">
      <w:pPr>
        <w:spacing w:line="480" w:lineRule="auto"/>
        <w:ind w:firstLine="720"/>
      </w:pPr>
      <w:r>
        <w:t xml:space="preserve">In this section, you will briefly describe what you will cover. It should only take a few sentences. This section will answer the mandate, “Identify your vision and mission statement for </w:t>
      </w:r>
      <w:r>
        <w:lastRenderedPageBreak/>
        <w:t>the firm.” Make sure you always include enough text to form a complete paragraph before moving to the next section.</w:t>
      </w:r>
    </w:p>
    <w:p w14:paraId="00000013" w14:textId="77777777" w:rsidR="001D491C" w:rsidRDefault="002F546F">
      <w:pPr>
        <w:widowControl w:val="0"/>
        <w:spacing w:line="480" w:lineRule="auto"/>
        <w:jc w:val="center"/>
        <w:rPr>
          <w:color w:val="FF0000"/>
        </w:rPr>
      </w:pPr>
      <w:r>
        <w:rPr>
          <w:b/>
        </w:rPr>
        <w:t>Specialization or Niche</w:t>
      </w:r>
    </w:p>
    <w:p w14:paraId="00000014" w14:textId="77777777" w:rsidR="001D491C" w:rsidRDefault="002F546F">
      <w:pPr>
        <w:widowControl w:val="0"/>
        <w:spacing w:line="480" w:lineRule="auto"/>
        <w:ind w:firstLine="720"/>
      </w:pPr>
      <w:r>
        <w:t>In this section, you will briefly provide an answer to the question, “Define the specialization or niche that you are addressing in the marketplace that differentiated you from others.” You should include enough detail to demonstrate your understanding of the principles, and not simply include quoted material. Make sure you always include enough text to form a complete paragraph before moving to the next section.</w:t>
      </w:r>
    </w:p>
    <w:p w14:paraId="00000015" w14:textId="77777777" w:rsidR="001D491C" w:rsidRDefault="002F546F">
      <w:pPr>
        <w:widowControl w:val="0"/>
        <w:pBdr>
          <w:top w:val="nil"/>
          <w:left w:val="nil"/>
          <w:bottom w:val="nil"/>
          <w:right w:val="nil"/>
          <w:between w:val="nil"/>
        </w:pBdr>
        <w:spacing w:line="480" w:lineRule="auto"/>
        <w:jc w:val="center"/>
        <w:rPr>
          <w:b/>
          <w:color w:val="000000"/>
        </w:rPr>
      </w:pPr>
      <w:r>
        <w:rPr>
          <w:b/>
          <w:color w:val="000000"/>
        </w:rPr>
        <w:t>Market Segmentation</w:t>
      </w:r>
    </w:p>
    <w:p w14:paraId="00000016" w14:textId="77777777" w:rsidR="001D491C" w:rsidRDefault="002F546F">
      <w:pPr>
        <w:widowControl w:val="0"/>
        <w:spacing w:line="480" w:lineRule="auto"/>
        <w:ind w:firstLine="720"/>
      </w:pPr>
      <w:r>
        <w:t xml:space="preserve">In this section, you will briefly provide an overview answer to the question, “define the market segments (no more than two) which you will target.”  </w:t>
      </w:r>
    </w:p>
    <w:p w14:paraId="00000017" w14:textId="77777777" w:rsidR="001D491C" w:rsidRDefault="002F546F">
      <w:pPr>
        <w:widowControl w:val="0"/>
        <w:spacing w:line="480" w:lineRule="auto"/>
        <w:rPr>
          <w:b/>
        </w:rPr>
      </w:pPr>
      <w:r>
        <w:rPr>
          <w:b/>
        </w:rPr>
        <w:t>Market Segment One</w:t>
      </w:r>
    </w:p>
    <w:p w14:paraId="00000018" w14:textId="77777777" w:rsidR="001D491C" w:rsidRDefault="002F546F">
      <w:pPr>
        <w:widowControl w:val="0"/>
        <w:spacing w:line="480" w:lineRule="auto"/>
        <w:ind w:firstLine="720"/>
      </w:pPr>
      <w:r>
        <w:t>Here you will provide specific marketing segment information and examples to support your initial market segment choice. You should include enough detail to demonstrate your understanding of the principles, and not simply include quoted material. Make sure you always include enough details for a fuller understanding, as well as to form a complete paragraph before moving to the next section.</w:t>
      </w:r>
    </w:p>
    <w:p w14:paraId="00000019" w14:textId="77777777" w:rsidR="001D491C" w:rsidRDefault="002F546F">
      <w:pPr>
        <w:widowControl w:val="0"/>
        <w:spacing w:line="480" w:lineRule="auto"/>
        <w:rPr>
          <w:b/>
        </w:rPr>
      </w:pPr>
      <w:r>
        <w:rPr>
          <w:b/>
        </w:rPr>
        <w:t>Market Segment Two</w:t>
      </w:r>
    </w:p>
    <w:p w14:paraId="0000001A" w14:textId="77777777" w:rsidR="001D491C" w:rsidRDefault="002F546F">
      <w:pPr>
        <w:widowControl w:val="0"/>
        <w:spacing w:line="480" w:lineRule="auto"/>
        <w:ind w:firstLine="720"/>
      </w:pPr>
      <w:r>
        <w:t>Here you will provide specific marketing segment information and examples to support your second market segment choice. You should include enough detail to demonstrate your understanding of the principles, and not simply include quoted material. Make sure you always include enough details for a fuller understanding, as well as to form a complete paragraph before moving to the next section.</w:t>
      </w:r>
    </w:p>
    <w:p w14:paraId="0000001B" w14:textId="77777777" w:rsidR="001D491C" w:rsidRDefault="002F546F">
      <w:pPr>
        <w:widowControl w:val="0"/>
        <w:spacing w:line="480" w:lineRule="auto"/>
        <w:jc w:val="center"/>
        <w:rPr>
          <w:b/>
        </w:rPr>
      </w:pPr>
      <w:r>
        <w:rPr>
          <w:b/>
        </w:rPr>
        <w:lastRenderedPageBreak/>
        <w:t xml:space="preserve">Summary and Conclusions </w:t>
      </w:r>
    </w:p>
    <w:p w14:paraId="0000001C" w14:textId="77777777" w:rsidR="001D491C" w:rsidRDefault="002F546F">
      <w:pPr>
        <w:widowControl w:val="0"/>
        <w:spacing w:line="480" w:lineRule="auto"/>
        <w:ind w:firstLine="720"/>
      </w:pPr>
      <w:r>
        <w:t xml:space="preserve">This section will tie together all sources used for this professional assignment, conclusions drawn from the readings, and any inconsistencies. This section will generally be one to two paragraphs. Notice the paper has a continuous flow; there are no page breaks between sections. The only page breaks occur between the title page and the introduction, and between the summary or conclusions and the reference page. Note: If there is a header at the bottom of the </w:t>
      </w:r>
      <w:proofErr w:type="gramStart"/>
      <w:r>
        <w:t>page )on</w:t>
      </w:r>
      <w:proofErr w:type="gramEnd"/>
      <w:r>
        <w:t xml:space="preserve"> the last line), you will need to insert a page break immediately before the header to properly move it to the next page with its text. All references for the assignment must appear on a separate page (see the following page for an example). Best practice is to always have at least 2-3-peer-reviewed or academic references, of which one should be your textbook or other assigned readings. </w:t>
      </w:r>
    </w:p>
    <w:p w14:paraId="0000001D" w14:textId="77777777" w:rsidR="001D491C" w:rsidRDefault="002F546F">
      <w:pPr>
        <w:widowControl w:val="0"/>
        <w:pBdr>
          <w:top w:val="nil"/>
          <w:left w:val="nil"/>
          <w:bottom w:val="nil"/>
          <w:right w:val="nil"/>
          <w:between w:val="nil"/>
        </w:pBdr>
        <w:spacing w:line="480" w:lineRule="auto"/>
        <w:jc w:val="center"/>
        <w:rPr>
          <w:b/>
          <w:color w:val="000000"/>
        </w:rPr>
      </w:pPr>
      <w:r>
        <w:br w:type="page"/>
      </w:r>
      <w:r>
        <w:rPr>
          <w:b/>
          <w:color w:val="000000"/>
        </w:rPr>
        <w:lastRenderedPageBreak/>
        <w:t>References</w:t>
      </w:r>
    </w:p>
    <w:p w14:paraId="0000001E" w14:textId="77777777" w:rsidR="001D491C" w:rsidRDefault="002F546F">
      <w:pPr>
        <w:spacing w:line="480" w:lineRule="auto"/>
        <w:ind w:firstLine="720"/>
      </w:pPr>
      <w:r>
        <w:t xml:space="preserve">This section will reference all original work cited throughout the paper. It also gets its own page, meaning that it will not start at the bottom of a previous page. The heading should appear at the top of the page (first line of text) and all reference material should be listed below in alphabetical order by first last name. Also, </w:t>
      </w:r>
      <w:r>
        <w:rPr>
          <w:color w:val="FF0000"/>
        </w:rPr>
        <w:t xml:space="preserve">the title for books is always in </w:t>
      </w:r>
      <w:r>
        <w:rPr>
          <w:i/>
          <w:color w:val="FF0000"/>
        </w:rPr>
        <w:t>italic format</w:t>
      </w:r>
      <w:r>
        <w:rPr>
          <w:color w:val="FF0000"/>
        </w:rPr>
        <w:t xml:space="preserve"> and in sentence form. </w:t>
      </w:r>
      <w:r>
        <w:t>In contrast to book references</w:t>
      </w:r>
      <w:r>
        <w:rPr>
          <w:color w:val="FF0000"/>
        </w:rPr>
        <w:t xml:space="preserve">, the title for articles is in sentence format, not in italic, but the name of the </w:t>
      </w:r>
      <w:r>
        <w:rPr>
          <w:i/>
          <w:color w:val="FF0000"/>
        </w:rPr>
        <w:t>journal or magazine is in italics</w:t>
      </w:r>
      <w:r>
        <w:rPr>
          <w:color w:val="FF0000"/>
        </w:rPr>
        <w:t xml:space="preserve">. </w:t>
      </w:r>
      <w:r>
        <w:rPr>
          <w:color w:val="000000"/>
        </w:rPr>
        <w:t>Furthermore, references are formatted with a hanging indent, meaning the first line is never indented, and all subsequent lines are indented.</w:t>
      </w:r>
      <w:r>
        <w:rPr>
          <w:color w:val="FF0000"/>
        </w:rPr>
        <w:t xml:space="preserve"> </w:t>
      </w:r>
      <w:r>
        <w:t>See examples below:</w:t>
      </w:r>
    </w:p>
    <w:p w14:paraId="0000001F" w14:textId="77777777" w:rsidR="001D491C" w:rsidRDefault="002F546F">
      <w:pPr>
        <w:spacing w:line="480" w:lineRule="auto"/>
        <w:ind w:left="720" w:hanging="720"/>
      </w:pPr>
      <w:r>
        <w:t>Barzani, R. S. (2014). Studying the effects of business strategies on the organization's performance in regards to human resources' policies at the social security insurance companies based.</w:t>
      </w:r>
      <w:r>
        <w:rPr>
          <w:i/>
        </w:rPr>
        <w:t xml:space="preserve"> International Journal of Academic Research in Business and Social Sciences, 4</w:t>
      </w:r>
      <w:r>
        <w:t xml:space="preserve">(5), 549-561. </w:t>
      </w:r>
      <w:hyperlink r:id="rId7">
        <w:r>
          <w:rPr>
            <w:color w:val="1155CC"/>
            <w:u w:val="single"/>
          </w:rPr>
          <w:t>www.IJRBSS.com</w:t>
        </w:r>
      </w:hyperlink>
      <w:r>
        <w:t>.</w:t>
      </w:r>
    </w:p>
    <w:p w14:paraId="00000020" w14:textId="77777777" w:rsidR="001D491C" w:rsidRDefault="002F546F">
      <w:pPr>
        <w:spacing w:line="480" w:lineRule="auto"/>
        <w:ind w:left="720" w:hanging="720"/>
      </w:pPr>
      <w:r>
        <w:t xml:space="preserve">Chopra, M., Munro, S., </w:t>
      </w:r>
      <w:proofErr w:type="spellStart"/>
      <w:r>
        <w:t>Lavis</w:t>
      </w:r>
      <w:proofErr w:type="spellEnd"/>
      <w:r>
        <w:t xml:space="preserve">, J. N., </w:t>
      </w:r>
      <w:proofErr w:type="spellStart"/>
      <w:r>
        <w:t>Vist</w:t>
      </w:r>
      <w:proofErr w:type="spellEnd"/>
      <w:r>
        <w:t>, G., &amp; Bennett, S. (2008). Effects of policy options for human resources for health: An analysis of systematic reviews.</w:t>
      </w:r>
      <w:r>
        <w:rPr>
          <w:i/>
        </w:rPr>
        <w:t xml:space="preserve"> The Lancet, 371</w:t>
      </w:r>
      <w:r>
        <w:t xml:space="preserve">(9613), 668-74. </w:t>
      </w:r>
      <w:hyperlink r:id="rId8">
        <w:r>
          <w:rPr>
            <w:color w:val="1155CC"/>
            <w:u w:val="single"/>
          </w:rPr>
          <w:t>www.thelancet.com.</w:t>
        </w:r>
      </w:hyperlink>
    </w:p>
    <w:p w14:paraId="00000021" w14:textId="77777777" w:rsidR="001D491C" w:rsidRDefault="002F546F">
      <w:pPr>
        <w:spacing w:line="480" w:lineRule="auto"/>
        <w:ind w:left="720" w:hanging="720"/>
      </w:pPr>
      <w:proofErr w:type="spellStart"/>
      <w:r>
        <w:t>Kerin</w:t>
      </w:r>
      <w:proofErr w:type="spellEnd"/>
      <w:r>
        <w:t xml:space="preserve">, Roger A., Hartley, Steven W., &amp; </w:t>
      </w:r>
      <w:proofErr w:type="spellStart"/>
      <w:r>
        <w:t>Rudelius</w:t>
      </w:r>
      <w:proofErr w:type="spellEnd"/>
      <w:r>
        <w:t>, William. (2018). Marketing. 14thed</w:t>
      </w:r>
      <w:proofErr w:type="gramStart"/>
      <w:r>
        <w:t>.,McGraw</w:t>
      </w:r>
      <w:proofErr w:type="gramEnd"/>
      <w:r>
        <w:t>-Hill Irwin.</w:t>
      </w:r>
    </w:p>
    <w:p w14:paraId="00000022" w14:textId="77777777" w:rsidR="001D491C" w:rsidRDefault="002F546F">
      <w:pPr>
        <w:spacing w:line="480" w:lineRule="auto"/>
        <w:ind w:left="720" w:hanging="720"/>
      </w:pPr>
      <w:r>
        <w:t xml:space="preserve">Holt, D. (2016). Branding in the age of social media. </w:t>
      </w:r>
      <w:r>
        <w:rPr>
          <w:i/>
        </w:rPr>
        <w:t>Harvard Business Review</w:t>
      </w:r>
      <w:r>
        <w:t xml:space="preserve"> (online). </w:t>
      </w:r>
      <w:hyperlink r:id="rId9">
        <w:r>
          <w:rPr>
            <w:color w:val="1155CC"/>
            <w:u w:val="single"/>
          </w:rPr>
          <w:t>https://hbr.org/2016/03/branding-in-the-age-of-social-media</w:t>
        </w:r>
      </w:hyperlink>
    </w:p>
    <w:p w14:paraId="00000023" w14:textId="77777777" w:rsidR="001D491C" w:rsidRDefault="002F546F">
      <w:pPr>
        <w:spacing w:line="480" w:lineRule="auto"/>
        <w:ind w:left="720" w:hanging="720"/>
      </w:pPr>
      <w:r>
        <w:t xml:space="preserve">McShane, S., &amp; Von Glinow, M. (2017). </w:t>
      </w:r>
      <w:r>
        <w:rPr>
          <w:i/>
        </w:rPr>
        <w:t xml:space="preserve">Organizational behavior </w:t>
      </w:r>
      <w:r>
        <w:t>(8</w:t>
      </w:r>
      <w:r>
        <w:rPr>
          <w:vertAlign w:val="superscript"/>
        </w:rPr>
        <w:t>th</w:t>
      </w:r>
      <w:r>
        <w:t xml:space="preserve"> ed.).</w:t>
      </w:r>
      <w:r>
        <w:rPr>
          <w:i/>
        </w:rPr>
        <w:t xml:space="preserve"> </w:t>
      </w:r>
      <w:r>
        <w:t>McGraw-Hill</w:t>
      </w:r>
    </w:p>
    <w:p w14:paraId="00000024" w14:textId="77777777" w:rsidR="001D491C" w:rsidRDefault="002F546F">
      <w:r>
        <w:t xml:space="preserve">You must also provide a reference for all sources used to support the assignment.  </w:t>
      </w:r>
      <w:r>
        <w:rPr>
          <w:highlight w:val="yellow"/>
        </w:rPr>
        <w:t>(Note: As a minimum, the textbook and four additional peer-reviewed sources must be used and referenced.)</w:t>
      </w:r>
    </w:p>
    <w:sectPr w:rsidR="001D491C">
      <w:headerReference w:type="default" r:id="rId10"/>
      <w:head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734852" w14:textId="77777777" w:rsidR="00124D14" w:rsidRDefault="00124D14">
      <w:r>
        <w:separator/>
      </w:r>
    </w:p>
  </w:endnote>
  <w:endnote w:type="continuationSeparator" w:id="0">
    <w:p w14:paraId="1D68AB87" w14:textId="77777777" w:rsidR="00124D14" w:rsidRDefault="00124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B72BEA" w14:textId="77777777" w:rsidR="00124D14" w:rsidRDefault="00124D14">
      <w:r>
        <w:separator/>
      </w:r>
    </w:p>
  </w:footnote>
  <w:footnote w:type="continuationSeparator" w:id="0">
    <w:p w14:paraId="4BD824DF" w14:textId="77777777" w:rsidR="00124D14" w:rsidRDefault="00124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6" w14:textId="5CC30266" w:rsidR="001D491C" w:rsidRDefault="002F546F">
    <w:pPr>
      <w:pBdr>
        <w:top w:val="nil"/>
        <w:left w:val="nil"/>
        <w:bottom w:val="nil"/>
        <w:right w:val="nil"/>
        <w:between w:val="nil"/>
      </w:pBdr>
      <w:tabs>
        <w:tab w:val="center" w:pos="4320"/>
        <w:tab w:val="right" w:pos="8640"/>
      </w:tabs>
      <w:rPr>
        <w:color w:val="000000"/>
      </w:rPr>
    </w:pPr>
    <w:r>
      <w:rPr>
        <w:color w:val="000000"/>
      </w:rPr>
      <w:t xml:space="preserve"> </w:t>
    </w:r>
    <w:r>
      <w:rPr>
        <w:color w:val="000000"/>
      </w:rPr>
      <w:tab/>
    </w:r>
    <w:r>
      <w:rPr>
        <w:color w:val="000000"/>
      </w:rPr>
      <w:tab/>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5" w14:textId="77777777" w:rsidR="001D491C" w:rsidRDefault="002F546F">
    <w:pPr>
      <w:pBdr>
        <w:top w:val="nil"/>
        <w:left w:val="nil"/>
        <w:bottom w:val="nil"/>
        <w:right w:val="nil"/>
        <w:between w:val="nil"/>
      </w:pBdr>
      <w:tabs>
        <w:tab w:val="center" w:pos="4320"/>
        <w:tab w:val="right" w:pos="8640"/>
        <w:tab w:val="left" w:pos="6195"/>
      </w:tabs>
      <w:rPr>
        <w:color w:val="000000"/>
      </w:rPr>
    </w:pPr>
    <w:r>
      <w:rPr>
        <w:color w:val="000000"/>
      </w:rPr>
      <w:t xml:space="preserve">Running head: MARKETING PLAN DEVELOPMENT                                                               </w:t>
    </w:r>
    <w:r>
      <w:rPr>
        <w:color w:val="000000"/>
      </w:rPr>
      <w:fldChar w:fldCharType="begin"/>
    </w:r>
    <w:r>
      <w:rPr>
        <w:color w:val="000000"/>
      </w:rPr>
      <w:instrText>PAGE</w:instrTex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91C"/>
    <w:rsid w:val="00124D14"/>
    <w:rsid w:val="00135934"/>
    <w:rsid w:val="00192EF6"/>
    <w:rsid w:val="001D491C"/>
    <w:rsid w:val="002F54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582849-6F01-4446-8186-9698F86E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E8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A820EF"/>
    <w:pPr>
      <w:keepNext/>
      <w:autoSpaceDE w:val="0"/>
      <w:autoSpaceDN w:val="0"/>
      <w:outlineLvl w:val="1"/>
    </w:pPr>
    <w:rPr>
      <w:b/>
      <w:bCs/>
      <w:color w:val="000000"/>
    </w:rPr>
  </w:style>
  <w:style w:type="paragraph" w:styleId="Heading3">
    <w:name w:val="heading 3"/>
    <w:basedOn w:val="Normal"/>
    <w:next w:val="Normal"/>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TitleStyle">
    <w:name w:val="Title Style"/>
    <w:pPr>
      <w:keepNext/>
      <w:keepLines/>
      <w:spacing w:line="480" w:lineRule="auto"/>
      <w:jc w:val="center"/>
    </w:pPr>
    <w:rPr>
      <w:rFonts w:cs="Arial"/>
      <w:bCs/>
      <w:szCs w:val="26"/>
    </w:rPr>
  </w:style>
  <w:style w:type="paragraph" w:customStyle="1" w:styleId="Level1">
    <w:name w:val="Level 1"/>
    <w:basedOn w:val="Normal"/>
    <w:next w:val="Normal"/>
    <w:pPr>
      <w:keepNext/>
      <w:keepLines/>
      <w:spacing w:line="480" w:lineRule="auto"/>
      <w:jc w:val="center"/>
    </w:pPr>
  </w:style>
  <w:style w:type="paragraph" w:customStyle="1" w:styleId="Level3">
    <w:name w:val="Level 3"/>
    <w:next w:val="Normal"/>
    <w:pPr>
      <w:keepNext/>
      <w:keepLines/>
      <w:spacing w:line="480" w:lineRule="auto"/>
    </w:pPr>
    <w:rPr>
      <w:i/>
    </w:rPr>
  </w:style>
  <w:style w:type="paragraph" w:customStyle="1" w:styleId="AppendixMain">
    <w:name w:val="Appendix Main"/>
    <w:basedOn w:val="Level1"/>
    <w:pPr>
      <w:keepNext w:val="0"/>
      <w:keepLines w:val="0"/>
      <w:spacing w:after="120" w:line="240" w:lineRule="auto"/>
    </w:pPr>
    <w:rPr>
      <w:b/>
      <w:caps/>
      <w:noProof/>
      <w:sz w:val="28"/>
    </w:rPr>
  </w:style>
  <w:style w:type="paragraph" w:customStyle="1" w:styleId="AppendixL3">
    <w:name w:val="Appendix L3"/>
    <w:basedOn w:val="Level3"/>
    <w:pPr>
      <w:keepNext w:val="0"/>
      <w:keepLines w:val="0"/>
      <w:tabs>
        <w:tab w:val="left" w:pos="1080"/>
      </w:tabs>
      <w:spacing w:after="240" w:line="240" w:lineRule="auto"/>
      <w:jc w:val="center"/>
    </w:pPr>
    <w:rPr>
      <w:b/>
      <w:i w:val="0"/>
      <w:sz w:val="28"/>
      <w:u w:val="double"/>
    </w:rPr>
  </w:style>
  <w:style w:type="paragraph" w:customStyle="1" w:styleId="APANormal">
    <w:name w:val="APA Normal"/>
    <w:basedOn w:val="Normal"/>
    <w:pPr>
      <w:spacing w:after="120" w:line="480" w:lineRule="auto"/>
      <w:ind w:firstLine="720"/>
    </w:p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rsid w:val="00BC5E30"/>
    <w:pPr>
      <w:spacing w:before="100" w:beforeAutospacing="1" w:after="100" w:afterAutospacing="1"/>
    </w:pPr>
  </w:style>
  <w:style w:type="character" w:styleId="Hyperlink">
    <w:name w:val="Hyperlink"/>
    <w:rsid w:val="00A820EF"/>
    <w:rPr>
      <w:color w:val="0000FF"/>
      <w:u w:val="single"/>
    </w:rPr>
  </w:style>
  <w:style w:type="character" w:customStyle="1" w:styleId="Heading2Char">
    <w:name w:val="Heading 2 Char"/>
    <w:link w:val="Heading2"/>
    <w:rsid w:val="00A820EF"/>
    <w:rPr>
      <w:b/>
      <w:bCs/>
      <w:color w:val="000000"/>
      <w:sz w:val="24"/>
      <w:szCs w:val="24"/>
      <w:lang w:val="en-US" w:eastAsia="en-US" w:bidi="ar-SA"/>
    </w:rPr>
  </w:style>
  <w:style w:type="character" w:customStyle="1" w:styleId="FooterChar">
    <w:name w:val="Footer Char"/>
    <w:link w:val="Footer"/>
    <w:rsid w:val="00A820EF"/>
    <w:rPr>
      <w:sz w:val="24"/>
      <w:szCs w:val="24"/>
      <w:lang w:val="en-US" w:eastAsia="en-US" w:bidi="ar-SA"/>
    </w:rPr>
  </w:style>
  <w:style w:type="character" w:styleId="Strong">
    <w:name w:val="Strong"/>
    <w:qFormat/>
    <w:rsid w:val="00A820EF"/>
    <w:rPr>
      <w:b/>
      <w:bCs/>
    </w:rPr>
  </w:style>
  <w:style w:type="paragraph" w:customStyle="1" w:styleId="Default">
    <w:name w:val="Default"/>
    <w:rsid w:val="00765CDC"/>
    <w:pPr>
      <w:autoSpaceDE w:val="0"/>
      <w:autoSpaceDN w:val="0"/>
      <w:adjustRightInd w:val="0"/>
    </w:pPr>
    <w:rPr>
      <w:rFonts w:ascii="Arial" w:hAnsi="Arial" w:cs="Arial"/>
      <w:color w:val="000000"/>
    </w:rPr>
  </w:style>
  <w:style w:type="character" w:styleId="Emphasis">
    <w:name w:val="Emphasis"/>
    <w:uiPriority w:val="20"/>
    <w:qFormat/>
    <w:rsid w:val="007F02A7"/>
    <w:rPr>
      <w:i/>
      <w:iCs/>
    </w:rPr>
  </w:style>
  <w:style w:type="paragraph" w:styleId="BalloonText">
    <w:name w:val="Balloon Text"/>
    <w:basedOn w:val="Normal"/>
    <w:link w:val="BalloonTextChar"/>
    <w:rsid w:val="00DB0548"/>
    <w:rPr>
      <w:rFonts w:ascii="Tahoma" w:hAnsi="Tahoma"/>
      <w:sz w:val="16"/>
      <w:szCs w:val="16"/>
      <w:lang w:val="x-none" w:eastAsia="x-none"/>
    </w:rPr>
  </w:style>
  <w:style w:type="character" w:customStyle="1" w:styleId="BalloonTextChar">
    <w:name w:val="Balloon Text Char"/>
    <w:link w:val="BalloonText"/>
    <w:rsid w:val="00DB0548"/>
    <w:rPr>
      <w:rFonts w:ascii="Tahoma"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thelancet.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jrbs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hbr.org/2016/03/branding-in-the-age-of-social-me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G1hO8RcI+4HpN6UdcIyItdPGbw==">AMUW2mXYsi9YlXXUyESaBcetl5cq0OZJ1DvRXyN53AVxddeZo4xXOmjpcinqsnXfje/23sn6XmyH6B0fbC6KaUkPAcTltOpZGQ0RFoEpDwVQqdViRaOXJhOtdy8UCtaDR66IdJ63kL6G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952</Words>
  <Characters>5433</Characters>
  <Application>Microsoft Office Word</Application>
  <DocSecurity>0</DocSecurity>
  <Lines>45</Lines>
  <Paragraphs>12</Paragraphs>
  <ScaleCrop>false</ScaleCrop>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Gretchen Rexach</dc:creator>
  <cp:lastModifiedBy>Eunice</cp:lastModifiedBy>
  <cp:revision>2</cp:revision>
  <dcterms:created xsi:type="dcterms:W3CDTF">2020-11-11T04:44:00Z</dcterms:created>
  <dcterms:modified xsi:type="dcterms:W3CDTF">2020-11-11T04:44:00Z</dcterms:modified>
</cp:coreProperties>
</file>