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7484BB" w14:textId="77777777" w:rsidR="00307291" w:rsidRDefault="00307291" w:rsidP="00FC2C53">
      <w:pPr>
        <w:pStyle w:val="NoSpacing"/>
        <w:spacing w:line="480" w:lineRule="auto"/>
        <w:rPr>
          <w:rFonts w:ascii="Times New Roman" w:hAnsi="Times New Roman" w:cs="Times New Roman"/>
          <w:sz w:val="24"/>
        </w:rPr>
      </w:pPr>
    </w:p>
    <w:p w14:paraId="1814C6D0" w14:textId="77777777" w:rsidR="00FC2C53" w:rsidRDefault="00FC2C53" w:rsidP="00FC2C53">
      <w:pPr>
        <w:pStyle w:val="NoSpacing"/>
        <w:spacing w:line="480" w:lineRule="auto"/>
        <w:rPr>
          <w:rFonts w:ascii="Times New Roman" w:hAnsi="Times New Roman" w:cs="Times New Roman"/>
          <w:sz w:val="24"/>
        </w:rPr>
      </w:pPr>
    </w:p>
    <w:p w14:paraId="701BDAF9" w14:textId="77777777" w:rsidR="00FC2C53" w:rsidRDefault="00FC2C53" w:rsidP="00FC2C53">
      <w:pPr>
        <w:pStyle w:val="NoSpacing"/>
        <w:spacing w:line="480" w:lineRule="auto"/>
        <w:rPr>
          <w:rFonts w:ascii="Times New Roman" w:hAnsi="Times New Roman" w:cs="Times New Roman"/>
          <w:sz w:val="24"/>
        </w:rPr>
      </w:pPr>
    </w:p>
    <w:p w14:paraId="77AC723F" w14:textId="77777777" w:rsidR="00FC2C53" w:rsidRDefault="00FC2C53" w:rsidP="00FC2C53">
      <w:pPr>
        <w:pStyle w:val="NoSpacing"/>
        <w:spacing w:line="480" w:lineRule="auto"/>
        <w:rPr>
          <w:rFonts w:ascii="Times New Roman" w:hAnsi="Times New Roman" w:cs="Times New Roman"/>
          <w:sz w:val="24"/>
        </w:rPr>
      </w:pPr>
    </w:p>
    <w:p w14:paraId="2DA7DB64" w14:textId="77777777" w:rsidR="00FC2C53" w:rsidRDefault="00FC2C53" w:rsidP="00FC2C53">
      <w:pPr>
        <w:pStyle w:val="NoSpacing"/>
        <w:spacing w:line="480" w:lineRule="auto"/>
        <w:rPr>
          <w:rFonts w:ascii="Times New Roman" w:hAnsi="Times New Roman" w:cs="Times New Roman"/>
          <w:sz w:val="24"/>
        </w:rPr>
      </w:pPr>
    </w:p>
    <w:p w14:paraId="1B985296" w14:textId="77777777" w:rsidR="00FC2C53" w:rsidRDefault="00FC2C53" w:rsidP="00FC2C53">
      <w:pPr>
        <w:pStyle w:val="NoSpacing"/>
        <w:spacing w:line="480" w:lineRule="auto"/>
        <w:rPr>
          <w:rFonts w:ascii="Times New Roman" w:hAnsi="Times New Roman" w:cs="Times New Roman"/>
          <w:sz w:val="24"/>
        </w:rPr>
      </w:pPr>
    </w:p>
    <w:p w14:paraId="3DA5145E" w14:textId="77777777" w:rsidR="00FC2C53" w:rsidRDefault="00FC2C53" w:rsidP="00FC2C53">
      <w:pPr>
        <w:pStyle w:val="NoSpacing"/>
        <w:spacing w:line="480" w:lineRule="auto"/>
        <w:rPr>
          <w:rFonts w:ascii="Times New Roman" w:hAnsi="Times New Roman" w:cs="Times New Roman"/>
          <w:sz w:val="24"/>
        </w:rPr>
      </w:pPr>
    </w:p>
    <w:p w14:paraId="010B25C1" w14:textId="77777777" w:rsidR="00FC2C53" w:rsidRDefault="00FC2C53" w:rsidP="00FC2C53">
      <w:pPr>
        <w:pStyle w:val="NoSpacing"/>
        <w:spacing w:line="480" w:lineRule="auto"/>
        <w:rPr>
          <w:rFonts w:ascii="Times New Roman" w:hAnsi="Times New Roman" w:cs="Times New Roman"/>
          <w:sz w:val="24"/>
        </w:rPr>
      </w:pPr>
    </w:p>
    <w:p w14:paraId="23B41B28" w14:textId="77777777" w:rsidR="00FC2C53" w:rsidRDefault="00FC2C53" w:rsidP="00FC2C53">
      <w:pPr>
        <w:pStyle w:val="NoSpacing"/>
        <w:spacing w:line="480" w:lineRule="auto"/>
        <w:rPr>
          <w:rFonts w:ascii="Times New Roman" w:hAnsi="Times New Roman" w:cs="Times New Roman"/>
          <w:sz w:val="24"/>
        </w:rPr>
      </w:pPr>
    </w:p>
    <w:p w14:paraId="4F82904B" w14:textId="77777777" w:rsidR="00FC2C53" w:rsidRDefault="00DC5E9B" w:rsidP="00FC2C53">
      <w:pPr>
        <w:pStyle w:val="NoSpacing"/>
        <w:spacing w:line="480" w:lineRule="auto"/>
        <w:jc w:val="center"/>
        <w:rPr>
          <w:rFonts w:ascii="Times New Roman" w:hAnsi="Times New Roman" w:cs="Times New Roman"/>
          <w:sz w:val="24"/>
        </w:rPr>
      </w:pPr>
      <w:r>
        <w:rPr>
          <w:rFonts w:ascii="Times New Roman" w:hAnsi="Times New Roman" w:cs="Times New Roman"/>
          <w:sz w:val="24"/>
        </w:rPr>
        <w:t xml:space="preserve">Health Informatics Memo </w:t>
      </w:r>
      <w:r w:rsidR="00C874F9">
        <w:rPr>
          <w:rFonts w:ascii="Times New Roman" w:hAnsi="Times New Roman" w:cs="Times New Roman"/>
          <w:sz w:val="24"/>
        </w:rPr>
        <w:t xml:space="preserve"> </w:t>
      </w:r>
      <w:r w:rsidR="00CF1E33">
        <w:rPr>
          <w:rFonts w:ascii="Times New Roman" w:hAnsi="Times New Roman" w:cs="Times New Roman"/>
          <w:sz w:val="24"/>
        </w:rPr>
        <w:t xml:space="preserve"> </w:t>
      </w:r>
      <w:r w:rsidR="00D97371">
        <w:rPr>
          <w:rFonts w:ascii="Times New Roman" w:hAnsi="Times New Roman" w:cs="Times New Roman"/>
          <w:sz w:val="24"/>
        </w:rPr>
        <w:t xml:space="preserve"> </w:t>
      </w:r>
      <w:r w:rsidR="00AE6500">
        <w:rPr>
          <w:rFonts w:ascii="Times New Roman" w:hAnsi="Times New Roman" w:cs="Times New Roman"/>
          <w:sz w:val="24"/>
        </w:rPr>
        <w:t xml:space="preserve"> </w:t>
      </w:r>
      <w:r w:rsidR="00724D87">
        <w:rPr>
          <w:rFonts w:ascii="Times New Roman" w:hAnsi="Times New Roman" w:cs="Times New Roman"/>
          <w:sz w:val="24"/>
        </w:rPr>
        <w:t xml:space="preserve"> </w:t>
      </w:r>
      <w:r w:rsidR="001D3EFF">
        <w:rPr>
          <w:rFonts w:ascii="Times New Roman" w:hAnsi="Times New Roman" w:cs="Times New Roman"/>
          <w:sz w:val="24"/>
        </w:rPr>
        <w:t xml:space="preserve"> </w:t>
      </w:r>
      <w:r w:rsidR="00D806EF">
        <w:rPr>
          <w:rFonts w:ascii="Times New Roman" w:hAnsi="Times New Roman" w:cs="Times New Roman"/>
          <w:sz w:val="24"/>
        </w:rPr>
        <w:t xml:space="preserve"> </w:t>
      </w:r>
      <w:r w:rsidR="006A6B55">
        <w:rPr>
          <w:rFonts w:ascii="Times New Roman" w:hAnsi="Times New Roman" w:cs="Times New Roman"/>
          <w:sz w:val="24"/>
        </w:rPr>
        <w:t xml:space="preserve"> </w:t>
      </w:r>
      <w:r w:rsidR="002E0CB4">
        <w:rPr>
          <w:rFonts w:ascii="Times New Roman" w:hAnsi="Times New Roman" w:cs="Times New Roman"/>
          <w:sz w:val="24"/>
        </w:rPr>
        <w:t xml:space="preserve"> </w:t>
      </w:r>
      <w:r w:rsidR="00182B16">
        <w:rPr>
          <w:rFonts w:ascii="Times New Roman" w:hAnsi="Times New Roman" w:cs="Times New Roman"/>
          <w:sz w:val="24"/>
        </w:rPr>
        <w:t xml:space="preserve"> </w:t>
      </w:r>
      <w:r w:rsidR="0049399E">
        <w:rPr>
          <w:rFonts w:ascii="Times New Roman" w:hAnsi="Times New Roman" w:cs="Times New Roman"/>
          <w:sz w:val="24"/>
        </w:rPr>
        <w:t xml:space="preserve"> </w:t>
      </w:r>
      <w:r w:rsidR="006A0BAE">
        <w:rPr>
          <w:rFonts w:ascii="Times New Roman" w:hAnsi="Times New Roman" w:cs="Times New Roman"/>
          <w:sz w:val="24"/>
        </w:rPr>
        <w:t xml:space="preserve"> </w:t>
      </w:r>
      <w:r w:rsidR="00B930F5">
        <w:rPr>
          <w:rFonts w:ascii="Times New Roman" w:hAnsi="Times New Roman" w:cs="Times New Roman"/>
          <w:sz w:val="24"/>
        </w:rPr>
        <w:t xml:space="preserve"> </w:t>
      </w:r>
    </w:p>
    <w:p w14:paraId="4965D08D" w14:textId="77777777" w:rsidR="00351876" w:rsidRDefault="00351876" w:rsidP="00FC2C53">
      <w:pPr>
        <w:pStyle w:val="NoSpacing"/>
        <w:spacing w:line="480" w:lineRule="auto"/>
        <w:jc w:val="center"/>
        <w:rPr>
          <w:rFonts w:ascii="Times New Roman" w:hAnsi="Times New Roman" w:cs="Times New Roman"/>
          <w:sz w:val="24"/>
        </w:rPr>
      </w:pPr>
      <w:r>
        <w:rPr>
          <w:rFonts w:ascii="Times New Roman" w:hAnsi="Times New Roman" w:cs="Times New Roman"/>
          <w:sz w:val="24"/>
        </w:rPr>
        <w:t xml:space="preserve">Christine </w:t>
      </w:r>
      <w:proofErr w:type="spellStart"/>
      <w:r>
        <w:rPr>
          <w:rFonts w:ascii="Times New Roman" w:hAnsi="Times New Roman" w:cs="Times New Roman"/>
          <w:sz w:val="24"/>
        </w:rPr>
        <w:t>Rozen</w:t>
      </w:r>
      <w:proofErr w:type="spellEnd"/>
    </w:p>
    <w:p w14:paraId="48DDEF40" w14:textId="76733C3E" w:rsidR="00FC2C53" w:rsidRDefault="00351876" w:rsidP="00FC2C53">
      <w:pPr>
        <w:pStyle w:val="NoSpacing"/>
        <w:spacing w:line="480" w:lineRule="auto"/>
        <w:jc w:val="center"/>
        <w:rPr>
          <w:rFonts w:ascii="Times New Roman" w:hAnsi="Times New Roman" w:cs="Times New Roman"/>
          <w:sz w:val="24"/>
        </w:rPr>
      </w:pPr>
      <w:r>
        <w:rPr>
          <w:rFonts w:ascii="Times New Roman" w:hAnsi="Times New Roman" w:cs="Times New Roman"/>
          <w:sz w:val="24"/>
        </w:rPr>
        <w:t>University of Phoenix</w:t>
      </w:r>
    </w:p>
    <w:p w14:paraId="0530484A" w14:textId="667331E6" w:rsidR="00FC2C53" w:rsidRDefault="00351876" w:rsidP="00FC2C53">
      <w:pPr>
        <w:pStyle w:val="NoSpacing"/>
        <w:spacing w:line="480" w:lineRule="auto"/>
        <w:jc w:val="center"/>
        <w:rPr>
          <w:rFonts w:ascii="Times New Roman" w:hAnsi="Times New Roman" w:cs="Times New Roman"/>
          <w:sz w:val="24"/>
        </w:rPr>
      </w:pPr>
      <w:r>
        <w:rPr>
          <w:rFonts w:ascii="Times New Roman" w:hAnsi="Times New Roman" w:cs="Times New Roman"/>
          <w:sz w:val="24"/>
        </w:rPr>
        <w:t>November 2, 2020</w:t>
      </w:r>
    </w:p>
    <w:p w14:paraId="6C4E4235" w14:textId="77777777" w:rsidR="00351876" w:rsidRDefault="00351876" w:rsidP="00FC2C53">
      <w:pPr>
        <w:pStyle w:val="NoSpacing"/>
        <w:spacing w:line="480" w:lineRule="auto"/>
        <w:jc w:val="center"/>
        <w:rPr>
          <w:rFonts w:ascii="Times New Roman" w:hAnsi="Times New Roman" w:cs="Times New Roman"/>
          <w:sz w:val="24"/>
        </w:rPr>
      </w:pPr>
    </w:p>
    <w:p w14:paraId="2851F0C9" w14:textId="77777777" w:rsidR="00FC2C53" w:rsidRDefault="00FC2C53" w:rsidP="00FC2C53">
      <w:pPr>
        <w:pStyle w:val="NoSpacing"/>
        <w:spacing w:line="480" w:lineRule="auto"/>
        <w:jc w:val="center"/>
        <w:rPr>
          <w:rFonts w:ascii="Times New Roman" w:hAnsi="Times New Roman" w:cs="Times New Roman"/>
          <w:sz w:val="24"/>
        </w:rPr>
      </w:pPr>
    </w:p>
    <w:p w14:paraId="6A8F27CF" w14:textId="77777777" w:rsidR="00FC2C53" w:rsidRDefault="00FC2C53" w:rsidP="00FC2C53">
      <w:pPr>
        <w:pStyle w:val="NoSpacing"/>
        <w:spacing w:line="480" w:lineRule="auto"/>
        <w:jc w:val="center"/>
        <w:rPr>
          <w:rFonts w:ascii="Times New Roman" w:hAnsi="Times New Roman" w:cs="Times New Roman"/>
          <w:sz w:val="24"/>
        </w:rPr>
      </w:pPr>
    </w:p>
    <w:p w14:paraId="10F71368" w14:textId="77777777" w:rsidR="00FC2C53" w:rsidRDefault="00DC5E9B" w:rsidP="00FC3D96">
      <w:pPr>
        <w:pStyle w:val="NoSpacing"/>
        <w:tabs>
          <w:tab w:val="left" w:pos="3810"/>
        </w:tabs>
        <w:spacing w:line="480" w:lineRule="auto"/>
        <w:rPr>
          <w:rFonts w:ascii="Times New Roman" w:hAnsi="Times New Roman" w:cs="Times New Roman"/>
          <w:sz w:val="24"/>
        </w:rPr>
      </w:pPr>
      <w:r>
        <w:rPr>
          <w:rFonts w:ascii="Times New Roman" w:hAnsi="Times New Roman" w:cs="Times New Roman"/>
          <w:sz w:val="24"/>
        </w:rPr>
        <w:tab/>
      </w:r>
    </w:p>
    <w:p w14:paraId="71B04323" w14:textId="77777777" w:rsidR="00FC2C53" w:rsidRDefault="00FC2C53" w:rsidP="00FC2C53">
      <w:pPr>
        <w:pStyle w:val="NoSpacing"/>
        <w:spacing w:line="480" w:lineRule="auto"/>
        <w:jc w:val="center"/>
        <w:rPr>
          <w:rFonts w:ascii="Times New Roman" w:hAnsi="Times New Roman" w:cs="Times New Roman"/>
          <w:sz w:val="24"/>
        </w:rPr>
      </w:pPr>
    </w:p>
    <w:p w14:paraId="120C8510" w14:textId="77777777" w:rsidR="00FC2C53" w:rsidRDefault="00FC2C53" w:rsidP="00FC2C53">
      <w:pPr>
        <w:pStyle w:val="NoSpacing"/>
        <w:spacing w:line="480" w:lineRule="auto"/>
        <w:jc w:val="center"/>
        <w:rPr>
          <w:rFonts w:ascii="Times New Roman" w:hAnsi="Times New Roman" w:cs="Times New Roman"/>
          <w:sz w:val="24"/>
        </w:rPr>
      </w:pPr>
    </w:p>
    <w:p w14:paraId="0559674C" w14:textId="77777777" w:rsidR="00FC2C53" w:rsidRDefault="00FC2C53" w:rsidP="00FC2C53">
      <w:pPr>
        <w:pStyle w:val="NoSpacing"/>
        <w:spacing w:line="480" w:lineRule="auto"/>
        <w:jc w:val="center"/>
        <w:rPr>
          <w:rFonts w:ascii="Times New Roman" w:hAnsi="Times New Roman" w:cs="Times New Roman"/>
          <w:sz w:val="24"/>
        </w:rPr>
      </w:pPr>
    </w:p>
    <w:p w14:paraId="51DC6FBA" w14:textId="77777777" w:rsidR="00FC2C53" w:rsidRDefault="00FC2C53" w:rsidP="00FC2C53">
      <w:pPr>
        <w:pStyle w:val="NoSpacing"/>
        <w:spacing w:line="480" w:lineRule="auto"/>
        <w:jc w:val="center"/>
        <w:rPr>
          <w:rFonts w:ascii="Times New Roman" w:hAnsi="Times New Roman" w:cs="Times New Roman"/>
          <w:sz w:val="24"/>
        </w:rPr>
      </w:pPr>
    </w:p>
    <w:p w14:paraId="10B7175A" w14:textId="77777777" w:rsidR="00FC2C53" w:rsidRDefault="00FC2C53" w:rsidP="00FC2C53">
      <w:pPr>
        <w:pStyle w:val="NoSpacing"/>
        <w:spacing w:line="480" w:lineRule="auto"/>
        <w:jc w:val="center"/>
        <w:rPr>
          <w:rFonts w:ascii="Times New Roman" w:hAnsi="Times New Roman" w:cs="Times New Roman"/>
          <w:sz w:val="24"/>
        </w:rPr>
      </w:pPr>
    </w:p>
    <w:p w14:paraId="5B0796EF" w14:textId="77777777" w:rsidR="00FC2C53" w:rsidRDefault="00FC2C53" w:rsidP="00FC2C53">
      <w:pPr>
        <w:pStyle w:val="NoSpacing"/>
        <w:spacing w:line="480" w:lineRule="auto"/>
        <w:jc w:val="center"/>
        <w:rPr>
          <w:rFonts w:ascii="Times New Roman" w:hAnsi="Times New Roman" w:cs="Times New Roman"/>
          <w:sz w:val="24"/>
        </w:rPr>
      </w:pPr>
    </w:p>
    <w:p w14:paraId="4D36345A" w14:textId="77777777" w:rsidR="00851E33" w:rsidRDefault="00DC5E9B" w:rsidP="004D7D00">
      <w:pPr>
        <w:pStyle w:val="NoSpacing"/>
        <w:tabs>
          <w:tab w:val="left" w:pos="72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Memo</w:t>
      </w:r>
    </w:p>
    <w:p w14:paraId="33833F42" w14:textId="77777777" w:rsidR="004D7D00" w:rsidRDefault="00DC5E9B" w:rsidP="004D7D00">
      <w:pPr>
        <w:pStyle w:val="NoSpacing"/>
        <w:tabs>
          <w:tab w:val="left" w:pos="720"/>
        </w:tabs>
        <w:spacing w:line="480" w:lineRule="auto"/>
        <w:rPr>
          <w:rFonts w:ascii="Times New Roman" w:hAnsi="Times New Roman" w:cs="Times New Roman"/>
          <w:b/>
          <w:sz w:val="24"/>
          <w:szCs w:val="24"/>
        </w:rPr>
      </w:pPr>
      <w:r>
        <w:rPr>
          <w:rFonts w:ascii="Times New Roman" w:hAnsi="Times New Roman" w:cs="Times New Roman"/>
          <w:b/>
          <w:sz w:val="24"/>
          <w:szCs w:val="24"/>
        </w:rPr>
        <w:t xml:space="preserve">From: </w:t>
      </w:r>
      <w:r w:rsidRPr="004D7D00">
        <w:rPr>
          <w:rFonts w:ascii="Times New Roman" w:hAnsi="Times New Roman" w:cs="Times New Roman"/>
          <w:sz w:val="24"/>
          <w:szCs w:val="24"/>
        </w:rPr>
        <w:t>Christine</w:t>
      </w:r>
      <w:r>
        <w:rPr>
          <w:rFonts w:ascii="Times New Roman" w:hAnsi="Times New Roman" w:cs="Times New Roman"/>
          <w:b/>
          <w:sz w:val="24"/>
          <w:szCs w:val="24"/>
        </w:rPr>
        <w:t xml:space="preserve"> </w:t>
      </w:r>
    </w:p>
    <w:p w14:paraId="4D1E834B" w14:textId="77777777" w:rsidR="004D7D00" w:rsidRDefault="00DC5E9B" w:rsidP="004D7D00">
      <w:pPr>
        <w:pStyle w:val="NoSpacing"/>
        <w:tabs>
          <w:tab w:val="left" w:pos="720"/>
        </w:tabs>
        <w:spacing w:line="480" w:lineRule="auto"/>
        <w:rPr>
          <w:rFonts w:ascii="Times New Roman" w:hAnsi="Times New Roman" w:cs="Times New Roman"/>
          <w:b/>
          <w:sz w:val="24"/>
          <w:szCs w:val="24"/>
        </w:rPr>
      </w:pPr>
      <w:r>
        <w:rPr>
          <w:rFonts w:ascii="Times New Roman" w:hAnsi="Times New Roman" w:cs="Times New Roman"/>
          <w:b/>
          <w:sz w:val="24"/>
          <w:szCs w:val="24"/>
        </w:rPr>
        <w:t xml:space="preserve">To: </w:t>
      </w:r>
      <w:r w:rsidRPr="004D7D00">
        <w:rPr>
          <w:rFonts w:ascii="Times New Roman" w:hAnsi="Times New Roman" w:cs="Times New Roman"/>
          <w:sz w:val="24"/>
          <w:szCs w:val="24"/>
        </w:rPr>
        <w:t>Nursing Administrator</w:t>
      </w:r>
      <w:r>
        <w:rPr>
          <w:rFonts w:ascii="Times New Roman" w:hAnsi="Times New Roman" w:cs="Times New Roman"/>
          <w:b/>
          <w:sz w:val="24"/>
          <w:szCs w:val="24"/>
        </w:rPr>
        <w:t xml:space="preserve"> </w:t>
      </w:r>
    </w:p>
    <w:p w14:paraId="269FB68E" w14:textId="4CF357C8" w:rsidR="004D7D00" w:rsidRDefault="00DC5E9B" w:rsidP="004D7D00">
      <w:pPr>
        <w:pStyle w:val="NoSpacing"/>
        <w:tabs>
          <w:tab w:val="left" w:pos="720"/>
        </w:tabs>
        <w:spacing w:line="480" w:lineRule="auto"/>
        <w:rPr>
          <w:rFonts w:ascii="Times New Roman" w:hAnsi="Times New Roman" w:cs="Times New Roman"/>
          <w:b/>
          <w:sz w:val="24"/>
          <w:szCs w:val="24"/>
        </w:rPr>
      </w:pPr>
      <w:r>
        <w:rPr>
          <w:rFonts w:ascii="Times New Roman" w:hAnsi="Times New Roman" w:cs="Times New Roman"/>
          <w:b/>
          <w:sz w:val="24"/>
          <w:szCs w:val="24"/>
        </w:rPr>
        <w:t xml:space="preserve">Date: </w:t>
      </w:r>
      <w:r w:rsidR="00351876">
        <w:rPr>
          <w:rFonts w:ascii="Times New Roman" w:hAnsi="Times New Roman" w:cs="Times New Roman"/>
          <w:sz w:val="24"/>
          <w:szCs w:val="24"/>
        </w:rPr>
        <w:t>11/2/2020</w:t>
      </w:r>
    </w:p>
    <w:p w14:paraId="582B250D" w14:textId="77777777" w:rsidR="004D7D00" w:rsidRDefault="00DC5E9B" w:rsidP="004D7D00">
      <w:pPr>
        <w:pStyle w:val="NoSpacing"/>
        <w:tabs>
          <w:tab w:val="left" w:pos="720"/>
        </w:tabs>
        <w:spacing w:line="480" w:lineRule="auto"/>
        <w:rPr>
          <w:rFonts w:ascii="Times New Roman" w:hAnsi="Times New Roman" w:cs="Times New Roman"/>
          <w:b/>
          <w:sz w:val="24"/>
          <w:szCs w:val="24"/>
        </w:rPr>
      </w:pPr>
      <w:r>
        <w:rPr>
          <w:rFonts w:ascii="Times New Roman" w:hAnsi="Times New Roman" w:cs="Times New Roman"/>
          <w:b/>
          <w:sz w:val="24"/>
          <w:szCs w:val="24"/>
        </w:rPr>
        <w:t xml:space="preserve">Subject: </w:t>
      </w:r>
      <w:r w:rsidRPr="004D7D00">
        <w:rPr>
          <w:rFonts w:ascii="Times New Roman" w:hAnsi="Times New Roman" w:cs="Times New Roman"/>
          <w:sz w:val="24"/>
          <w:szCs w:val="24"/>
        </w:rPr>
        <w:t>Adopting Telemedicine in Patient Treatment</w:t>
      </w:r>
      <w:r>
        <w:rPr>
          <w:rFonts w:ascii="Times New Roman" w:hAnsi="Times New Roman" w:cs="Times New Roman"/>
          <w:b/>
          <w:sz w:val="24"/>
          <w:szCs w:val="24"/>
        </w:rPr>
        <w:t xml:space="preserve"> </w:t>
      </w:r>
    </w:p>
    <w:p w14:paraId="0A3937CC" w14:textId="77777777" w:rsidR="004D7D00" w:rsidRDefault="00DC5E9B" w:rsidP="004D7D00">
      <w:pPr>
        <w:pStyle w:val="NoSpacing"/>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t>As healthcare information technology continues to advance to take roots in the healthcare sector, adopting telemedicine/telehealth will further enhance treatment options and outcomes for patients and their families. As the global COVID-19 pandemic continues to escalate, there is the need to design techno-options for addressing patients without a physical presence in the hospital environment. A such, telemedicine is going to reduce the spread of contagious diseases in the hospital setting and also improve data storage and management for patie</w:t>
      </w:r>
      <w:r w:rsidR="004C0780">
        <w:rPr>
          <w:rFonts w:ascii="Times New Roman" w:hAnsi="Times New Roman" w:cs="Times New Roman"/>
          <w:sz w:val="24"/>
          <w:szCs w:val="24"/>
        </w:rPr>
        <w:t>nts</w:t>
      </w:r>
      <w:r>
        <w:rPr>
          <w:rFonts w:ascii="Times New Roman" w:hAnsi="Times New Roman" w:cs="Times New Roman"/>
          <w:sz w:val="24"/>
          <w:szCs w:val="24"/>
        </w:rPr>
        <w:t xml:space="preserve"> </w:t>
      </w:r>
      <w:r w:rsidR="004C0780">
        <w:rPr>
          <w:rFonts w:ascii="Times New Roman" w:hAnsi="Times New Roman" w:cs="Times New Roman"/>
          <w:sz w:val="24"/>
          <w:szCs w:val="24"/>
        </w:rPr>
        <w:t>(</w:t>
      </w:r>
      <w:r w:rsidR="004C0780" w:rsidRPr="004C0780">
        <w:rPr>
          <w:rFonts w:ascii="Times New Roman" w:eastAsia="Calibri" w:hAnsi="Times New Roman" w:cs="Times New Roman"/>
          <w:sz w:val="24"/>
          <w:szCs w:val="24"/>
          <w:lang w:val="en-AU"/>
        </w:rPr>
        <w:t>Darvish</w:t>
      </w:r>
      <w:r w:rsidR="004C0780">
        <w:rPr>
          <w:rFonts w:ascii="Times New Roman" w:hAnsi="Times New Roman" w:cs="Times New Roman"/>
          <w:sz w:val="24"/>
          <w:szCs w:val="24"/>
        </w:rPr>
        <w:t xml:space="preserve"> et al., 2015). </w:t>
      </w:r>
      <w:r>
        <w:rPr>
          <w:rFonts w:ascii="Times New Roman" w:hAnsi="Times New Roman" w:cs="Times New Roman"/>
          <w:sz w:val="24"/>
          <w:szCs w:val="24"/>
        </w:rPr>
        <w:t>The ultimate goal and benefit of adopting telemedicine is an evidence-based practice that will further improve levels of care for all healthcare providers.</w:t>
      </w:r>
    </w:p>
    <w:p w14:paraId="501E38F1" w14:textId="5A577365" w:rsidR="00057289" w:rsidRDefault="00DC5E9B" w:rsidP="004D7D00">
      <w:pPr>
        <w:pStyle w:val="NoSpacing"/>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To eliminate long </w:t>
      </w:r>
      <w:r w:rsidR="00351876">
        <w:rPr>
          <w:rFonts w:ascii="Times New Roman" w:hAnsi="Times New Roman" w:cs="Times New Roman"/>
          <w:sz w:val="24"/>
          <w:szCs w:val="24"/>
        </w:rPr>
        <w:t>lines</w:t>
      </w:r>
      <w:r>
        <w:rPr>
          <w:rFonts w:ascii="Times New Roman" w:hAnsi="Times New Roman" w:cs="Times New Roman"/>
          <w:sz w:val="24"/>
          <w:szCs w:val="24"/>
        </w:rPr>
        <w:t xml:space="preserve"> in the hospitals, healthcare technology is set to increase the rate of service by doctors, </w:t>
      </w:r>
      <w:proofErr w:type="gramStart"/>
      <w:r>
        <w:rPr>
          <w:rFonts w:ascii="Times New Roman" w:hAnsi="Times New Roman" w:cs="Times New Roman"/>
          <w:sz w:val="24"/>
          <w:szCs w:val="24"/>
        </w:rPr>
        <w:t>nurses</w:t>
      </w:r>
      <w:proofErr w:type="gramEnd"/>
      <w:r>
        <w:rPr>
          <w:rFonts w:ascii="Times New Roman" w:hAnsi="Times New Roman" w:cs="Times New Roman"/>
          <w:sz w:val="24"/>
          <w:szCs w:val="24"/>
        </w:rPr>
        <w:t xml:space="preserve"> and clinicians because the health informatics system offers quick feedback. Accuracy, quality and safety of every medical procedure is assured by the modern technology in the healthcare</w:t>
      </w:r>
      <w:r w:rsidR="00973FC7">
        <w:rPr>
          <w:rFonts w:ascii="Times New Roman" w:hAnsi="Times New Roman" w:cs="Times New Roman"/>
          <w:sz w:val="24"/>
          <w:szCs w:val="24"/>
        </w:rPr>
        <w:t xml:space="preserve"> environment</w:t>
      </w:r>
      <w:r w:rsidR="00973FC7" w:rsidRPr="00973FC7">
        <w:rPr>
          <w:rFonts w:ascii="Times New Roman" w:eastAsia="Calibri" w:hAnsi="Times New Roman" w:cs="Times New Roman"/>
          <w:sz w:val="24"/>
          <w:szCs w:val="24"/>
        </w:rPr>
        <w:t xml:space="preserve"> </w:t>
      </w:r>
      <w:r w:rsidR="00973FC7">
        <w:rPr>
          <w:rFonts w:ascii="Times New Roman" w:eastAsia="Calibri" w:hAnsi="Times New Roman" w:cs="Times New Roman"/>
          <w:sz w:val="24"/>
          <w:szCs w:val="24"/>
        </w:rPr>
        <w:t>(Zachrison et al., 2020).</w:t>
      </w:r>
      <w:r>
        <w:rPr>
          <w:rFonts w:ascii="Times New Roman" w:hAnsi="Times New Roman" w:cs="Times New Roman"/>
          <w:sz w:val="24"/>
          <w:szCs w:val="24"/>
        </w:rPr>
        <w:t xml:space="preserve"> </w:t>
      </w:r>
      <w:r w:rsidR="002F2D6E">
        <w:rPr>
          <w:rFonts w:ascii="Times New Roman" w:hAnsi="Times New Roman" w:cs="Times New Roman"/>
          <w:sz w:val="24"/>
          <w:szCs w:val="24"/>
        </w:rPr>
        <w:t xml:space="preserve">Healthcare organizations that take advantage of modern technology care delivery are a notch higher than healthcare entities that have restricted themselves to traditional or analog practices of care. Health administrators are supposed to initiate technological approaches to patients' care as part of their quality improvement exercises. </w:t>
      </w:r>
      <w:r w:rsidR="00EA07D0">
        <w:rPr>
          <w:rFonts w:ascii="Times New Roman" w:hAnsi="Times New Roman" w:cs="Times New Roman"/>
          <w:sz w:val="24"/>
          <w:szCs w:val="24"/>
        </w:rPr>
        <w:t xml:space="preserve">Adopting healthcare technology shall also improve knowledge and </w:t>
      </w:r>
      <w:r w:rsidR="00EA07D0">
        <w:rPr>
          <w:rFonts w:ascii="Times New Roman" w:hAnsi="Times New Roman" w:cs="Times New Roman"/>
          <w:sz w:val="24"/>
          <w:szCs w:val="24"/>
        </w:rPr>
        <w:lastRenderedPageBreak/>
        <w:t xml:space="preserve">research for healthcare practitioners, thereby developing additional ways of treating certain medical diseases and conditions </w:t>
      </w:r>
      <w:r w:rsidR="00973FC7">
        <w:rPr>
          <w:rFonts w:ascii="Times New Roman" w:hAnsi="Times New Roman" w:cs="Times New Roman"/>
          <w:sz w:val="24"/>
          <w:szCs w:val="24"/>
        </w:rPr>
        <w:t>(</w:t>
      </w:r>
      <w:r w:rsidR="00973FC7" w:rsidRPr="004C0780">
        <w:rPr>
          <w:rFonts w:ascii="Times New Roman" w:eastAsia="Calibri" w:hAnsi="Times New Roman" w:cs="Times New Roman"/>
          <w:sz w:val="24"/>
          <w:szCs w:val="24"/>
        </w:rPr>
        <w:t>Ito</w:t>
      </w:r>
      <w:r w:rsidR="00973FC7">
        <w:rPr>
          <w:rFonts w:ascii="Times New Roman" w:eastAsia="Calibri" w:hAnsi="Times New Roman" w:cs="Times New Roman"/>
          <w:sz w:val="24"/>
          <w:szCs w:val="24"/>
        </w:rPr>
        <w:t xml:space="preserve"> et al., 2020).</w:t>
      </w:r>
    </w:p>
    <w:p w14:paraId="327B595B" w14:textId="6651AD53" w:rsidR="007241F7" w:rsidRDefault="00DC5E9B" w:rsidP="004D7D00">
      <w:pPr>
        <w:pStyle w:val="NoSpacing"/>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16417">
        <w:rPr>
          <w:rFonts w:ascii="Times New Roman" w:hAnsi="Times New Roman" w:cs="Times New Roman"/>
          <w:sz w:val="24"/>
          <w:szCs w:val="24"/>
        </w:rPr>
        <w:tab/>
      </w:r>
      <w:r>
        <w:rPr>
          <w:rFonts w:ascii="Times New Roman" w:hAnsi="Times New Roman" w:cs="Times New Roman"/>
          <w:sz w:val="24"/>
          <w:szCs w:val="24"/>
        </w:rPr>
        <w:t xml:space="preserve">The nurse administrators ought to organize training of informatics nurses that shall serve the role of designing and maintaining the system for the treatment of patients remotely. </w:t>
      </w:r>
      <w:r w:rsidR="00351876">
        <w:rPr>
          <w:rFonts w:ascii="Times New Roman" w:hAnsi="Times New Roman" w:cs="Times New Roman"/>
          <w:sz w:val="24"/>
          <w:szCs w:val="24"/>
        </w:rPr>
        <w:t xml:space="preserve"> </w:t>
      </w:r>
      <w:r w:rsidR="00081445">
        <w:rPr>
          <w:rFonts w:ascii="Times New Roman" w:hAnsi="Times New Roman" w:cs="Times New Roman"/>
          <w:sz w:val="24"/>
          <w:szCs w:val="24"/>
        </w:rPr>
        <w:t xml:space="preserve">Despite that nurses have received enough training in traditional nursing practice, training regarding modern technology in the healthcare sector is crucial for the nursing practice. </w:t>
      </w:r>
      <w:r w:rsidR="00351876">
        <w:rPr>
          <w:rFonts w:ascii="Times New Roman" w:hAnsi="Times New Roman" w:cs="Times New Roman"/>
          <w:sz w:val="24"/>
          <w:szCs w:val="24"/>
        </w:rPr>
        <w:t xml:space="preserve"> </w:t>
      </w:r>
      <w:r w:rsidR="00081445">
        <w:rPr>
          <w:rFonts w:ascii="Times New Roman" w:hAnsi="Times New Roman" w:cs="Times New Roman"/>
          <w:sz w:val="24"/>
          <w:szCs w:val="24"/>
        </w:rPr>
        <w:t>Nurse administrators are supposed to invest in training their nurses on how to handle telemedicine</w:t>
      </w:r>
      <w:r w:rsidR="00351876">
        <w:rPr>
          <w:rFonts w:ascii="Times New Roman" w:hAnsi="Times New Roman" w:cs="Times New Roman"/>
          <w:sz w:val="24"/>
          <w:szCs w:val="24"/>
        </w:rPr>
        <w:t xml:space="preserve"> scenarios</w:t>
      </w:r>
      <w:r w:rsidR="00057289">
        <w:rPr>
          <w:rFonts w:ascii="Times New Roman" w:hAnsi="Times New Roman" w:cs="Times New Roman"/>
          <w:sz w:val="24"/>
          <w:szCs w:val="24"/>
        </w:rPr>
        <w:t xml:space="preserve">. </w:t>
      </w:r>
      <w:r w:rsidR="00351876">
        <w:rPr>
          <w:rFonts w:ascii="Times New Roman" w:hAnsi="Times New Roman" w:cs="Times New Roman"/>
          <w:sz w:val="24"/>
          <w:szCs w:val="24"/>
        </w:rPr>
        <w:t xml:space="preserve"> </w:t>
      </w:r>
      <w:r w:rsidR="00057289">
        <w:rPr>
          <w:rFonts w:ascii="Times New Roman" w:hAnsi="Times New Roman" w:cs="Times New Roman"/>
          <w:sz w:val="24"/>
          <w:szCs w:val="24"/>
        </w:rPr>
        <w:t xml:space="preserve">Since telemedicine is emerging as the next phase of evidence-based treatment, healthcare organizations </w:t>
      </w:r>
      <w:r w:rsidR="00351876">
        <w:rPr>
          <w:rFonts w:ascii="Times New Roman" w:hAnsi="Times New Roman" w:cs="Times New Roman"/>
          <w:sz w:val="24"/>
          <w:szCs w:val="24"/>
        </w:rPr>
        <w:t>need</w:t>
      </w:r>
      <w:r w:rsidR="00057289">
        <w:rPr>
          <w:rFonts w:ascii="Times New Roman" w:hAnsi="Times New Roman" w:cs="Times New Roman"/>
          <w:sz w:val="24"/>
          <w:szCs w:val="24"/>
        </w:rPr>
        <w:t xml:space="preserve"> to upgrade their technology system</w:t>
      </w:r>
      <w:r w:rsidR="00351876">
        <w:rPr>
          <w:rFonts w:ascii="Times New Roman" w:hAnsi="Times New Roman" w:cs="Times New Roman"/>
          <w:sz w:val="24"/>
          <w:szCs w:val="24"/>
        </w:rPr>
        <w:t>s</w:t>
      </w:r>
      <w:r w:rsidR="00057289">
        <w:rPr>
          <w:rFonts w:ascii="Times New Roman" w:hAnsi="Times New Roman" w:cs="Times New Roman"/>
          <w:sz w:val="24"/>
          <w:szCs w:val="24"/>
        </w:rPr>
        <w:t xml:space="preserve"> to incorporate information technology.</w:t>
      </w:r>
      <w:r w:rsidR="00351876">
        <w:rPr>
          <w:rFonts w:ascii="Times New Roman" w:hAnsi="Times New Roman" w:cs="Times New Roman"/>
          <w:sz w:val="24"/>
          <w:szCs w:val="24"/>
        </w:rPr>
        <w:t xml:space="preserve"> </w:t>
      </w:r>
      <w:r w:rsidR="00057289">
        <w:rPr>
          <w:rFonts w:ascii="Times New Roman" w:hAnsi="Times New Roman" w:cs="Times New Roman"/>
          <w:sz w:val="24"/>
          <w:szCs w:val="24"/>
        </w:rPr>
        <w:t xml:space="preserve"> </w:t>
      </w:r>
      <w:r w:rsidR="00EA07D0">
        <w:rPr>
          <w:rFonts w:ascii="Times New Roman" w:hAnsi="Times New Roman" w:cs="Times New Roman"/>
          <w:sz w:val="24"/>
          <w:szCs w:val="24"/>
        </w:rPr>
        <w:t xml:space="preserve">Telemedicine practices ought to be adopted and implemented to improve the state of care in the healthcare sector. </w:t>
      </w:r>
    </w:p>
    <w:p w14:paraId="411FCFCD" w14:textId="77777777" w:rsidR="004C0780" w:rsidRDefault="004C0780" w:rsidP="004D7D00">
      <w:pPr>
        <w:pStyle w:val="NoSpacing"/>
        <w:tabs>
          <w:tab w:val="left" w:pos="720"/>
        </w:tabs>
        <w:spacing w:line="480" w:lineRule="auto"/>
        <w:rPr>
          <w:rFonts w:ascii="Times New Roman" w:hAnsi="Times New Roman" w:cs="Times New Roman"/>
          <w:sz w:val="24"/>
          <w:szCs w:val="24"/>
        </w:rPr>
      </w:pPr>
    </w:p>
    <w:p w14:paraId="7C73B9D8" w14:textId="77777777" w:rsidR="004C0780" w:rsidRDefault="004C0780" w:rsidP="004D7D00">
      <w:pPr>
        <w:pStyle w:val="NoSpacing"/>
        <w:tabs>
          <w:tab w:val="left" w:pos="720"/>
        </w:tabs>
        <w:spacing w:line="480" w:lineRule="auto"/>
        <w:rPr>
          <w:rFonts w:ascii="Times New Roman" w:hAnsi="Times New Roman" w:cs="Times New Roman"/>
          <w:sz w:val="24"/>
          <w:szCs w:val="24"/>
        </w:rPr>
      </w:pPr>
    </w:p>
    <w:p w14:paraId="7EAD9385" w14:textId="77777777" w:rsidR="004C0780" w:rsidRDefault="004C0780" w:rsidP="004D7D00">
      <w:pPr>
        <w:pStyle w:val="NoSpacing"/>
        <w:tabs>
          <w:tab w:val="left" w:pos="720"/>
        </w:tabs>
        <w:spacing w:line="480" w:lineRule="auto"/>
        <w:rPr>
          <w:rFonts w:ascii="Times New Roman" w:hAnsi="Times New Roman" w:cs="Times New Roman"/>
          <w:sz w:val="24"/>
          <w:szCs w:val="24"/>
        </w:rPr>
      </w:pPr>
    </w:p>
    <w:p w14:paraId="64013F7D" w14:textId="77777777" w:rsidR="004C0780" w:rsidRDefault="004C0780" w:rsidP="004D7D00">
      <w:pPr>
        <w:pStyle w:val="NoSpacing"/>
        <w:tabs>
          <w:tab w:val="left" w:pos="720"/>
        </w:tabs>
        <w:spacing w:line="480" w:lineRule="auto"/>
        <w:rPr>
          <w:rFonts w:ascii="Times New Roman" w:hAnsi="Times New Roman" w:cs="Times New Roman"/>
          <w:sz w:val="24"/>
          <w:szCs w:val="24"/>
        </w:rPr>
      </w:pPr>
    </w:p>
    <w:p w14:paraId="1EED8716" w14:textId="77777777" w:rsidR="004C0780" w:rsidRDefault="004C0780" w:rsidP="004D7D00">
      <w:pPr>
        <w:pStyle w:val="NoSpacing"/>
        <w:tabs>
          <w:tab w:val="left" w:pos="720"/>
        </w:tabs>
        <w:spacing w:line="480" w:lineRule="auto"/>
        <w:rPr>
          <w:rFonts w:ascii="Times New Roman" w:hAnsi="Times New Roman" w:cs="Times New Roman"/>
          <w:sz w:val="24"/>
          <w:szCs w:val="24"/>
        </w:rPr>
      </w:pPr>
    </w:p>
    <w:p w14:paraId="19642751" w14:textId="77777777" w:rsidR="004C0780" w:rsidRDefault="004C0780" w:rsidP="004D7D00">
      <w:pPr>
        <w:pStyle w:val="NoSpacing"/>
        <w:tabs>
          <w:tab w:val="left" w:pos="720"/>
        </w:tabs>
        <w:spacing w:line="480" w:lineRule="auto"/>
        <w:rPr>
          <w:rFonts w:ascii="Times New Roman" w:hAnsi="Times New Roman" w:cs="Times New Roman"/>
          <w:sz w:val="24"/>
          <w:szCs w:val="24"/>
        </w:rPr>
      </w:pPr>
    </w:p>
    <w:p w14:paraId="32451D7A" w14:textId="77777777" w:rsidR="004C0780" w:rsidRDefault="004C0780" w:rsidP="004D7D00">
      <w:pPr>
        <w:pStyle w:val="NoSpacing"/>
        <w:tabs>
          <w:tab w:val="left" w:pos="720"/>
        </w:tabs>
        <w:spacing w:line="480" w:lineRule="auto"/>
        <w:rPr>
          <w:rFonts w:ascii="Times New Roman" w:hAnsi="Times New Roman" w:cs="Times New Roman"/>
          <w:sz w:val="24"/>
          <w:szCs w:val="24"/>
        </w:rPr>
      </w:pPr>
    </w:p>
    <w:p w14:paraId="20889D00" w14:textId="77777777" w:rsidR="004C0780" w:rsidRDefault="004C0780" w:rsidP="004D7D00">
      <w:pPr>
        <w:pStyle w:val="NoSpacing"/>
        <w:tabs>
          <w:tab w:val="left" w:pos="720"/>
        </w:tabs>
        <w:spacing w:line="480" w:lineRule="auto"/>
        <w:rPr>
          <w:rFonts w:ascii="Times New Roman" w:hAnsi="Times New Roman" w:cs="Times New Roman"/>
          <w:sz w:val="24"/>
          <w:szCs w:val="24"/>
        </w:rPr>
      </w:pPr>
    </w:p>
    <w:p w14:paraId="33FBCE03" w14:textId="77777777" w:rsidR="004C0780" w:rsidRDefault="004C0780" w:rsidP="004D7D00">
      <w:pPr>
        <w:pStyle w:val="NoSpacing"/>
        <w:tabs>
          <w:tab w:val="left" w:pos="720"/>
        </w:tabs>
        <w:spacing w:line="480" w:lineRule="auto"/>
        <w:rPr>
          <w:rFonts w:ascii="Times New Roman" w:hAnsi="Times New Roman" w:cs="Times New Roman"/>
          <w:sz w:val="24"/>
          <w:szCs w:val="24"/>
        </w:rPr>
      </w:pPr>
    </w:p>
    <w:p w14:paraId="5E1B07BA" w14:textId="77777777" w:rsidR="004C0780" w:rsidRDefault="004C0780" w:rsidP="004D7D00">
      <w:pPr>
        <w:pStyle w:val="NoSpacing"/>
        <w:tabs>
          <w:tab w:val="left" w:pos="720"/>
        </w:tabs>
        <w:spacing w:line="480" w:lineRule="auto"/>
        <w:rPr>
          <w:rFonts w:ascii="Times New Roman" w:hAnsi="Times New Roman" w:cs="Times New Roman"/>
          <w:sz w:val="24"/>
          <w:szCs w:val="24"/>
        </w:rPr>
      </w:pPr>
    </w:p>
    <w:p w14:paraId="4E046514" w14:textId="77777777" w:rsidR="004C0780" w:rsidRDefault="004C0780" w:rsidP="004D7D00">
      <w:pPr>
        <w:pStyle w:val="NoSpacing"/>
        <w:tabs>
          <w:tab w:val="left" w:pos="720"/>
        </w:tabs>
        <w:spacing w:line="480" w:lineRule="auto"/>
        <w:rPr>
          <w:rFonts w:ascii="Times New Roman" w:hAnsi="Times New Roman" w:cs="Times New Roman"/>
          <w:sz w:val="24"/>
          <w:szCs w:val="24"/>
        </w:rPr>
      </w:pPr>
    </w:p>
    <w:p w14:paraId="19A6896F" w14:textId="77777777" w:rsidR="004C0780" w:rsidRDefault="00DC5E9B" w:rsidP="004C0780">
      <w:pPr>
        <w:tabs>
          <w:tab w:val="left" w:pos="720"/>
        </w:tabs>
        <w:spacing w:after="0" w:line="480" w:lineRule="auto"/>
        <w:ind w:left="720" w:hanging="720"/>
        <w:jc w:val="center"/>
        <w:rPr>
          <w:rFonts w:ascii="Times New Roman" w:eastAsia="Calibri" w:hAnsi="Times New Roman" w:cs="Times New Roman"/>
          <w:sz w:val="24"/>
          <w:szCs w:val="24"/>
          <w:lang w:val="en-AU"/>
        </w:rPr>
      </w:pPr>
      <w:r>
        <w:rPr>
          <w:rFonts w:ascii="Times New Roman" w:eastAsia="Calibri" w:hAnsi="Times New Roman" w:cs="Times New Roman"/>
          <w:sz w:val="24"/>
          <w:szCs w:val="24"/>
          <w:lang w:val="en-AU"/>
        </w:rPr>
        <w:lastRenderedPageBreak/>
        <w:t>References</w:t>
      </w:r>
    </w:p>
    <w:p w14:paraId="24F320A5" w14:textId="77777777" w:rsidR="004C0780" w:rsidRDefault="00DC5E9B" w:rsidP="004C0780">
      <w:pPr>
        <w:tabs>
          <w:tab w:val="left" w:pos="720"/>
        </w:tabs>
        <w:spacing w:after="0" w:line="480" w:lineRule="auto"/>
        <w:ind w:left="720" w:hanging="720"/>
        <w:rPr>
          <w:rFonts w:ascii="Times New Roman" w:eastAsia="Calibri" w:hAnsi="Times New Roman" w:cs="Times New Roman"/>
          <w:sz w:val="24"/>
          <w:szCs w:val="24"/>
          <w:lang w:val="en-AU"/>
        </w:rPr>
      </w:pPr>
      <w:r w:rsidRPr="004C0780">
        <w:rPr>
          <w:rFonts w:ascii="Times New Roman" w:eastAsia="Calibri" w:hAnsi="Times New Roman" w:cs="Times New Roman"/>
          <w:sz w:val="24"/>
          <w:szCs w:val="24"/>
          <w:lang w:val="en-AU"/>
        </w:rPr>
        <w:t>Darvish, A., Bahramnezhad, F., Keyhan</w:t>
      </w:r>
      <w:r>
        <w:rPr>
          <w:rFonts w:ascii="Times New Roman" w:eastAsia="Calibri" w:hAnsi="Times New Roman" w:cs="Times New Roman"/>
          <w:sz w:val="24"/>
          <w:szCs w:val="24"/>
          <w:lang w:val="en-AU"/>
        </w:rPr>
        <w:t>ian, S., &amp; Navidhamidi, M. (2015</w:t>
      </w:r>
      <w:r w:rsidRPr="004C0780">
        <w:rPr>
          <w:rFonts w:ascii="Times New Roman" w:eastAsia="Calibri" w:hAnsi="Times New Roman" w:cs="Times New Roman"/>
          <w:sz w:val="24"/>
          <w:szCs w:val="24"/>
          <w:lang w:val="en-AU"/>
        </w:rPr>
        <w:t>). The role of nursing informatics on promoting quality of health care and the need for appropriate education. Global journal of health science, 6(6), 11.</w:t>
      </w:r>
    </w:p>
    <w:p w14:paraId="1E38320F" w14:textId="77777777" w:rsidR="004C0780" w:rsidRDefault="00DC5E9B" w:rsidP="004C0780">
      <w:pPr>
        <w:tabs>
          <w:tab w:val="left" w:pos="720"/>
        </w:tabs>
        <w:spacing w:after="0" w:line="480" w:lineRule="auto"/>
        <w:ind w:left="720" w:hanging="720"/>
        <w:rPr>
          <w:rFonts w:ascii="Times New Roman" w:eastAsia="Calibri" w:hAnsi="Times New Roman" w:cs="Times New Roman"/>
          <w:sz w:val="24"/>
          <w:szCs w:val="24"/>
          <w:lang w:val="en-AU"/>
        </w:rPr>
      </w:pPr>
      <w:r w:rsidRPr="004C0780">
        <w:rPr>
          <w:rFonts w:ascii="Times New Roman" w:eastAsia="Calibri" w:hAnsi="Times New Roman" w:cs="Times New Roman"/>
          <w:sz w:val="24"/>
          <w:szCs w:val="24"/>
        </w:rPr>
        <w:t>Ito, J., Edirippulige, S., Aono, T., &amp; Armfield, N. R. (2017). The use of telemedicine for delivering healthcare in Japan: Systematic review of literature published in Japanese and English languages. </w:t>
      </w:r>
      <w:r w:rsidRPr="004C0780">
        <w:rPr>
          <w:rFonts w:ascii="Times New Roman" w:eastAsia="Calibri" w:hAnsi="Times New Roman" w:cs="Times New Roman"/>
          <w:i/>
          <w:iCs/>
          <w:sz w:val="24"/>
          <w:szCs w:val="24"/>
        </w:rPr>
        <w:t>Journal of telemedicine and telecare</w:t>
      </w:r>
      <w:r w:rsidRPr="004C0780">
        <w:rPr>
          <w:rFonts w:ascii="Times New Roman" w:eastAsia="Calibri" w:hAnsi="Times New Roman" w:cs="Times New Roman"/>
          <w:sz w:val="24"/>
          <w:szCs w:val="24"/>
        </w:rPr>
        <w:t>, </w:t>
      </w:r>
      <w:r w:rsidRPr="004C0780">
        <w:rPr>
          <w:rFonts w:ascii="Times New Roman" w:eastAsia="Calibri" w:hAnsi="Times New Roman" w:cs="Times New Roman"/>
          <w:i/>
          <w:iCs/>
          <w:sz w:val="24"/>
          <w:szCs w:val="24"/>
        </w:rPr>
        <w:t>23</w:t>
      </w:r>
      <w:r w:rsidRPr="004C0780">
        <w:rPr>
          <w:rFonts w:ascii="Times New Roman" w:eastAsia="Calibri" w:hAnsi="Times New Roman" w:cs="Times New Roman"/>
          <w:sz w:val="24"/>
          <w:szCs w:val="24"/>
        </w:rPr>
        <w:t>(10), 828-834.</w:t>
      </w:r>
    </w:p>
    <w:p w14:paraId="6CE5344D" w14:textId="77777777" w:rsidR="004C0780" w:rsidRPr="004C0780" w:rsidRDefault="00DC5E9B" w:rsidP="004C0780">
      <w:pPr>
        <w:tabs>
          <w:tab w:val="left" w:pos="720"/>
        </w:tabs>
        <w:spacing w:after="0" w:line="480" w:lineRule="auto"/>
        <w:ind w:left="720" w:hanging="720"/>
        <w:rPr>
          <w:rFonts w:ascii="Times New Roman" w:eastAsia="Calibri" w:hAnsi="Times New Roman" w:cs="Times New Roman"/>
          <w:sz w:val="24"/>
          <w:szCs w:val="24"/>
          <w:lang w:val="en-AU"/>
        </w:rPr>
      </w:pPr>
      <w:r w:rsidRPr="004C0780">
        <w:rPr>
          <w:rFonts w:ascii="Times New Roman" w:eastAsia="Calibri" w:hAnsi="Times New Roman" w:cs="Times New Roman"/>
          <w:sz w:val="24"/>
          <w:szCs w:val="24"/>
        </w:rPr>
        <w:t>Zachrison, K. S., Boggs, K. M., M Hayden, E., Espinola, J. A., &amp; Camargo, C. A. (2020). A national survey of telemedicine use by US emergency departments. </w:t>
      </w:r>
      <w:r w:rsidRPr="004C0780">
        <w:rPr>
          <w:rFonts w:ascii="Times New Roman" w:eastAsia="Calibri" w:hAnsi="Times New Roman" w:cs="Times New Roman"/>
          <w:i/>
          <w:iCs/>
          <w:sz w:val="24"/>
          <w:szCs w:val="24"/>
        </w:rPr>
        <w:t>Journal of telemedicine and telecare</w:t>
      </w:r>
      <w:r w:rsidRPr="004C0780">
        <w:rPr>
          <w:rFonts w:ascii="Times New Roman" w:eastAsia="Calibri" w:hAnsi="Times New Roman" w:cs="Times New Roman"/>
          <w:sz w:val="24"/>
          <w:szCs w:val="24"/>
        </w:rPr>
        <w:t>, </w:t>
      </w:r>
      <w:r w:rsidRPr="004C0780">
        <w:rPr>
          <w:rFonts w:ascii="Times New Roman" w:eastAsia="Calibri" w:hAnsi="Times New Roman" w:cs="Times New Roman"/>
          <w:i/>
          <w:iCs/>
          <w:sz w:val="24"/>
          <w:szCs w:val="24"/>
        </w:rPr>
        <w:t>26</w:t>
      </w:r>
      <w:r w:rsidRPr="004C0780">
        <w:rPr>
          <w:rFonts w:ascii="Times New Roman" w:eastAsia="Calibri" w:hAnsi="Times New Roman" w:cs="Times New Roman"/>
          <w:sz w:val="24"/>
          <w:szCs w:val="24"/>
        </w:rPr>
        <w:t>(5), 278-284.</w:t>
      </w:r>
    </w:p>
    <w:p w14:paraId="3014596C" w14:textId="77777777" w:rsidR="004C0780" w:rsidRPr="004D7D00" w:rsidRDefault="004C0780" w:rsidP="004D7D00">
      <w:pPr>
        <w:pStyle w:val="NoSpacing"/>
        <w:tabs>
          <w:tab w:val="left" w:pos="720"/>
        </w:tabs>
        <w:spacing w:line="480" w:lineRule="auto"/>
        <w:rPr>
          <w:rFonts w:ascii="Times New Roman" w:hAnsi="Times New Roman" w:cs="Times New Roman"/>
          <w:sz w:val="24"/>
          <w:szCs w:val="24"/>
        </w:rPr>
      </w:pPr>
    </w:p>
    <w:sectPr w:rsidR="004C0780" w:rsidRPr="004D7D00" w:rsidSect="00FC2C5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632A43" w14:textId="77777777" w:rsidR="00DC5E9B" w:rsidRDefault="00DC5E9B">
      <w:pPr>
        <w:spacing w:after="0" w:line="240" w:lineRule="auto"/>
      </w:pPr>
      <w:r>
        <w:separator/>
      </w:r>
    </w:p>
  </w:endnote>
  <w:endnote w:type="continuationSeparator" w:id="0">
    <w:p w14:paraId="14E338CE" w14:textId="77777777" w:rsidR="00DC5E9B" w:rsidRDefault="00DC5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B749FF" w14:textId="77777777" w:rsidR="00DC5E9B" w:rsidRDefault="00DC5E9B">
      <w:pPr>
        <w:spacing w:after="0" w:line="240" w:lineRule="auto"/>
      </w:pPr>
      <w:r>
        <w:separator/>
      </w:r>
    </w:p>
  </w:footnote>
  <w:footnote w:type="continuationSeparator" w:id="0">
    <w:p w14:paraId="72B79617" w14:textId="77777777" w:rsidR="00DC5E9B" w:rsidRDefault="00DC5E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rPr>
      <w:id w:val="1905877126"/>
      <w:docPartObj>
        <w:docPartGallery w:val="Page Numbers (Top of Page)"/>
        <w:docPartUnique/>
      </w:docPartObj>
    </w:sdtPr>
    <w:sdtEndPr>
      <w:rPr>
        <w:noProof/>
      </w:rPr>
    </w:sdtEndPr>
    <w:sdtContent>
      <w:p w14:paraId="5F1E7ED4" w14:textId="77777777" w:rsidR="006A6B55" w:rsidRDefault="006A6B55" w:rsidP="0049399E">
        <w:pPr>
          <w:pStyle w:val="NoSpacing"/>
          <w:spacing w:line="480" w:lineRule="auto"/>
          <w:rPr>
            <w:rFonts w:ascii="Times New Roman" w:hAnsi="Times New Roman" w:cs="Times New Roman"/>
            <w:sz w:val="24"/>
          </w:rPr>
        </w:pPr>
      </w:p>
      <w:p w14:paraId="2FF47FAE" w14:textId="77777777" w:rsidR="00FC2C53" w:rsidRPr="00FC2C53" w:rsidRDefault="00DC5E9B" w:rsidP="0049399E">
        <w:pPr>
          <w:pStyle w:val="NoSpacing"/>
          <w:spacing w:line="480" w:lineRule="auto"/>
          <w:rPr>
            <w:rFonts w:ascii="Times New Roman" w:hAnsi="Times New Roman" w:cs="Times New Roman"/>
            <w:sz w:val="24"/>
          </w:rPr>
        </w:pPr>
        <w:r>
          <w:rPr>
            <w:rFonts w:ascii="Times New Roman" w:hAnsi="Times New Roman" w:cs="Times New Roman"/>
            <w:sz w:val="24"/>
          </w:rPr>
          <w:t xml:space="preserve">HEALTH INFORMATICS MEMO </w:t>
        </w:r>
        <w:r w:rsidR="00C874F9">
          <w:rPr>
            <w:rFonts w:ascii="Times New Roman" w:hAnsi="Times New Roman" w:cs="Times New Roman"/>
            <w:sz w:val="24"/>
          </w:rPr>
          <w:t xml:space="preserve"> </w:t>
        </w:r>
        <w:r w:rsidR="00CF1E33">
          <w:rPr>
            <w:rFonts w:ascii="Times New Roman" w:hAnsi="Times New Roman" w:cs="Times New Roman"/>
            <w:sz w:val="24"/>
          </w:rPr>
          <w:t xml:space="preserve"> </w:t>
        </w:r>
        <w:r w:rsidR="00D97371">
          <w:rPr>
            <w:rFonts w:ascii="Times New Roman" w:hAnsi="Times New Roman" w:cs="Times New Roman"/>
            <w:sz w:val="24"/>
          </w:rPr>
          <w:t xml:space="preserve"> </w:t>
        </w:r>
        <w:r w:rsidR="00AE6500">
          <w:rPr>
            <w:rFonts w:ascii="Times New Roman" w:hAnsi="Times New Roman" w:cs="Times New Roman"/>
            <w:sz w:val="24"/>
          </w:rPr>
          <w:t xml:space="preserve"> </w:t>
        </w:r>
        <w:r w:rsidR="00724D87">
          <w:rPr>
            <w:rFonts w:ascii="Times New Roman" w:hAnsi="Times New Roman" w:cs="Times New Roman"/>
            <w:sz w:val="24"/>
          </w:rPr>
          <w:t xml:space="preserve"> </w:t>
        </w:r>
        <w:r w:rsidR="00CF1E33">
          <w:rPr>
            <w:rFonts w:ascii="Times New Roman" w:hAnsi="Times New Roman" w:cs="Times New Roman"/>
            <w:sz w:val="24"/>
          </w:rPr>
          <w:t xml:space="preserve"> </w:t>
        </w:r>
        <w:r w:rsidR="00D806EF">
          <w:rPr>
            <w:rFonts w:ascii="Times New Roman" w:hAnsi="Times New Roman" w:cs="Times New Roman"/>
            <w:sz w:val="24"/>
          </w:rPr>
          <w:t xml:space="preserve">                </w:t>
        </w:r>
        <w:r w:rsidR="00724D87">
          <w:rPr>
            <w:rFonts w:ascii="Times New Roman" w:hAnsi="Times New Roman" w:cs="Times New Roman"/>
            <w:sz w:val="24"/>
          </w:rPr>
          <w:t xml:space="preserve">                               </w:t>
        </w:r>
        <w:r w:rsidR="00AE6500">
          <w:rPr>
            <w:rFonts w:ascii="Times New Roman" w:hAnsi="Times New Roman" w:cs="Times New Roman"/>
            <w:sz w:val="24"/>
          </w:rPr>
          <w:t xml:space="preserve">                </w:t>
        </w:r>
        <w:r w:rsidR="00C874F9">
          <w:rPr>
            <w:rFonts w:ascii="Times New Roman" w:hAnsi="Times New Roman" w:cs="Times New Roman"/>
            <w:sz w:val="24"/>
          </w:rPr>
          <w:tab/>
        </w:r>
        <w:r w:rsidR="00C874F9">
          <w:rPr>
            <w:rFonts w:ascii="Times New Roman" w:hAnsi="Times New Roman" w:cs="Times New Roman"/>
            <w:sz w:val="24"/>
          </w:rPr>
          <w:tab/>
          <w:t xml:space="preserve">          </w:t>
        </w:r>
        <w:r w:rsidR="00F75686" w:rsidRPr="00FC2C53">
          <w:rPr>
            <w:rFonts w:ascii="Times New Roman" w:hAnsi="Times New Roman" w:cs="Times New Roman"/>
            <w:sz w:val="24"/>
          </w:rPr>
          <w:fldChar w:fldCharType="begin"/>
        </w:r>
        <w:r w:rsidR="00F75686" w:rsidRPr="00FC2C53">
          <w:rPr>
            <w:rFonts w:ascii="Times New Roman" w:hAnsi="Times New Roman" w:cs="Times New Roman"/>
            <w:sz w:val="24"/>
          </w:rPr>
          <w:instrText xml:space="preserve"> PAGE   \* MERGEFORMAT </w:instrText>
        </w:r>
        <w:r w:rsidR="00F75686" w:rsidRPr="00FC2C53">
          <w:rPr>
            <w:rFonts w:ascii="Times New Roman" w:hAnsi="Times New Roman" w:cs="Times New Roman"/>
            <w:sz w:val="24"/>
          </w:rPr>
          <w:fldChar w:fldCharType="separate"/>
        </w:r>
        <w:r w:rsidR="00F16417">
          <w:rPr>
            <w:rFonts w:ascii="Times New Roman" w:hAnsi="Times New Roman" w:cs="Times New Roman"/>
            <w:noProof/>
            <w:sz w:val="24"/>
          </w:rPr>
          <w:t>2</w:t>
        </w:r>
        <w:r w:rsidR="00F75686" w:rsidRPr="00FC2C53">
          <w:rPr>
            <w:rFonts w:ascii="Times New Roman" w:hAnsi="Times New Roman" w:cs="Times New Roman"/>
            <w:noProof/>
            <w:sz w:val="24"/>
          </w:rPr>
          <w:fldChar w:fldCharType="end"/>
        </w:r>
      </w:p>
    </w:sdtContent>
  </w:sdt>
  <w:p w14:paraId="51D308EE" w14:textId="77777777" w:rsidR="00FC2C53" w:rsidRDefault="00FC2C53" w:rsidP="00FC3D9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rPr>
      <w:id w:val="-1329199394"/>
      <w:docPartObj>
        <w:docPartGallery w:val="Page Numbers (Top of Page)"/>
        <w:docPartUnique/>
      </w:docPartObj>
    </w:sdtPr>
    <w:sdtEndPr>
      <w:rPr>
        <w:noProof/>
      </w:rPr>
    </w:sdtEndPr>
    <w:sdtContent>
      <w:p w14:paraId="35F77478" w14:textId="77777777" w:rsidR="006A6B55" w:rsidRDefault="006A6B55" w:rsidP="00FC2C53">
        <w:pPr>
          <w:pStyle w:val="NoSpacing"/>
          <w:spacing w:line="480" w:lineRule="auto"/>
          <w:rPr>
            <w:rFonts w:ascii="Times New Roman" w:hAnsi="Times New Roman" w:cs="Times New Roman"/>
            <w:sz w:val="24"/>
          </w:rPr>
        </w:pPr>
      </w:p>
      <w:p w14:paraId="713BF097" w14:textId="77777777" w:rsidR="00FC2C53" w:rsidRPr="00FC2C53" w:rsidRDefault="00DC5E9B" w:rsidP="00FC2C53">
        <w:pPr>
          <w:pStyle w:val="NoSpacing"/>
          <w:spacing w:line="480" w:lineRule="auto"/>
          <w:rPr>
            <w:rFonts w:ascii="Times New Roman" w:hAnsi="Times New Roman" w:cs="Times New Roman"/>
            <w:sz w:val="24"/>
          </w:rPr>
        </w:pPr>
        <w:r>
          <w:rPr>
            <w:rFonts w:ascii="Times New Roman" w:hAnsi="Times New Roman" w:cs="Times New Roman"/>
            <w:sz w:val="24"/>
          </w:rPr>
          <w:t>Ru</w:t>
        </w:r>
        <w:r w:rsidR="00C874F9">
          <w:rPr>
            <w:rFonts w:ascii="Times New Roman" w:hAnsi="Times New Roman" w:cs="Times New Roman"/>
            <w:sz w:val="24"/>
          </w:rPr>
          <w:t>nnin</w:t>
        </w:r>
        <w:r w:rsidR="004D7D00">
          <w:rPr>
            <w:rFonts w:ascii="Times New Roman" w:hAnsi="Times New Roman" w:cs="Times New Roman"/>
            <w:sz w:val="24"/>
          </w:rPr>
          <w:t>g head: HEALTH INFORMATICS MEMO</w:t>
        </w:r>
        <w:r w:rsidR="00C874F9">
          <w:rPr>
            <w:rFonts w:ascii="Times New Roman" w:hAnsi="Times New Roman" w:cs="Times New Roman"/>
            <w:sz w:val="24"/>
          </w:rPr>
          <w:t xml:space="preserve"> </w:t>
        </w:r>
        <w:r w:rsidR="00FC3D96">
          <w:rPr>
            <w:rFonts w:ascii="Times New Roman" w:hAnsi="Times New Roman" w:cs="Times New Roman"/>
            <w:sz w:val="24"/>
          </w:rPr>
          <w:t xml:space="preserve"> </w:t>
        </w:r>
        <w:r w:rsidR="00724D87">
          <w:rPr>
            <w:rFonts w:ascii="Times New Roman" w:hAnsi="Times New Roman" w:cs="Times New Roman"/>
            <w:sz w:val="24"/>
          </w:rPr>
          <w:t xml:space="preserve">               </w:t>
        </w:r>
        <w:r w:rsidR="00FC3D96">
          <w:rPr>
            <w:rFonts w:ascii="Times New Roman" w:hAnsi="Times New Roman" w:cs="Times New Roman"/>
            <w:sz w:val="24"/>
          </w:rPr>
          <w:t xml:space="preserve">                         </w:t>
        </w:r>
        <w:r w:rsidR="00D97371">
          <w:rPr>
            <w:rFonts w:ascii="Times New Roman" w:hAnsi="Times New Roman" w:cs="Times New Roman"/>
            <w:sz w:val="24"/>
          </w:rPr>
          <w:t xml:space="preserve"> </w:t>
        </w:r>
        <w:r w:rsidR="00C874F9">
          <w:rPr>
            <w:rFonts w:ascii="Times New Roman" w:hAnsi="Times New Roman" w:cs="Times New Roman"/>
            <w:sz w:val="24"/>
          </w:rPr>
          <w:tab/>
        </w:r>
        <w:r w:rsidR="00C874F9">
          <w:rPr>
            <w:rFonts w:ascii="Times New Roman" w:hAnsi="Times New Roman" w:cs="Times New Roman"/>
            <w:sz w:val="24"/>
          </w:rPr>
          <w:tab/>
          <w:t xml:space="preserve">          </w:t>
        </w:r>
        <w:r w:rsidR="00F75686" w:rsidRPr="00FC2C53">
          <w:rPr>
            <w:rFonts w:ascii="Times New Roman" w:hAnsi="Times New Roman" w:cs="Times New Roman"/>
            <w:sz w:val="24"/>
          </w:rPr>
          <w:fldChar w:fldCharType="begin"/>
        </w:r>
        <w:r w:rsidR="00F75686" w:rsidRPr="00FC2C53">
          <w:rPr>
            <w:rFonts w:ascii="Times New Roman" w:hAnsi="Times New Roman" w:cs="Times New Roman"/>
            <w:sz w:val="24"/>
          </w:rPr>
          <w:instrText xml:space="preserve"> PAGE   \* MERGEFORMAT </w:instrText>
        </w:r>
        <w:r w:rsidR="00F75686" w:rsidRPr="00FC2C53">
          <w:rPr>
            <w:rFonts w:ascii="Times New Roman" w:hAnsi="Times New Roman" w:cs="Times New Roman"/>
            <w:sz w:val="24"/>
          </w:rPr>
          <w:fldChar w:fldCharType="separate"/>
        </w:r>
        <w:r w:rsidR="00FB40BA">
          <w:rPr>
            <w:rFonts w:ascii="Times New Roman" w:hAnsi="Times New Roman" w:cs="Times New Roman"/>
            <w:noProof/>
            <w:sz w:val="24"/>
          </w:rPr>
          <w:t>1</w:t>
        </w:r>
        <w:r w:rsidR="00F75686" w:rsidRPr="00FC2C53">
          <w:rPr>
            <w:rFonts w:ascii="Times New Roman" w:hAnsi="Times New Roman" w:cs="Times New Roman"/>
            <w:noProof/>
            <w:sz w:val="24"/>
          </w:rPr>
          <w:fldChar w:fldCharType="end"/>
        </w:r>
      </w:p>
    </w:sdtContent>
  </w:sdt>
  <w:p w14:paraId="2389B842" w14:textId="77777777" w:rsidR="00FC2C53" w:rsidRDefault="00FC2C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36927"/>
    <w:multiLevelType w:val="multilevel"/>
    <w:tmpl w:val="8EDE66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9A6FEF"/>
    <w:multiLevelType w:val="hybridMultilevel"/>
    <w:tmpl w:val="D5384206"/>
    <w:lvl w:ilvl="0" w:tplc="E4784A60">
      <w:start w:val="1"/>
      <w:numFmt w:val="bullet"/>
      <w:lvlText w:val=""/>
      <w:lvlJc w:val="left"/>
      <w:pPr>
        <w:ind w:left="720" w:hanging="360"/>
      </w:pPr>
      <w:rPr>
        <w:rFonts w:ascii="Wingdings" w:hAnsi="Wingdings" w:hint="default"/>
      </w:rPr>
    </w:lvl>
    <w:lvl w:ilvl="1" w:tplc="D44847B6" w:tentative="1">
      <w:start w:val="1"/>
      <w:numFmt w:val="bullet"/>
      <w:lvlText w:val="o"/>
      <w:lvlJc w:val="left"/>
      <w:pPr>
        <w:ind w:left="1440" w:hanging="360"/>
      </w:pPr>
      <w:rPr>
        <w:rFonts w:ascii="Courier New" w:hAnsi="Courier New" w:cs="Courier New" w:hint="default"/>
      </w:rPr>
    </w:lvl>
    <w:lvl w:ilvl="2" w:tplc="A692A64A" w:tentative="1">
      <w:start w:val="1"/>
      <w:numFmt w:val="bullet"/>
      <w:lvlText w:val=""/>
      <w:lvlJc w:val="left"/>
      <w:pPr>
        <w:ind w:left="2160" w:hanging="360"/>
      </w:pPr>
      <w:rPr>
        <w:rFonts w:ascii="Wingdings" w:hAnsi="Wingdings" w:hint="default"/>
      </w:rPr>
    </w:lvl>
    <w:lvl w:ilvl="3" w:tplc="F13E583A" w:tentative="1">
      <w:start w:val="1"/>
      <w:numFmt w:val="bullet"/>
      <w:lvlText w:val=""/>
      <w:lvlJc w:val="left"/>
      <w:pPr>
        <w:ind w:left="2880" w:hanging="360"/>
      </w:pPr>
      <w:rPr>
        <w:rFonts w:ascii="Symbol" w:hAnsi="Symbol" w:hint="default"/>
      </w:rPr>
    </w:lvl>
    <w:lvl w:ilvl="4" w:tplc="166EFA2C" w:tentative="1">
      <w:start w:val="1"/>
      <w:numFmt w:val="bullet"/>
      <w:lvlText w:val="o"/>
      <w:lvlJc w:val="left"/>
      <w:pPr>
        <w:ind w:left="3600" w:hanging="360"/>
      </w:pPr>
      <w:rPr>
        <w:rFonts w:ascii="Courier New" w:hAnsi="Courier New" w:cs="Courier New" w:hint="default"/>
      </w:rPr>
    </w:lvl>
    <w:lvl w:ilvl="5" w:tplc="EB52656E" w:tentative="1">
      <w:start w:val="1"/>
      <w:numFmt w:val="bullet"/>
      <w:lvlText w:val=""/>
      <w:lvlJc w:val="left"/>
      <w:pPr>
        <w:ind w:left="4320" w:hanging="360"/>
      </w:pPr>
      <w:rPr>
        <w:rFonts w:ascii="Wingdings" w:hAnsi="Wingdings" w:hint="default"/>
      </w:rPr>
    </w:lvl>
    <w:lvl w:ilvl="6" w:tplc="AFE8C862" w:tentative="1">
      <w:start w:val="1"/>
      <w:numFmt w:val="bullet"/>
      <w:lvlText w:val=""/>
      <w:lvlJc w:val="left"/>
      <w:pPr>
        <w:ind w:left="5040" w:hanging="360"/>
      </w:pPr>
      <w:rPr>
        <w:rFonts w:ascii="Symbol" w:hAnsi="Symbol" w:hint="default"/>
      </w:rPr>
    </w:lvl>
    <w:lvl w:ilvl="7" w:tplc="E59644E0" w:tentative="1">
      <w:start w:val="1"/>
      <w:numFmt w:val="bullet"/>
      <w:lvlText w:val="o"/>
      <w:lvlJc w:val="left"/>
      <w:pPr>
        <w:ind w:left="5760" w:hanging="360"/>
      </w:pPr>
      <w:rPr>
        <w:rFonts w:ascii="Courier New" w:hAnsi="Courier New" w:cs="Courier New" w:hint="default"/>
      </w:rPr>
    </w:lvl>
    <w:lvl w:ilvl="8" w:tplc="D450C098" w:tentative="1">
      <w:start w:val="1"/>
      <w:numFmt w:val="bullet"/>
      <w:lvlText w:val=""/>
      <w:lvlJc w:val="left"/>
      <w:pPr>
        <w:ind w:left="6480" w:hanging="360"/>
      </w:pPr>
      <w:rPr>
        <w:rFonts w:ascii="Wingdings" w:hAnsi="Wingdings" w:hint="default"/>
      </w:rPr>
    </w:lvl>
  </w:abstractNum>
  <w:abstractNum w:abstractNumId="2" w15:restartNumberingAfterBreak="0">
    <w:nsid w:val="456E4990"/>
    <w:multiLevelType w:val="hybridMultilevel"/>
    <w:tmpl w:val="3518668C"/>
    <w:lvl w:ilvl="0" w:tplc="CCE04966">
      <w:start w:val="1"/>
      <w:numFmt w:val="decimal"/>
      <w:lvlText w:val="%1."/>
      <w:lvlJc w:val="left"/>
      <w:pPr>
        <w:ind w:left="720" w:hanging="360"/>
      </w:pPr>
      <w:rPr>
        <w:rFonts w:hint="default"/>
      </w:rPr>
    </w:lvl>
    <w:lvl w:ilvl="1" w:tplc="3B5CBE00" w:tentative="1">
      <w:start w:val="1"/>
      <w:numFmt w:val="lowerLetter"/>
      <w:lvlText w:val="%2."/>
      <w:lvlJc w:val="left"/>
      <w:pPr>
        <w:ind w:left="1440" w:hanging="360"/>
      </w:pPr>
    </w:lvl>
    <w:lvl w:ilvl="2" w:tplc="B450EC2E" w:tentative="1">
      <w:start w:val="1"/>
      <w:numFmt w:val="lowerRoman"/>
      <w:lvlText w:val="%3."/>
      <w:lvlJc w:val="right"/>
      <w:pPr>
        <w:ind w:left="2160" w:hanging="180"/>
      </w:pPr>
    </w:lvl>
    <w:lvl w:ilvl="3" w:tplc="31C00528" w:tentative="1">
      <w:start w:val="1"/>
      <w:numFmt w:val="decimal"/>
      <w:lvlText w:val="%4."/>
      <w:lvlJc w:val="left"/>
      <w:pPr>
        <w:ind w:left="2880" w:hanging="360"/>
      </w:pPr>
    </w:lvl>
    <w:lvl w:ilvl="4" w:tplc="42BA2534" w:tentative="1">
      <w:start w:val="1"/>
      <w:numFmt w:val="lowerLetter"/>
      <w:lvlText w:val="%5."/>
      <w:lvlJc w:val="left"/>
      <w:pPr>
        <w:ind w:left="3600" w:hanging="360"/>
      </w:pPr>
    </w:lvl>
    <w:lvl w:ilvl="5" w:tplc="960E0A6E" w:tentative="1">
      <w:start w:val="1"/>
      <w:numFmt w:val="lowerRoman"/>
      <w:lvlText w:val="%6."/>
      <w:lvlJc w:val="right"/>
      <w:pPr>
        <w:ind w:left="4320" w:hanging="180"/>
      </w:pPr>
    </w:lvl>
    <w:lvl w:ilvl="6" w:tplc="A3E64D56" w:tentative="1">
      <w:start w:val="1"/>
      <w:numFmt w:val="decimal"/>
      <w:lvlText w:val="%7."/>
      <w:lvlJc w:val="left"/>
      <w:pPr>
        <w:ind w:left="5040" w:hanging="360"/>
      </w:pPr>
    </w:lvl>
    <w:lvl w:ilvl="7" w:tplc="63CE35AE" w:tentative="1">
      <w:start w:val="1"/>
      <w:numFmt w:val="lowerLetter"/>
      <w:lvlText w:val="%8."/>
      <w:lvlJc w:val="left"/>
      <w:pPr>
        <w:ind w:left="5760" w:hanging="360"/>
      </w:pPr>
    </w:lvl>
    <w:lvl w:ilvl="8" w:tplc="9B3CEB8C" w:tentative="1">
      <w:start w:val="1"/>
      <w:numFmt w:val="lowerRoman"/>
      <w:lvlText w:val="%9."/>
      <w:lvlJc w:val="right"/>
      <w:pPr>
        <w:ind w:left="6480" w:hanging="180"/>
      </w:pPr>
    </w:lvl>
  </w:abstractNum>
  <w:abstractNum w:abstractNumId="3" w15:restartNumberingAfterBreak="0">
    <w:nsid w:val="46BC634C"/>
    <w:multiLevelType w:val="hybridMultilevel"/>
    <w:tmpl w:val="2162ECC0"/>
    <w:lvl w:ilvl="0" w:tplc="CE66C896">
      <w:start w:val="1"/>
      <w:numFmt w:val="decimal"/>
      <w:lvlText w:val="%1."/>
      <w:lvlJc w:val="left"/>
      <w:pPr>
        <w:ind w:left="1080" w:hanging="360"/>
      </w:pPr>
      <w:rPr>
        <w:rFonts w:ascii="Times New Roman" w:eastAsia="Times New Roman" w:hAnsi="Times New Roman" w:cs="Times New Roman"/>
      </w:rPr>
    </w:lvl>
    <w:lvl w:ilvl="1" w:tplc="C00E7530" w:tentative="1">
      <w:start w:val="1"/>
      <w:numFmt w:val="lowerLetter"/>
      <w:lvlText w:val="%2."/>
      <w:lvlJc w:val="left"/>
      <w:pPr>
        <w:ind w:left="1800" w:hanging="360"/>
      </w:pPr>
    </w:lvl>
    <w:lvl w:ilvl="2" w:tplc="1F30B716" w:tentative="1">
      <w:start w:val="1"/>
      <w:numFmt w:val="lowerRoman"/>
      <w:lvlText w:val="%3."/>
      <w:lvlJc w:val="right"/>
      <w:pPr>
        <w:ind w:left="2520" w:hanging="180"/>
      </w:pPr>
    </w:lvl>
    <w:lvl w:ilvl="3" w:tplc="6FA6C668" w:tentative="1">
      <w:start w:val="1"/>
      <w:numFmt w:val="decimal"/>
      <w:lvlText w:val="%4."/>
      <w:lvlJc w:val="left"/>
      <w:pPr>
        <w:ind w:left="3240" w:hanging="360"/>
      </w:pPr>
    </w:lvl>
    <w:lvl w:ilvl="4" w:tplc="2D1026AA" w:tentative="1">
      <w:start w:val="1"/>
      <w:numFmt w:val="lowerLetter"/>
      <w:lvlText w:val="%5."/>
      <w:lvlJc w:val="left"/>
      <w:pPr>
        <w:ind w:left="3960" w:hanging="360"/>
      </w:pPr>
    </w:lvl>
    <w:lvl w:ilvl="5" w:tplc="D5ACB3D4" w:tentative="1">
      <w:start w:val="1"/>
      <w:numFmt w:val="lowerRoman"/>
      <w:lvlText w:val="%6."/>
      <w:lvlJc w:val="right"/>
      <w:pPr>
        <w:ind w:left="4680" w:hanging="180"/>
      </w:pPr>
    </w:lvl>
    <w:lvl w:ilvl="6" w:tplc="60E46E76" w:tentative="1">
      <w:start w:val="1"/>
      <w:numFmt w:val="decimal"/>
      <w:lvlText w:val="%7."/>
      <w:lvlJc w:val="left"/>
      <w:pPr>
        <w:ind w:left="5400" w:hanging="360"/>
      </w:pPr>
    </w:lvl>
    <w:lvl w:ilvl="7" w:tplc="2AB4B232" w:tentative="1">
      <w:start w:val="1"/>
      <w:numFmt w:val="lowerLetter"/>
      <w:lvlText w:val="%8."/>
      <w:lvlJc w:val="left"/>
      <w:pPr>
        <w:ind w:left="6120" w:hanging="360"/>
      </w:pPr>
    </w:lvl>
    <w:lvl w:ilvl="8" w:tplc="A33CCA42" w:tentative="1">
      <w:start w:val="1"/>
      <w:numFmt w:val="lowerRoman"/>
      <w:lvlText w:val="%9."/>
      <w:lvlJc w:val="right"/>
      <w:pPr>
        <w:ind w:left="6840" w:hanging="180"/>
      </w:pPr>
    </w:lvl>
  </w:abstractNum>
  <w:abstractNum w:abstractNumId="4" w15:restartNumberingAfterBreak="0">
    <w:nsid w:val="53F81A76"/>
    <w:multiLevelType w:val="hybridMultilevel"/>
    <w:tmpl w:val="C658B460"/>
    <w:lvl w:ilvl="0" w:tplc="D0863522">
      <w:start w:val="1"/>
      <w:numFmt w:val="upperRoman"/>
      <w:lvlText w:val="%1."/>
      <w:lvlJc w:val="left"/>
      <w:pPr>
        <w:ind w:left="780" w:hanging="720"/>
      </w:pPr>
      <w:rPr>
        <w:rFonts w:ascii="Arial" w:hAnsi="Arial" w:cs="Arial" w:hint="default"/>
        <w:b/>
        <w:sz w:val="20"/>
      </w:rPr>
    </w:lvl>
    <w:lvl w:ilvl="1" w:tplc="AEF2F48E" w:tentative="1">
      <w:start w:val="1"/>
      <w:numFmt w:val="lowerLetter"/>
      <w:lvlText w:val="%2."/>
      <w:lvlJc w:val="left"/>
      <w:pPr>
        <w:ind w:left="1140" w:hanging="360"/>
      </w:pPr>
    </w:lvl>
    <w:lvl w:ilvl="2" w:tplc="AE5EDBB6" w:tentative="1">
      <w:start w:val="1"/>
      <w:numFmt w:val="lowerRoman"/>
      <w:lvlText w:val="%3."/>
      <w:lvlJc w:val="right"/>
      <w:pPr>
        <w:ind w:left="1860" w:hanging="180"/>
      </w:pPr>
    </w:lvl>
    <w:lvl w:ilvl="3" w:tplc="86306046" w:tentative="1">
      <w:start w:val="1"/>
      <w:numFmt w:val="decimal"/>
      <w:lvlText w:val="%4."/>
      <w:lvlJc w:val="left"/>
      <w:pPr>
        <w:ind w:left="2580" w:hanging="360"/>
      </w:pPr>
    </w:lvl>
    <w:lvl w:ilvl="4" w:tplc="D7E03EDA" w:tentative="1">
      <w:start w:val="1"/>
      <w:numFmt w:val="lowerLetter"/>
      <w:lvlText w:val="%5."/>
      <w:lvlJc w:val="left"/>
      <w:pPr>
        <w:ind w:left="3300" w:hanging="360"/>
      </w:pPr>
    </w:lvl>
    <w:lvl w:ilvl="5" w:tplc="BFBAD520" w:tentative="1">
      <w:start w:val="1"/>
      <w:numFmt w:val="lowerRoman"/>
      <w:lvlText w:val="%6."/>
      <w:lvlJc w:val="right"/>
      <w:pPr>
        <w:ind w:left="4020" w:hanging="180"/>
      </w:pPr>
    </w:lvl>
    <w:lvl w:ilvl="6" w:tplc="C2024316" w:tentative="1">
      <w:start w:val="1"/>
      <w:numFmt w:val="decimal"/>
      <w:lvlText w:val="%7."/>
      <w:lvlJc w:val="left"/>
      <w:pPr>
        <w:ind w:left="4740" w:hanging="360"/>
      </w:pPr>
    </w:lvl>
    <w:lvl w:ilvl="7" w:tplc="15F600A0" w:tentative="1">
      <w:start w:val="1"/>
      <w:numFmt w:val="lowerLetter"/>
      <w:lvlText w:val="%8."/>
      <w:lvlJc w:val="left"/>
      <w:pPr>
        <w:ind w:left="5460" w:hanging="360"/>
      </w:pPr>
    </w:lvl>
    <w:lvl w:ilvl="8" w:tplc="507408F2" w:tentative="1">
      <w:start w:val="1"/>
      <w:numFmt w:val="lowerRoman"/>
      <w:lvlText w:val="%9."/>
      <w:lvlJc w:val="right"/>
      <w:pPr>
        <w:ind w:left="6180" w:hanging="180"/>
      </w:pPr>
    </w:lvl>
  </w:abstractNum>
  <w:abstractNum w:abstractNumId="5" w15:restartNumberingAfterBreak="0">
    <w:nsid w:val="6A2F5D94"/>
    <w:multiLevelType w:val="hybridMultilevel"/>
    <w:tmpl w:val="73D424FE"/>
    <w:lvl w:ilvl="0" w:tplc="9404C376">
      <w:start w:val="1"/>
      <w:numFmt w:val="bullet"/>
      <w:lvlText w:val=""/>
      <w:lvlJc w:val="left"/>
      <w:pPr>
        <w:ind w:left="1440" w:hanging="360"/>
      </w:pPr>
      <w:rPr>
        <w:rFonts w:ascii="Wingdings" w:hAnsi="Wingdings" w:hint="default"/>
      </w:rPr>
    </w:lvl>
    <w:lvl w:ilvl="1" w:tplc="35B00C78" w:tentative="1">
      <w:start w:val="1"/>
      <w:numFmt w:val="bullet"/>
      <w:lvlText w:val="o"/>
      <w:lvlJc w:val="left"/>
      <w:pPr>
        <w:ind w:left="2160" w:hanging="360"/>
      </w:pPr>
      <w:rPr>
        <w:rFonts w:ascii="Courier New" w:hAnsi="Courier New" w:cs="Courier New" w:hint="default"/>
      </w:rPr>
    </w:lvl>
    <w:lvl w:ilvl="2" w:tplc="99802AB8" w:tentative="1">
      <w:start w:val="1"/>
      <w:numFmt w:val="bullet"/>
      <w:lvlText w:val=""/>
      <w:lvlJc w:val="left"/>
      <w:pPr>
        <w:ind w:left="2880" w:hanging="360"/>
      </w:pPr>
      <w:rPr>
        <w:rFonts w:ascii="Wingdings" w:hAnsi="Wingdings" w:hint="default"/>
      </w:rPr>
    </w:lvl>
    <w:lvl w:ilvl="3" w:tplc="59E2997E" w:tentative="1">
      <w:start w:val="1"/>
      <w:numFmt w:val="bullet"/>
      <w:lvlText w:val=""/>
      <w:lvlJc w:val="left"/>
      <w:pPr>
        <w:ind w:left="3600" w:hanging="360"/>
      </w:pPr>
      <w:rPr>
        <w:rFonts w:ascii="Symbol" w:hAnsi="Symbol" w:hint="default"/>
      </w:rPr>
    </w:lvl>
    <w:lvl w:ilvl="4" w:tplc="1220CBA2" w:tentative="1">
      <w:start w:val="1"/>
      <w:numFmt w:val="bullet"/>
      <w:lvlText w:val="o"/>
      <w:lvlJc w:val="left"/>
      <w:pPr>
        <w:ind w:left="4320" w:hanging="360"/>
      </w:pPr>
      <w:rPr>
        <w:rFonts w:ascii="Courier New" w:hAnsi="Courier New" w:cs="Courier New" w:hint="default"/>
      </w:rPr>
    </w:lvl>
    <w:lvl w:ilvl="5" w:tplc="9DD46F16" w:tentative="1">
      <w:start w:val="1"/>
      <w:numFmt w:val="bullet"/>
      <w:lvlText w:val=""/>
      <w:lvlJc w:val="left"/>
      <w:pPr>
        <w:ind w:left="5040" w:hanging="360"/>
      </w:pPr>
      <w:rPr>
        <w:rFonts w:ascii="Wingdings" w:hAnsi="Wingdings" w:hint="default"/>
      </w:rPr>
    </w:lvl>
    <w:lvl w:ilvl="6" w:tplc="09D0CB06" w:tentative="1">
      <w:start w:val="1"/>
      <w:numFmt w:val="bullet"/>
      <w:lvlText w:val=""/>
      <w:lvlJc w:val="left"/>
      <w:pPr>
        <w:ind w:left="5760" w:hanging="360"/>
      </w:pPr>
      <w:rPr>
        <w:rFonts w:ascii="Symbol" w:hAnsi="Symbol" w:hint="default"/>
      </w:rPr>
    </w:lvl>
    <w:lvl w:ilvl="7" w:tplc="3D5C6202" w:tentative="1">
      <w:start w:val="1"/>
      <w:numFmt w:val="bullet"/>
      <w:lvlText w:val="o"/>
      <w:lvlJc w:val="left"/>
      <w:pPr>
        <w:ind w:left="6480" w:hanging="360"/>
      </w:pPr>
      <w:rPr>
        <w:rFonts w:ascii="Courier New" w:hAnsi="Courier New" w:cs="Courier New" w:hint="default"/>
      </w:rPr>
    </w:lvl>
    <w:lvl w:ilvl="8" w:tplc="3D649F12" w:tentative="1">
      <w:start w:val="1"/>
      <w:numFmt w:val="bullet"/>
      <w:lvlText w:val=""/>
      <w:lvlJc w:val="left"/>
      <w:pPr>
        <w:ind w:left="7200" w:hanging="360"/>
      </w:pPr>
      <w:rPr>
        <w:rFonts w:ascii="Wingdings" w:hAnsi="Wingdings" w:hint="default"/>
      </w:rPr>
    </w:lvl>
  </w:abstractNum>
  <w:num w:numId="1">
    <w:abstractNumId w:val="1"/>
  </w:num>
  <w:num w:numId="2">
    <w:abstractNumId w:val="5"/>
  </w:num>
  <w:num w:numId="3">
    <w:abstractNumId w:val="0"/>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C53"/>
    <w:rsid w:val="00005BF8"/>
    <w:rsid w:val="000100B3"/>
    <w:rsid w:val="000209D9"/>
    <w:rsid w:val="00027B0B"/>
    <w:rsid w:val="00042F4E"/>
    <w:rsid w:val="00054D8D"/>
    <w:rsid w:val="000570F7"/>
    <w:rsid w:val="00057289"/>
    <w:rsid w:val="00073EF5"/>
    <w:rsid w:val="00081445"/>
    <w:rsid w:val="000A07BC"/>
    <w:rsid w:val="000A4916"/>
    <w:rsid w:val="000B194B"/>
    <w:rsid w:val="000D1380"/>
    <w:rsid w:val="000D5F32"/>
    <w:rsid w:val="000F2E8F"/>
    <w:rsid w:val="000F7488"/>
    <w:rsid w:val="0010068C"/>
    <w:rsid w:val="00112510"/>
    <w:rsid w:val="00115A9F"/>
    <w:rsid w:val="00116F3F"/>
    <w:rsid w:val="00116FE5"/>
    <w:rsid w:val="00123216"/>
    <w:rsid w:val="0013498A"/>
    <w:rsid w:val="0016494F"/>
    <w:rsid w:val="001705C8"/>
    <w:rsid w:val="00177716"/>
    <w:rsid w:val="00182B16"/>
    <w:rsid w:val="00184ECB"/>
    <w:rsid w:val="00185D23"/>
    <w:rsid w:val="0018674B"/>
    <w:rsid w:val="001925EA"/>
    <w:rsid w:val="00195350"/>
    <w:rsid w:val="001A0281"/>
    <w:rsid w:val="001A74CF"/>
    <w:rsid w:val="001C5A4C"/>
    <w:rsid w:val="001C6495"/>
    <w:rsid w:val="001D3EFF"/>
    <w:rsid w:val="001D41F5"/>
    <w:rsid w:val="001D7407"/>
    <w:rsid w:val="001E07D2"/>
    <w:rsid w:val="00221237"/>
    <w:rsid w:val="002239E1"/>
    <w:rsid w:val="00240A9E"/>
    <w:rsid w:val="00246A4C"/>
    <w:rsid w:val="00263E22"/>
    <w:rsid w:val="00277A34"/>
    <w:rsid w:val="002A67B0"/>
    <w:rsid w:val="002B5E58"/>
    <w:rsid w:val="002C2D3A"/>
    <w:rsid w:val="002D0876"/>
    <w:rsid w:val="002E0CB4"/>
    <w:rsid w:val="002E3498"/>
    <w:rsid w:val="002E4A36"/>
    <w:rsid w:val="002F2D6E"/>
    <w:rsid w:val="00307291"/>
    <w:rsid w:val="003227A1"/>
    <w:rsid w:val="0033029B"/>
    <w:rsid w:val="00342ADC"/>
    <w:rsid w:val="00345827"/>
    <w:rsid w:val="00347827"/>
    <w:rsid w:val="00351876"/>
    <w:rsid w:val="00362CF5"/>
    <w:rsid w:val="00370059"/>
    <w:rsid w:val="003864A1"/>
    <w:rsid w:val="00391E2E"/>
    <w:rsid w:val="003959AA"/>
    <w:rsid w:val="003B3E3B"/>
    <w:rsid w:val="003C0730"/>
    <w:rsid w:val="003C17D8"/>
    <w:rsid w:val="003D5A87"/>
    <w:rsid w:val="003E425B"/>
    <w:rsid w:val="003F6612"/>
    <w:rsid w:val="00423969"/>
    <w:rsid w:val="00423AAA"/>
    <w:rsid w:val="00440524"/>
    <w:rsid w:val="004662F8"/>
    <w:rsid w:val="004866EB"/>
    <w:rsid w:val="0049399E"/>
    <w:rsid w:val="004963B8"/>
    <w:rsid w:val="004A08E6"/>
    <w:rsid w:val="004C0780"/>
    <w:rsid w:val="004D72D8"/>
    <w:rsid w:val="004D7D00"/>
    <w:rsid w:val="004E6C4C"/>
    <w:rsid w:val="004F725F"/>
    <w:rsid w:val="005055FF"/>
    <w:rsid w:val="00524FCF"/>
    <w:rsid w:val="00531D22"/>
    <w:rsid w:val="0054594C"/>
    <w:rsid w:val="00552C05"/>
    <w:rsid w:val="00557A78"/>
    <w:rsid w:val="00560FED"/>
    <w:rsid w:val="005830F6"/>
    <w:rsid w:val="0058411E"/>
    <w:rsid w:val="00597A01"/>
    <w:rsid w:val="005D6EE1"/>
    <w:rsid w:val="005E6903"/>
    <w:rsid w:val="005F0956"/>
    <w:rsid w:val="005F4B7C"/>
    <w:rsid w:val="005F56CE"/>
    <w:rsid w:val="006020FD"/>
    <w:rsid w:val="006150EF"/>
    <w:rsid w:val="00642F1B"/>
    <w:rsid w:val="00651C77"/>
    <w:rsid w:val="00653900"/>
    <w:rsid w:val="006578C8"/>
    <w:rsid w:val="00661626"/>
    <w:rsid w:val="00662CF3"/>
    <w:rsid w:val="00665CE7"/>
    <w:rsid w:val="00675705"/>
    <w:rsid w:val="0069143C"/>
    <w:rsid w:val="006951D9"/>
    <w:rsid w:val="006A0BAE"/>
    <w:rsid w:val="006A6B55"/>
    <w:rsid w:val="006C6365"/>
    <w:rsid w:val="006D3168"/>
    <w:rsid w:val="006E093D"/>
    <w:rsid w:val="006F13FB"/>
    <w:rsid w:val="007052CA"/>
    <w:rsid w:val="0070792E"/>
    <w:rsid w:val="007241F7"/>
    <w:rsid w:val="00724D87"/>
    <w:rsid w:val="00736375"/>
    <w:rsid w:val="0075625F"/>
    <w:rsid w:val="007721ED"/>
    <w:rsid w:val="00773F65"/>
    <w:rsid w:val="00777E3A"/>
    <w:rsid w:val="007B2316"/>
    <w:rsid w:val="007B2974"/>
    <w:rsid w:val="007D0B84"/>
    <w:rsid w:val="007F05DC"/>
    <w:rsid w:val="0081103F"/>
    <w:rsid w:val="00815A34"/>
    <w:rsid w:val="00843687"/>
    <w:rsid w:val="00846F7D"/>
    <w:rsid w:val="00850DA6"/>
    <w:rsid w:val="00851E33"/>
    <w:rsid w:val="0086388C"/>
    <w:rsid w:val="00871575"/>
    <w:rsid w:val="0088132D"/>
    <w:rsid w:val="008A1714"/>
    <w:rsid w:val="008C0D5A"/>
    <w:rsid w:val="008C1DBD"/>
    <w:rsid w:val="008C5775"/>
    <w:rsid w:val="008C5AA1"/>
    <w:rsid w:val="008C6671"/>
    <w:rsid w:val="008D418D"/>
    <w:rsid w:val="008D4AA3"/>
    <w:rsid w:val="008E6169"/>
    <w:rsid w:val="008F3C8A"/>
    <w:rsid w:val="00906223"/>
    <w:rsid w:val="00924210"/>
    <w:rsid w:val="00930FF4"/>
    <w:rsid w:val="00935A19"/>
    <w:rsid w:val="00940722"/>
    <w:rsid w:val="009660F6"/>
    <w:rsid w:val="00972474"/>
    <w:rsid w:val="00973FC7"/>
    <w:rsid w:val="00984512"/>
    <w:rsid w:val="009856A2"/>
    <w:rsid w:val="00986446"/>
    <w:rsid w:val="00997E5F"/>
    <w:rsid w:val="009C2EF0"/>
    <w:rsid w:val="009F047B"/>
    <w:rsid w:val="00A01C6E"/>
    <w:rsid w:val="00A223CF"/>
    <w:rsid w:val="00A2332F"/>
    <w:rsid w:val="00A3533F"/>
    <w:rsid w:val="00A35625"/>
    <w:rsid w:val="00A42BB7"/>
    <w:rsid w:val="00A57CF3"/>
    <w:rsid w:val="00A84B1F"/>
    <w:rsid w:val="00A93C5C"/>
    <w:rsid w:val="00AA2AC2"/>
    <w:rsid w:val="00AB039E"/>
    <w:rsid w:val="00AE2DF7"/>
    <w:rsid w:val="00AE531E"/>
    <w:rsid w:val="00AE6500"/>
    <w:rsid w:val="00AF18F0"/>
    <w:rsid w:val="00B10DCC"/>
    <w:rsid w:val="00B1114C"/>
    <w:rsid w:val="00B12871"/>
    <w:rsid w:val="00B16E77"/>
    <w:rsid w:val="00B176F9"/>
    <w:rsid w:val="00B409F1"/>
    <w:rsid w:val="00B429F0"/>
    <w:rsid w:val="00B46FE9"/>
    <w:rsid w:val="00B63ECF"/>
    <w:rsid w:val="00B815A9"/>
    <w:rsid w:val="00B8177D"/>
    <w:rsid w:val="00B86C3B"/>
    <w:rsid w:val="00B930F5"/>
    <w:rsid w:val="00BB2E5E"/>
    <w:rsid w:val="00BC3AAF"/>
    <w:rsid w:val="00BD0876"/>
    <w:rsid w:val="00BE25A2"/>
    <w:rsid w:val="00BE2D7C"/>
    <w:rsid w:val="00C33968"/>
    <w:rsid w:val="00C348C0"/>
    <w:rsid w:val="00C56A2D"/>
    <w:rsid w:val="00C64A2C"/>
    <w:rsid w:val="00C874F9"/>
    <w:rsid w:val="00C91654"/>
    <w:rsid w:val="00C93197"/>
    <w:rsid w:val="00CA402A"/>
    <w:rsid w:val="00CB5794"/>
    <w:rsid w:val="00CC71D3"/>
    <w:rsid w:val="00CD0AE5"/>
    <w:rsid w:val="00CD0D64"/>
    <w:rsid w:val="00CF1E33"/>
    <w:rsid w:val="00D000D0"/>
    <w:rsid w:val="00D04C1A"/>
    <w:rsid w:val="00D135EF"/>
    <w:rsid w:val="00D15754"/>
    <w:rsid w:val="00D308E4"/>
    <w:rsid w:val="00D3421F"/>
    <w:rsid w:val="00D5024E"/>
    <w:rsid w:val="00D806EF"/>
    <w:rsid w:val="00D97371"/>
    <w:rsid w:val="00DB4E18"/>
    <w:rsid w:val="00DB591F"/>
    <w:rsid w:val="00DC5E9B"/>
    <w:rsid w:val="00DE2F52"/>
    <w:rsid w:val="00DE5C80"/>
    <w:rsid w:val="00DF4430"/>
    <w:rsid w:val="00E0452B"/>
    <w:rsid w:val="00E11896"/>
    <w:rsid w:val="00E12EDB"/>
    <w:rsid w:val="00E321F7"/>
    <w:rsid w:val="00E51E58"/>
    <w:rsid w:val="00E55C94"/>
    <w:rsid w:val="00E87EA9"/>
    <w:rsid w:val="00E90E94"/>
    <w:rsid w:val="00EA07D0"/>
    <w:rsid w:val="00EA3D1F"/>
    <w:rsid w:val="00EC54BE"/>
    <w:rsid w:val="00ED5B9C"/>
    <w:rsid w:val="00F144E4"/>
    <w:rsid w:val="00F16417"/>
    <w:rsid w:val="00F243CC"/>
    <w:rsid w:val="00F33FCC"/>
    <w:rsid w:val="00F62C9E"/>
    <w:rsid w:val="00F75686"/>
    <w:rsid w:val="00F81B09"/>
    <w:rsid w:val="00F82267"/>
    <w:rsid w:val="00F903E1"/>
    <w:rsid w:val="00F910B0"/>
    <w:rsid w:val="00F97C5D"/>
    <w:rsid w:val="00FA06A3"/>
    <w:rsid w:val="00FA3FE5"/>
    <w:rsid w:val="00FB2DF7"/>
    <w:rsid w:val="00FB40BA"/>
    <w:rsid w:val="00FC2C53"/>
    <w:rsid w:val="00FC2EA6"/>
    <w:rsid w:val="00FC3D96"/>
    <w:rsid w:val="00FD71D5"/>
    <w:rsid w:val="00FE0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44D8D"/>
  <w15:docId w15:val="{F34A8836-BAF7-401D-ACF0-6119DD21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3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2C53"/>
    <w:pPr>
      <w:spacing w:after="0" w:line="240" w:lineRule="auto"/>
    </w:pPr>
  </w:style>
  <w:style w:type="paragraph" w:styleId="Header">
    <w:name w:val="header"/>
    <w:basedOn w:val="Normal"/>
    <w:link w:val="HeaderChar"/>
    <w:uiPriority w:val="99"/>
    <w:unhideWhenUsed/>
    <w:rsid w:val="00FC2C53"/>
    <w:pPr>
      <w:tabs>
        <w:tab w:val="center" w:pos="4703"/>
        <w:tab w:val="right" w:pos="9406"/>
      </w:tabs>
      <w:spacing w:after="0" w:line="240" w:lineRule="auto"/>
    </w:pPr>
  </w:style>
  <w:style w:type="character" w:customStyle="1" w:styleId="HeaderChar">
    <w:name w:val="Header Char"/>
    <w:basedOn w:val="DefaultParagraphFont"/>
    <w:link w:val="Header"/>
    <w:uiPriority w:val="99"/>
    <w:rsid w:val="00FC2C53"/>
  </w:style>
  <w:style w:type="paragraph" w:styleId="Footer">
    <w:name w:val="footer"/>
    <w:basedOn w:val="Normal"/>
    <w:link w:val="FooterChar"/>
    <w:uiPriority w:val="99"/>
    <w:unhideWhenUsed/>
    <w:rsid w:val="00FC2C53"/>
    <w:pPr>
      <w:tabs>
        <w:tab w:val="center" w:pos="4703"/>
        <w:tab w:val="right" w:pos="9406"/>
      </w:tabs>
      <w:spacing w:after="0" w:line="240" w:lineRule="auto"/>
    </w:pPr>
  </w:style>
  <w:style w:type="character" w:customStyle="1" w:styleId="FooterChar">
    <w:name w:val="Footer Char"/>
    <w:basedOn w:val="DefaultParagraphFont"/>
    <w:link w:val="Footer"/>
    <w:uiPriority w:val="99"/>
    <w:rsid w:val="00FC2C5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C2D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D3A"/>
    <w:rPr>
      <w:rFonts w:ascii="Tahoma" w:hAnsi="Tahoma" w:cs="Tahoma"/>
      <w:sz w:val="16"/>
      <w:szCs w:val="16"/>
    </w:rPr>
  </w:style>
  <w:style w:type="character" w:styleId="Hyperlink">
    <w:name w:val="Hyperlink"/>
    <w:basedOn w:val="DefaultParagraphFont"/>
    <w:uiPriority w:val="99"/>
    <w:semiHidden/>
    <w:unhideWhenUsed/>
    <w:rsid w:val="002E3498"/>
    <w:rPr>
      <w:color w:val="0000FF"/>
      <w:u w:val="single"/>
    </w:rPr>
  </w:style>
  <w:style w:type="paragraph" w:styleId="ListParagraph">
    <w:name w:val="List Paragraph"/>
    <w:basedOn w:val="Normal"/>
    <w:uiPriority w:val="34"/>
    <w:qFormat/>
    <w:rsid w:val="00EA3D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c:creator>
  <cp:lastModifiedBy>cmrozen01@outlook.com</cp:lastModifiedBy>
  <cp:revision>2</cp:revision>
  <dcterms:created xsi:type="dcterms:W3CDTF">2020-10-31T22:24:00Z</dcterms:created>
  <dcterms:modified xsi:type="dcterms:W3CDTF">2020-10-31T22:24:00Z</dcterms:modified>
</cp:coreProperties>
</file>