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E86" w:rsidRPr="00B33891" w:rsidRDefault="007A0A7A">
      <w:pPr>
        <w:rPr>
          <w:rFonts w:ascii="Arial" w:hAnsi="Arial" w:cs="Arial"/>
          <w:color w:val="333333"/>
          <w:sz w:val="21"/>
          <w:szCs w:val="21"/>
          <w:shd w:val="clear" w:color="auto" w:fill="FFFFFF"/>
        </w:rPr>
      </w:pPr>
      <w:bookmarkStart w:id="0" w:name="_GoBack"/>
      <w:bookmarkEnd w:id="0"/>
      <w:r>
        <w:rPr>
          <w:rFonts w:ascii="Arial" w:hAnsi="Arial" w:cs="Arial"/>
          <w:color w:val="333333"/>
          <w:sz w:val="21"/>
          <w:szCs w:val="21"/>
          <w:shd w:val="clear" w:color="auto" w:fill="FFFFFF"/>
        </w:rPr>
        <w:t xml:space="preserve">Marge has lived alone during her adult life. She wears clothes that would have been popular in the1920s, and her make up causes her to standout when she is in public (CriterionA7).She is currently suspicious of her neighbor, who she thinks is watching her (A5).The neighbor has left his apartment the same time Marge has for the past 2weeks, and she thinks he is plotting to take advantage of her (A1). Marge has no friends and says she fears people, even those she has known casually for a longtime (A8). She thinks acquaintances may one day snap and take advantage of her (A9). She has three large dogs in her backyard that she says are there for protection and to keep people away from her. Marge has been known to hold odd beliefs as reported by her acquaintances (A2). She believes she is clairvoyant and makes predictions about the future that are not accurate, according to her coworkers. She recently went to a priest to discuss her psychic gifts but was vague and circumstantial when the priest pressed her for a clear explanation of how her </w:t>
      </w:r>
      <w:r w:rsidR="00B33891">
        <w:rPr>
          <w:rFonts w:ascii="Arial" w:hAnsi="Arial" w:cs="Arial"/>
          <w:color w:val="333333"/>
          <w:sz w:val="21"/>
          <w:szCs w:val="21"/>
          <w:shd w:val="clear" w:color="auto" w:fill="FFFFFF"/>
        </w:rPr>
        <w:t>psychic abilities</w:t>
      </w:r>
      <w:r>
        <w:rPr>
          <w:rFonts w:ascii="Arial" w:hAnsi="Arial" w:cs="Arial"/>
          <w:color w:val="333333"/>
          <w:sz w:val="21"/>
          <w:szCs w:val="21"/>
          <w:shd w:val="clear" w:color="auto" w:fill="FFFFFF"/>
        </w:rPr>
        <w:t xml:space="preserve"> work (A2). She was unsatisﬁed with her consult with the parish priest. She states openly that she does not date and does not want to have any children </w:t>
      </w:r>
      <w:r w:rsidR="00B33891">
        <w:rPr>
          <w:rFonts w:ascii="Arial" w:hAnsi="Arial" w:cs="Arial"/>
          <w:color w:val="333333"/>
          <w:sz w:val="21"/>
          <w:szCs w:val="21"/>
          <w:shd w:val="clear" w:color="auto" w:fill="FFFFFF"/>
        </w:rPr>
        <w:t xml:space="preserve">as </w:t>
      </w:r>
      <w:r>
        <w:rPr>
          <w:rFonts w:ascii="Arial" w:hAnsi="Arial" w:cs="Arial"/>
          <w:color w:val="333333"/>
          <w:sz w:val="21"/>
          <w:szCs w:val="21"/>
          <w:shd w:val="clear" w:color="auto" w:fill="FFFFFF"/>
        </w:rPr>
        <w:t>he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not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sure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she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could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love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child.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Marge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meets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six</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of</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the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diagnostic</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criteria</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(A1</w:t>
      </w:r>
      <w:r w:rsidR="00B33891">
        <w:rPr>
          <w:rFonts w:ascii="Arial" w:hAnsi="Arial" w:cs="Arial"/>
          <w:color w:val="333333"/>
          <w:sz w:val="21"/>
          <w:szCs w:val="21"/>
          <w:shd w:val="clear" w:color="auto" w:fill="FFFFFF"/>
        </w:rPr>
        <w:t>, A2, A4, A5, A7</w:t>
      </w:r>
      <w:r>
        <w:rPr>
          <w:rFonts w:ascii="Arial" w:hAnsi="Arial" w:cs="Arial"/>
          <w:color w:val="333333"/>
          <w:sz w:val="21"/>
          <w:szCs w:val="21"/>
          <w:shd w:val="clear" w:color="auto" w:fill="FFFFFF"/>
        </w:rPr>
        <w: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and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A9)</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for</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diagnosis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of</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STPD.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Marge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uncomfortable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with</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interpersonal</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relationships,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entertains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perceptual</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distortions,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and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appears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eccentric</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to</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those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around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her.</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Treatment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options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for</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Marge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depend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on</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what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she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willing</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to</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tolerate.</w:t>
      </w:r>
      <w:r w:rsidR="00B33891">
        <w:rPr>
          <w:rFonts w:ascii="Arial" w:hAnsi="Arial" w:cs="Arial"/>
          <w:color w:val="333333"/>
          <w:sz w:val="21"/>
          <w:szCs w:val="21"/>
          <w:shd w:val="clear" w:color="auto" w:fill="FFFFFF"/>
        </w:rPr>
        <w:t xml:space="preserve"> Psychotherapy, especially </w:t>
      </w:r>
      <w:r>
        <w:rPr>
          <w:rFonts w:ascii="Arial" w:hAnsi="Arial" w:cs="Arial"/>
          <w:color w:val="333333"/>
          <w:sz w:val="21"/>
          <w:szCs w:val="21"/>
          <w:shd w:val="clear" w:color="auto" w:fill="FFFFFF"/>
        </w:rPr>
        <w:t>if</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resistive,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not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always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considered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the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treatment</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of</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choice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and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can</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be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contraindicated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for</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individuals</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who</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are</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diagnosed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with</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STPD</w:t>
      </w:r>
      <w:r w:rsidR="00B33891">
        <w:rPr>
          <w:rFonts w:ascii="Arial" w:hAnsi="Arial" w:cs="Arial"/>
          <w:color w:val="333333"/>
          <w:sz w:val="21"/>
          <w:szCs w:val="21"/>
          <w:shd w:val="clear" w:color="auto" w:fill="FFFFFF"/>
        </w:rPr>
        <w:t xml:space="preserve"> </w:t>
      </w:r>
      <w:r>
        <w:rPr>
          <w:rFonts w:ascii="Arial" w:hAnsi="Arial" w:cs="Arial"/>
          <w:color w:val="333333"/>
          <w:sz w:val="21"/>
          <w:szCs w:val="21"/>
          <w:shd w:val="clear" w:color="auto" w:fill="FFFFFF"/>
        </w:rPr>
        <w:t>(</w:t>
      </w:r>
      <w:proofErr w:type="spellStart"/>
      <w:r>
        <w:rPr>
          <w:rFonts w:ascii="Arial" w:hAnsi="Arial" w:cs="Arial"/>
          <w:color w:val="333333"/>
          <w:sz w:val="21"/>
          <w:szCs w:val="21"/>
          <w:shd w:val="clear" w:color="auto" w:fill="FFFFFF"/>
        </w:rPr>
        <w:t>Dobbert</w:t>
      </w:r>
      <w:proofErr w:type="spellEnd"/>
      <w:r w:rsidR="00B33891">
        <w:rPr>
          <w:rFonts w:ascii="Arial" w:hAnsi="Arial" w:cs="Arial"/>
          <w:color w:val="333333"/>
          <w:sz w:val="21"/>
          <w:szCs w:val="21"/>
          <w:shd w:val="clear" w:color="auto" w:fill="FFFFFF"/>
        </w:rPr>
        <w:t>, 2007</w:t>
      </w:r>
      <w:r>
        <w:rPr>
          <w:rFonts w:ascii="Arial" w:hAnsi="Arial" w:cs="Arial"/>
          <w:color w:val="333333"/>
          <w:sz w:val="21"/>
          <w:szCs w:val="21"/>
          <w:shd w:val="clear" w:color="auto" w:fill="FFFFFF"/>
        </w:rPr>
        <w:t>).</w:t>
      </w:r>
    </w:p>
    <w:sectPr w:rsidR="00060E86" w:rsidRPr="00B33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A7A"/>
    <w:rsid w:val="00060E86"/>
    <w:rsid w:val="00317733"/>
    <w:rsid w:val="007A0A7A"/>
    <w:rsid w:val="00B33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396C44-85C2-4870-B71E-E536F02C9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PRO</dc:creator>
  <cp:keywords/>
  <dc:description/>
  <cp:lastModifiedBy>cosmas</cp:lastModifiedBy>
  <cp:revision>2</cp:revision>
  <dcterms:created xsi:type="dcterms:W3CDTF">2017-06-18T13:08:00Z</dcterms:created>
  <dcterms:modified xsi:type="dcterms:W3CDTF">2017-06-18T13:08:00Z</dcterms:modified>
</cp:coreProperties>
</file>