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6620" w:type="dxa"/>
        <w:tblBorders>
          <w:top w:val="single" w:sz="6" w:space="0" w:color="E0E0E0"/>
          <w:left w:val="single" w:sz="6" w:space="0" w:color="E0E0E0"/>
          <w:bottom w:val="single" w:sz="6" w:space="0" w:color="E0E0E0"/>
          <w:right w:val="single" w:sz="6" w:space="0" w:color="E0E0E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12"/>
        <w:gridCol w:w="630"/>
        <w:gridCol w:w="5040"/>
        <w:gridCol w:w="7538"/>
      </w:tblGrid>
      <w:tr w:rsidR="00446A6A" w:rsidRPr="00446A6A" w14:paraId="7C70D9F2" w14:textId="77777777" w:rsidTr="00446A6A">
        <w:tc>
          <w:tcPr>
            <w:tcW w:w="0" w:type="auto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C192A19" w14:textId="77777777" w:rsidR="00446A6A" w:rsidRPr="00446A6A" w:rsidRDefault="00446A6A" w:rsidP="00446A6A">
            <w:pPr>
              <w:spacing w:before="300" w:after="150" w:line="240" w:lineRule="auto"/>
              <w:outlineLvl w:val="1"/>
              <w:rPr>
                <w:rFonts w:ascii="Arial" w:eastAsia="Times New Roman" w:hAnsi="Arial" w:cs="Arial"/>
                <w:color w:val="1C1C1C"/>
                <w:sz w:val="24"/>
                <w:szCs w:val="24"/>
              </w:rPr>
            </w:pPr>
            <w:r w:rsidRPr="00446A6A">
              <w:rPr>
                <w:rFonts w:ascii="Arial" w:eastAsia="Times New Roman" w:hAnsi="Arial" w:cs="Arial"/>
                <w:color w:val="1C1C1C"/>
                <w:sz w:val="24"/>
                <w:szCs w:val="24"/>
              </w:rPr>
              <w:t>EVIDENCE-BASED PRACTICE (EBP)</w:t>
            </w:r>
          </w:p>
        </w:tc>
      </w:tr>
      <w:tr w:rsidR="00446A6A" w:rsidRPr="00446A6A" w14:paraId="34914BAB" w14:textId="77777777" w:rsidTr="00446A6A">
        <w:tc>
          <w:tcPr>
            <w:tcW w:w="0" w:type="auto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BD81486" w14:textId="77777777" w:rsidR="00446A6A" w:rsidRDefault="00446A6A" w:rsidP="00446A6A">
            <w:pPr>
              <w:spacing w:after="0" w:line="240" w:lineRule="auto"/>
              <w:rPr>
                <w:rFonts w:ascii="Arial" w:eastAsia="Times New Roman" w:hAnsi="Arial" w:cs="Arial"/>
                <w:color w:val="010F50"/>
                <w:sz w:val="24"/>
                <w:szCs w:val="24"/>
              </w:rPr>
            </w:pPr>
            <w:r w:rsidRPr="00446A6A">
              <w:rPr>
                <w:rFonts w:ascii="Arial" w:eastAsia="Times New Roman" w:hAnsi="Arial" w:cs="Arial"/>
                <w:b/>
                <w:bCs/>
                <w:color w:val="010F50"/>
                <w:sz w:val="24"/>
                <w:szCs w:val="24"/>
              </w:rPr>
              <w:t>Definition:</w:t>
            </w:r>
            <w:r w:rsidRPr="00446A6A">
              <w:rPr>
                <w:rFonts w:ascii="Arial" w:eastAsia="Times New Roman" w:hAnsi="Arial" w:cs="Arial"/>
                <w:color w:val="010F50"/>
                <w:sz w:val="24"/>
                <w:szCs w:val="24"/>
              </w:rPr>
              <w:t xml:space="preserve"> Integrate best current evidence with clinical expertise and patient/family preferences and values </w:t>
            </w:r>
          </w:p>
          <w:p w14:paraId="10660317" w14:textId="04C8F127" w:rsidR="00446A6A" w:rsidRPr="00446A6A" w:rsidRDefault="00446A6A" w:rsidP="00446A6A">
            <w:pPr>
              <w:spacing w:after="0" w:line="240" w:lineRule="auto"/>
              <w:rPr>
                <w:rFonts w:ascii="Arial" w:eastAsia="Times New Roman" w:hAnsi="Arial" w:cs="Arial"/>
                <w:color w:val="010F50"/>
                <w:sz w:val="24"/>
                <w:szCs w:val="24"/>
              </w:rPr>
            </w:pPr>
            <w:r w:rsidRPr="00446A6A">
              <w:rPr>
                <w:rFonts w:ascii="Arial" w:eastAsia="Times New Roman" w:hAnsi="Arial" w:cs="Arial"/>
                <w:color w:val="010F50"/>
                <w:sz w:val="24"/>
                <w:szCs w:val="24"/>
              </w:rPr>
              <w:t>for delivery of optimal health care.</w:t>
            </w:r>
          </w:p>
        </w:tc>
      </w:tr>
      <w:tr w:rsidR="00446A6A" w:rsidRPr="00446A6A" w14:paraId="17E73EA8" w14:textId="77777777" w:rsidTr="00446A6A">
        <w:tc>
          <w:tcPr>
            <w:tcW w:w="34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5F5F5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510AF72" w14:textId="77777777" w:rsidR="00446A6A" w:rsidRPr="00446A6A" w:rsidRDefault="00446A6A" w:rsidP="00446A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10F50"/>
                <w:sz w:val="24"/>
                <w:szCs w:val="24"/>
              </w:rPr>
            </w:pPr>
            <w:r w:rsidRPr="00446A6A">
              <w:rPr>
                <w:rFonts w:ascii="Arial" w:eastAsia="Times New Roman" w:hAnsi="Arial" w:cs="Arial"/>
                <w:b/>
                <w:bCs/>
                <w:color w:val="010F50"/>
                <w:sz w:val="24"/>
                <w:szCs w:val="24"/>
              </w:rPr>
              <w:t>Knowledge</w:t>
            </w:r>
          </w:p>
        </w:tc>
        <w:tc>
          <w:tcPr>
            <w:tcW w:w="5670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5F5F5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C277777" w14:textId="77777777" w:rsidR="00446A6A" w:rsidRPr="00446A6A" w:rsidRDefault="00446A6A" w:rsidP="00446A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10F50"/>
                <w:sz w:val="24"/>
                <w:szCs w:val="24"/>
              </w:rPr>
            </w:pPr>
            <w:r w:rsidRPr="00446A6A">
              <w:rPr>
                <w:rFonts w:ascii="Arial" w:eastAsia="Times New Roman" w:hAnsi="Arial" w:cs="Arial"/>
                <w:b/>
                <w:bCs/>
                <w:color w:val="010F50"/>
                <w:sz w:val="24"/>
                <w:szCs w:val="24"/>
              </w:rPr>
              <w:t>Skills</w:t>
            </w:r>
          </w:p>
        </w:tc>
        <w:tc>
          <w:tcPr>
            <w:tcW w:w="753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5F5F5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11EDBEA" w14:textId="77777777" w:rsidR="00446A6A" w:rsidRPr="00446A6A" w:rsidRDefault="00446A6A" w:rsidP="00446A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10F50"/>
                <w:sz w:val="24"/>
                <w:szCs w:val="24"/>
              </w:rPr>
            </w:pPr>
            <w:r w:rsidRPr="00446A6A">
              <w:rPr>
                <w:rFonts w:ascii="Arial" w:eastAsia="Times New Roman" w:hAnsi="Arial" w:cs="Arial"/>
                <w:b/>
                <w:bCs/>
                <w:color w:val="010F50"/>
                <w:sz w:val="24"/>
                <w:szCs w:val="24"/>
              </w:rPr>
              <w:t>Attitudes</w:t>
            </w:r>
          </w:p>
        </w:tc>
      </w:tr>
      <w:tr w:rsidR="00446A6A" w:rsidRPr="00446A6A" w14:paraId="5100A434" w14:textId="77777777" w:rsidTr="00446A6A">
        <w:tc>
          <w:tcPr>
            <w:tcW w:w="4042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D5B71AD" w14:textId="77777777" w:rsidR="00446A6A" w:rsidRPr="00446A6A" w:rsidRDefault="00446A6A" w:rsidP="00446A6A">
            <w:pPr>
              <w:spacing w:after="0" w:line="240" w:lineRule="auto"/>
              <w:rPr>
                <w:rFonts w:ascii="Arial" w:eastAsia="Times New Roman" w:hAnsi="Arial" w:cs="Arial"/>
                <w:color w:val="010F50"/>
                <w:sz w:val="24"/>
                <w:szCs w:val="24"/>
              </w:rPr>
            </w:pPr>
            <w:r w:rsidRPr="00446A6A">
              <w:rPr>
                <w:rFonts w:ascii="Arial" w:eastAsia="Times New Roman" w:hAnsi="Arial" w:cs="Arial"/>
                <w:color w:val="010F50"/>
                <w:sz w:val="24"/>
                <w:szCs w:val="24"/>
              </w:rPr>
              <w:t>Demonstrate knowledge of basic scientific methods and processes</w:t>
            </w:r>
          </w:p>
          <w:p w14:paraId="5824B321" w14:textId="77777777" w:rsidR="00446A6A" w:rsidRPr="00446A6A" w:rsidRDefault="00446A6A" w:rsidP="00446A6A">
            <w:pPr>
              <w:spacing w:after="150" w:line="240" w:lineRule="auto"/>
              <w:rPr>
                <w:rFonts w:ascii="Arial" w:eastAsia="Times New Roman" w:hAnsi="Arial" w:cs="Arial"/>
                <w:color w:val="010F50"/>
                <w:sz w:val="24"/>
                <w:szCs w:val="24"/>
              </w:rPr>
            </w:pPr>
            <w:r w:rsidRPr="00446A6A">
              <w:rPr>
                <w:rFonts w:ascii="Arial" w:eastAsia="Times New Roman" w:hAnsi="Arial" w:cs="Arial"/>
                <w:color w:val="010F50"/>
                <w:sz w:val="24"/>
                <w:szCs w:val="24"/>
              </w:rPr>
              <w:t> </w:t>
            </w:r>
          </w:p>
          <w:p w14:paraId="12F8E0CE" w14:textId="77777777" w:rsidR="00446A6A" w:rsidRPr="00446A6A" w:rsidRDefault="00446A6A" w:rsidP="00446A6A">
            <w:pPr>
              <w:spacing w:after="150" w:line="240" w:lineRule="auto"/>
              <w:rPr>
                <w:rFonts w:ascii="Arial" w:eastAsia="Times New Roman" w:hAnsi="Arial" w:cs="Arial"/>
                <w:color w:val="010F50"/>
                <w:sz w:val="24"/>
                <w:szCs w:val="24"/>
              </w:rPr>
            </w:pPr>
            <w:r w:rsidRPr="00446A6A">
              <w:rPr>
                <w:rFonts w:ascii="Arial" w:eastAsia="Times New Roman" w:hAnsi="Arial" w:cs="Arial"/>
                <w:color w:val="010F50"/>
                <w:sz w:val="24"/>
                <w:szCs w:val="24"/>
              </w:rPr>
              <w:t>Describe EBP to include the components of research evidence, clinical expertise and patient/family values.</w:t>
            </w:r>
          </w:p>
        </w:tc>
        <w:tc>
          <w:tcPr>
            <w:tcW w:w="50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0D4F887" w14:textId="77777777" w:rsidR="00446A6A" w:rsidRPr="00446A6A" w:rsidRDefault="00446A6A" w:rsidP="00446A6A">
            <w:pPr>
              <w:spacing w:after="0" w:line="240" w:lineRule="auto"/>
              <w:rPr>
                <w:rFonts w:ascii="Arial" w:eastAsia="Times New Roman" w:hAnsi="Arial" w:cs="Arial"/>
                <w:color w:val="010F50"/>
                <w:sz w:val="24"/>
                <w:szCs w:val="24"/>
              </w:rPr>
            </w:pPr>
            <w:r w:rsidRPr="00446A6A">
              <w:rPr>
                <w:rFonts w:ascii="Arial" w:eastAsia="Times New Roman" w:hAnsi="Arial" w:cs="Arial"/>
                <w:color w:val="010F50"/>
                <w:sz w:val="24"/>
                <w:szCs w:val="24"/>
              </w:rPr>
              <w:t>Participate effectively in appropriate data collection and other research activities</w:t>
            </w:r>
          </w:p>
          <w:p w14:paraId="354F4E00" w14:textId="77777777" w:rsidR="00446A6A" w:rsidRPr="00446A6A" w:rsidRDefault="00446A6A" w:rsidP="00446A6A">
            <w:pPr>
              <w:spacing w:after="150" w:line="240" w:lineRule="auto"/>
              <w:rPr>
                <w:rFonts w:ascii="Arial" w:eastAsia="Times New Roman" w:hAnsi="Arial" w:cs="Arial"/>
                <w:color w:val="010F50"/>
                <w:sz w:val="24"/>
                <w:szCs w:val="24"/>
              </w:rPr>
            </w:pPr>
            <w:r w:rsidRPr="00446A6A">
              <w:rPr>
                <w:rFonts w:ascii="Arial" w:eastAsia="Times New Roman" w:hAnsi="Arial" w:cs="Arial"/>
                <w:color w:val="010F50"/>
                <w:sz w:val="24"/>
                <w:szCs w:val="24"/>
              </w:rPr>
              <w:t> </w:t>
            </w:r>
          </w:p>
          <w:p w14:paraId="3E7032B0" w14:textId="77777777" w:rsidR="00446A6A" w:rsidRPr="00446A6A" w:rsidRDefault="00446A6A" w:rsidP="00446A6A">
            <w:pPr>
              <w:spacing w:after="150" w:line="240" w:lineRule="auto"/>
              <w:rPr>
                <w:rFonts w:ascii="Arial" w:eastAsia="Times New Roman" w:hAnsi="Arial" w:cs="Arial"/>
                <w:color w:val="010F50"/>
                <w:sz w:val="24"/>
                <w:szCs w:val="24"/>
              </w:rPr>
            </w:pPr>
            <w:r w:rsidRPr="00446A6A">
              <w:rPr>
                <w:rFonts w:ascii="Arial" w:eastAsia="Times New Roman" w:hAnsi="Arial" w:cs="Arial"/>
                <w:color w:val="010F50"/>
                <w:sz w:val="24"/>
                <w:szCs w:val="24"/>
              </w:rPr>
              <w:t>Adhere to Institutional Review Board (IRB) guidelines</w:t>
            </w:r>
          </w:p>
          <w:p w14:paraId="715557DC" w14:textId="77777777" w:rsidR="00446A6A" w:rsidRPr="00446A6A" w:rsidRDefault="00446A6A" w:rsidP="00446A6A">
            <w:pPr>
              <w:spacing w:after="150" w:line="240" w:lineRule="auto"/>
              <w:rPr>
                <w:rFonts w:ascii="Arial" w:eastAsia="Times New Roman" w:hAnsi="Arial" w:cs="Arial"/>
                <w:color w:val="010F50"/>
                <w:sz w:val="24"/>
                <w:szCs w:val="24"/>
              </w:rPr>
            </w:pPr>
            <w:r w:rsidRPr="00446A6A">
              <w:rPr>
                <w:rFonts w:ascii="Arial" w:eastAsia="Times New Roman" w:hAnsi="Arial" w:cs="Arial"/>
                <w:color w:val="010F50"/>
                <w:sz w:val="24"/>
                <w:szCs w:val="24"/>
              </w:rPr>
              <w:t>Base individualized care plan on patient values, clinical expertise and evidence</w:t>
            </w:r>
          </w:p>
        </w:tc>
        <w:tc>
          <w:tcPr>
            <w:tcW w:w="753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5BB1EF7" w14:textId="77777777" w:rsidR="00446A6A" w:rsidRDefault="00446A6A" w:rsidP="00446A6A">
            <w:pPr>
              <w:spacing w:after="0" w:line="240" w:lineRule="auto"/>
              <w:rPr>
                <w:rFonts w:ascii="Arial" w:eastAsia="Times New Roman" w:hAnsi="Arial" w:cs="Arial"/>
                <w:color w:val="010F50"/>
                <w:sz w:val="24"/>
                <w:szCs w:val="24"/>
              </w:rPr>
            </w:pPr>
            <w:r w:rsidRPr="00446A6A">
              <w:rPr>
                <w:rFonts w:ascii="Arial" w:eastAsia="Times New Roman" w:hAnsi="Arial" w:cs="Arial"/>
                <w:color w:val="010F50"/>
                <w:sz w:val="24"/>
                <w:szCs w:val="24"/>
              </w:rPr>
              <w:t>Appreciate strengths and weaknesses of</w:t>
            </w:r>
          </w:p>
          <w:p w14:paraId="72188F86" w14:textId="03E650EC" w:rsidR="00446A6A" w:rsidRPr="00446A6A" w:rsidRDefault="00446A6A" w:rsidP="00446A6A">
            <w:pPr>
              <w:spacing w:after="0" w:line="240" w:lineRule="auto"/>
              <w:rPr>
                <w:rFonts w:ascii="Arial" w:eastAsia="Times New Roman" w:hAnsi="Arial" w:cs="Arial"/>
                <w:color w:val="010F50"/>
                <w:sz w:val="24"/>
                <w:szCs w:val="24"/>
              </w:rPr>
            </w:pPr>
            <w:r w:rsidRPr="00446A6A">
              <w:rPr>
                <w:rFonts w:ascii="Arial" w:eastAsia="Times New Roman" w:hAnsi="Arial" w:cs="Arial"/>
                <w:color w:val="010F50"/>
                <w:sz w:val="24"/>
                <w:szCs w:val="24"/>
              </w:rPr>
              <w:t xml:space="preserve"> scientific bases for practice</w:t>
            </w:r>
          </w:p>
          <w:p w14:paraId="33470A95" w14:textId="77777777" w:rsidR="00446A6A" w:rsidRPr="00446A6A" w:rsidRDefault="00446A6A" w:rsidP="00446A6A">
            <w:pPr>
              <w:spacing w:after="150" w:line="240" w:lineRule="auto"/>
              <w:rPr>
                <w:rFonts w:ascii="Arial" w:eastAsia="Times New Roman" w:hAnsi="Arial" w:cs="Arial"/>
                <w:color w:val="010F50"/>
                <w:sz w:val="24"/>
                <w:szCs w:val="24"/>
              </w:rPr>
            </w:pPr>
            <w:r w:rsidRPr="00446A6A">
              <w:rPr>
                <w:rFonts w:ascii="Arial" w:eastAsia="Times New Roman" w:hAnsi="Arial" w:cs="Arial"/>
                <w:color w:val="010F50"/>
                <w:sz w:val="24"/>
                <w:szCs w:val="24"/>
              </w:rPr>
              <w:t> </w:t>
            </w:r>
          </w:p>
          <w:p w14:paraId="1650158E" w14:textId="77777777" w:rsidR="00446A6A" w:rsidRDefault="00446A6A" w:rsidP="00446A6A">
            <w:pPr>
              <w:spacing w:after="150" w:line="240" w:lineRule="auto"/>
              <w:rPr>
                <w:rFonts w:ascii="Arial" w:eastAsia="Times New Roman" w:hAnsi="Arial" w:cs="Arial"/>
                <w:color w:val="010F50"/>
                <w:sz w:val="24"/>
                <w:szCs w:val="24"/>
              </w:rPr>
            </w:pPr>
            <w:r w:rsidRPr="00446A6A">
              <w:rPr>
                <w:rFonts w:ascii="Arial" w:eastAsia="Times New Roman" w:hAnsi="Arial" w:cs="Arial"/>
                <w:color w:val="010F50"/>
                <w:sz w:val="24"/>
                <w:szCs w:val="24"/>
              </w:rPr>
              <w:t xml:space="preserve">Value the need for ethical conduct </w:t>
            </w:r>
          </w:p>
          <w:p w14:paraId="476DB631" w14:textId="669FAA2B" w:rsidR="00446A6A" w:rsidRPr="00446A6A" w:rsidRDefault="00446A6A" w:rsidP="00446A6A">
            <w:pPr>
              <w:spacing w:after="150" w:line="240" w:lineRule="auto"/>
              <w:rPr>
                <w:rFonts w:ascii="Arial" w:eastAsia="Times New Roman" w:hAnsi="Arial" w:cs="Arial"/>
                <w:color w:val="010F50"/>
                <w:sz w:val="24"/>
                <w:szCs w:val="24"/>
              </w:rPr>
            </w:pPr>
            <w:r w:rsidRPr="00446A6A">
              <w:rPr>
                <w:rFonts w:ascii="Arial" w:eastAsia="Times New Roman" w:hAnsi="Arial" w:cs="Arial"/>
                <w:color w:val="010F50"/>
                <w:sz w:val="24"/>
                <w:szCs w:val="24"/>
              </w:rPr>
              <w:t>of research and quality improvement</w:t>
            </w:r>
          </w:p>
          <w:p w14:paraId="535DE8B7" w14:textId="77777777" w:rsidR="00446A6A" w:rsidRDefault="00446A6A" w:rsidP="00446A6A">
            <w:pPr>
              <w:spacing w:after="150" w:line="240" w:lineRule="auto"/>
              <w:rPr>
                <w:rFonts w:ascii="Arial" w:eastAsia="Times New Roman" w:hAnsi="Arial" w:cs="Arial"/>
                <w:color w:val="010F50"/>
                <w:sz w:val="24"/>
                <w:szCs w:val="24"/>
              </w:rPr>
            </w:pPr>
            <w:r w:rsidRPr="00446A6A">
              <w:rPr>
                <w:rFonts w:ascii="Arial" w:eastAsia="Times New Roman" w:hAnsi="Arial" w:cs="Arial"/>
                <w:color w:val="010F50"/>
                <w:sz w:val="24"/>
                <w:szCs w:val="24"/>
              </w:rPr>
              <w:t xml:space="preserve">Value the concept of EBP as integral </w:t>
            </w:r>
          </w:p>
          <w:p w14:paraId="56F35B41" w14:textId="1957AB93" w:rsidR="00446A6A" w:rsidRPr="00446A6A" w:rsidRDefault="00446A6A" w:rsidP="00446A6A">
            <w:pPr>
              <w:spacing w:after="150" w:line="240" w:lineRule="auto"/>
              <w:rPr>
                <w:rFonts w:ascii="Arial" w:eastAsia="Times New Roman" w:hAnsi="Arial" w:cs="Arial"/>
                <w:color w:val="010F50"/>
                <w:sz w:val="24"/>
                <w:szCs w:val="24"/>
              </w:rPr>
            </w:pPr>
            <w:r w:rsidRPr="00446A6A">
              <w:rPr>
                <w:rFonts w:ascii="Arial" w:eastAsia="Times New Roman" w:hAnsi="Arial" w:cs="Arial"/>
                <w:color w:val="010F50"/>
                <w:sz w:val="24"/>
                <w:szCs w:val="24"/>
              </w:rPr>
              <w:t>to determining best clinical practice</w:t>
            </w:r>
          </w:p>
        </w:tc>
      </w:tr>
      <w:tr w:rsidR="00446A6A" w:rsidRPr="00446A6A" w14:paraId="089AF421" w14:textId="77777777" w:rsidTr="00446A6A">
        <w:tc>
          <w:tcPr>
            <w:tcW w:w="4042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0A845B2" w14:textId="77777777" w:rsidR="00446A6A" w:rsidRPr="00446A6A" w:rsidRDefault="00446A6A" w:rsidP="00446A6A">
            <w:pPr>
              <w:spacing w:after="0" w:line="240" w:lineRule="auto"/>
              <w:rPr>
                <w:rFonts w:ascii="Arial" w:eastAsia="Times New Roman" w:hAnsi="Arial" w:cs="Arial"/>
                <w:color w:val="010F50"/>
                <w:sz w:val="24"/>
                <w:szCs w:val="24"/>
              </w:rPr>
            </w:pPr>
            <w:r w:rsidRPr="00446A6A">
              <w:rPr>
                <w:rFonts w:ascii="Arial" w:eastAsia="Times New Roman" w:hAnsi="Arial" w:cs="Arial"/>
                <w:color w:val="010F50"/>
                <w:sz w:val="24"/>
                <w:szCs w:val="24"/>
              </w:rPr>
              <w:t>Differentiate clinical opinion from research and evidence summaries</w:t>
            </w:r>
          </w:p>
          <w:p w14:paraId="7286793B" w14:textId="77777777" w:rsidR="00446A6A" w:rsidRPr="00446A6A" w:rsidRDefault="00446A6A" w:rsidP="00446A6A">
            <w:pPr>
              <w:spacing w:after="150" w:line="240" w:lineRule="auto"/>
              <w:rPr>
                <w:rFonts w:ascii="Arial" w:eastAsia="Times New Roman" w:hAnsi="Arial" w:cs="Arial"/>
                <w:color w:val="010F50"/>
                <w:sz w:val="24"/>
                <w:szCs w:val="24"/>
              </w:rPr>
            </w:pPr>
            <w:r w:rsidRPr="00446A6A">
              <w:rPr>
                <w:rFonts w:ascii="Arial" w:eastAsia="Times New Roman" w:hAnsi="Arial" w:cs="Arial"/>
                <w:color w:val="010F50"/>
                <w:sz w:val="24"/>
                <w:szCs w:val="24"/>
              </w:rPr>
              <w:t> </w:t>
            </w:r>
          </w:p>
          <w:p w14:paraId="2BE5B5C9" w14:textId="77777777" w:rsidR="00446A6A" w:rsidRPr="00446A6A" w:rsidRDefault="00446A6A" w:rsidP="00446A6A">
            <w:pPr>
              <w:spacing w:after="150" w:line="240" w:lineRule="auto"/>
              <w:rPr>
                <w:rFonts w:ascii="Arial" w:eastAsia="Times New Roman" w:hAnsi="Arial" w:cs="Arial"/>
                <w:color w:val="010F50"/>
                <w:sz w:val="24"/>
                <w:szCs w:val="24"/>
              </w:rPr>
            </w:pPr>
            <w:r w:rsidRPr="00446A6A">
              <w:rPr>
                <w:rFonts w:ascii="Arial" w:eastAsia="Times New Roman" w:hAnsi="Arial" w:cs="Arial"/>
                <w:color w:val="010F50"/>
                <w:sz w:val="24"/>
                <w:szCs w:val="24"/>
              </w:rPr>
              <w:t>Describe reliable sources for locating evidence reports and clinical practice guidelines</w:t>
            </w:r>
          </w:p>
        </w:tc>
        <w:tc>
          <w:tcPr>
            <w:tcW w:w="50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67BA27C" w14:textId="77777777" w:rsidR="00446A6A" w:rsidRPr="00446A6A" w:rsidRDefault="00446A6A" w:rsidP="00446A6A">
            <w:pPr>
              <w:spacing w:after="0" w:line="240" w:lineRule="auto"/>
              <w:rPr>
                <w:rFonts w:ascii="Arial" w:eastAsia="Times New Roman" w:hAnsi="Arial" w:cs="Arial"/>
                <w:color w:val="010F50"/>
                <w:sz w:val="24"/>
                <w:szCs w:val="24"/>
              </w:rPr>
            </w:pPr>
            <w:r w:rsidRPr="00446A6A">
              <w:rPr>
                <w:rFonts w:ascii="Arial" w:eastAsia="Times New Roman" w:hAnsi="Arial" w:cs="Arial"/>
                <w:color w:val="010F50"/>
                <w:sz w:val="24"/>
                <w:szCs w:val="24"/>
              </w:rPr>
              <w:t>Read original research and evidence reports related to area of practice</w:t>
            </w:r>
          </w:p>
          <w:p w14:paraId="701526F1" w14:textId="77777777" w:rsidR="00446A6A" w:rsidRPr="00446A6A" w:rsidRDefault="00446A6A" w:rsidP="00446A6A">
            <w:pPr>
              <w:spacing w:after="150" w:line="240" w:lineRule="auto"/>
              <w:rPr>
                <w:rFonts w:ascii="Arial" w:eastAsia="Times New Roman" w:hAnsi="Arial" w:cs="Arial"/>
                <w:color w:val="010F50"/>
                <w:sz w:val="24"/>
                <w:szCs w:val="24"/>
              </w:rPr>
            </w:pPr>
            <w:r w:rsidRPr="00446A6A">
              <w:rPr>
                <w:rFonts w:ascii="Arial" w:eastAsia="Times New Roman" w:hAnsi="Arial" w:cs="Arial"/>
                <w:color w:val="010F50"/>
                <w:sz w:val="24"/>
                <w:szCs w:val="24"/>
              </w:rPr>
              <w:t> </w:t>
            </w:r>
          </w:p>
          <w:p w14:paraId="7683D8B8" w14:textId="77777777" w:rsidR="00446A6A" w:rsidRPr="00446A6A" w:rsidRDefault="00446A6A" w:rsidP="00446A6A">
            <w:pPr>
              <w:spacing w:after="150" w:line="240" w:lineRule="auto"/>
              <w:rPr>
                <w:rFonts w:ascii="Arial" w:eastAsia="Times New Roman" w:hAnsi="Arial" w:cs="Arial"/>
                <w:color w:val="010F50"/>
                <w:sz w:val="24"/>
                <w:szCs w:val="24"/>
              </w:rPr>
            </w:pPr>
            <w:r w:rsidRPr="00446A6A">
              <w:rPr>
                <w:rFonts w:ascii="Arial" w:eastAsia="Times New Roman" w:hAnsi="Arial" w:cs="Arial"/>
                <w:color w:val="010F50"/>
                <w:sz w:val="24"/>
                <w:szCs w:val="24"/>
              </w:rPr>
              <w:t>Locate evidence reports related to clinical practice topics and guidelines</w:t>
            </w:r>
          </w:p>
        </w:tc>
        <w:tc>
          <w:tcPr>
            <w:tcW w:w="753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2B4A1E2" w14:textId="77777777" w:rsidR="00446A6A" w:rsidRDefault="00446A6A" w:rsidP="00446A6A">
            <w:pPr>
              <w:spacing w:after="0" w:line="240" w:lineRule="auto"/>
              <w:rPr>
                <w:rFonts w:ascii="Arial" w:eastAsia="Times New Roman" w:hAnsi="Arial" w:cs="Arial"/>
                <w:color w:val="010F50"/>
                <w:sz w:val="24"/>
                <w:szCs w:val="24"/>
              </w:rPr>
            </w:pPr>
            <w:r w:rsidRPr="00446A6A">
              <w:rPr>
                <w:rFonts w:ascii="Arial" w:eastAsia="Times New Roman" w:hAnsi="Arial" w:cs="Arial"/>
                <w:color w:val="010F50"/>
                <w:sz w:val="24"/>
                <w:szCs w:val="24"/>
              </w:rPr>
              <w:t xml:space="preserve">Appreciate the importance of </w:t>
            </w:r>
          </w:p>
          <w:p w14:paraId="57A34973" w14:textId="77777777" w:rsidR="00446A6A" w:rsidRDefault="00446A6A" w:rsidP="00446A6A">
            <w:pPr>
              <w:spacing w:after="0" w:line="240" w:lineRule="auto"/>
              <w:rPr>
                <w:rFonts w:ascii="Arial" w:eastAsia="Times New Roman" w:hAnsi="Arial" w:cs="Arial"/>
                <w:color w:val="010F50"/>
                <w:sz w:val="24"/>
                <w:szCs w:val="24"/>
              </w:rPr>
            </w:pPr>
            <w:r w:rsidRPr="00446A6A">
              <w:rPr>
                <w:rFonts w:ascii="Arial" w:eastAsia="Times New Roman" w:hAnsi="Arial" w:cs="Arial"/>
                <w:color w:val="010F50"/>
                <w:sz w:val="24"/>
                <w:szCs w:val="24"/>
              </w:rPr>
              <w:t>regularly reading relevant professional</w:t>
            </w:r>
          </w:p>
          <w:p w14:paraId="3B1DFDB6" w14:textId="2E45A5DB" w:rsidR="00446A6A" w:rsidRPr="00446A6A" w:rsidRDefault="00446A6A" w:rsidP="00446A6A">
            <w:pPr>
              <w:spacing w:after="0" w:line="240" w:lineRule="auto"/>
              <w:rPr>
                <w:rFonts w:ascii="Arial" w:eastAsia="Times New Roman" w:hAnsi="Arial" w:cs="Arial"/>
                <w:color w:val="010F50"/>
                <w:sz w:val="24"/>
                <w:szCs w:val="24"/>
              </w:rPr>
            </w:pPr>
            <w:r w:rsidRPr="00446A6A">
              <w:rPr>
                <w:rFonts w:ascii="Arial" w:eastAsia="Times New Roman" w:hAnsi="Arial" w:cs="Arial"/>
                <w:color w:val="010F50"/>
                <w:sz w:val="24"/>
                <w:szCs w:val="24"/>
              </w:rPr>
              <w:t xml:space="preserve"> journals</w:t>
            </w:r>
            <w:r>
              <w:rPr>
                <w:rFonts w:ascii="Arial" w:eastAsia="Times New Roman" w:hAnsi="Arial" w:cs="Arial"/>
                <w:color w:val="010F50"/>
                <w:sz w:val="24"/>
                <w:szCs w:val="24"/>
              </w:rPr>
              <w:t xml:space="preserve"> </w:t>
            </w:r>
          </w:p>
        </w:tc>
      </w:tr>
      <w:tr w:rsidR="00446A6A" w:rsidRPr="00446A6A" w14:paraId="7A6592B5" w14:textId="77777777" w:rsidTr="00446A6A">
        <w:tc>
          <w:tcPr>
            <w:tcW w:w="4042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B9454A1" w14:textId="77777777" w:rsidR="00446A6A" w:rsidRPr="00446A6A" w:rsidRDefault="00446A6A" w:rsidP="00446A6A">
            <w:pPr>
              <w:spacing w:after="0" w:line="240" w:lineRule="auto"/>
              <w:rPr>
                <w:rFonts w:ascii="Arial" w:eastAsia="Times New Roman" w:hAnsi="Arial" w:cs="Arial"/>
                <w:color w:val="010F50"/>
                <w:sz w:val="24"/>
                <w:szCs w:val="24"/>
              </w:rPr>
            </w:pPr>
            <w:r w:rsidRPr="00446A6A">
              <w:rPr>
                <w:rFonts w:ascii="Arial" w:eastAsia="Times New Roman" w:hAnsi="Arial" w:cs="Arial"/>
                <w:color w:val="010F50"/>
                <w:sz w:val="24"/>
                <w:szCs w:val="24"/>
              </w:rPr>
              <w:t>Explain the role of evidence in determining best clinical practice</w:t>
            </w:r>
          </w:p>
          <w:p w14:paraId="447F78A2" w14:textId="77777777" w:rsidR="00446A6A" w:rsidRPr="00446A6A" w:rsidRDefault="00446A6A" w:rsidP="00446A6A">
            <w:pPr>
              <w:spacing w:after="150" w:line="240" w:lineRule="auto"/>
              <w:rPr>
                <w:rFonts w:ascii="Arial" w:eastAsia="Times New Roman" w:hAnsi="Arial" w:cs="Arial"/>
                <w:color w:val="010F50"/>
                <w:sz w:val="24"/>
                <w:szCs w:val="24"/>
              </w:rPr>
            </w:pPr>
            <w:r w:rsidRPr="00446A6A">
              <w:rPr>
                <w:rFonts w:ascii="Arial" w:eastAsia="Times New Roman" w:hAnsi="Arial" w:cs="Arial"/>
                <w:color w:val="010F50"/>
                <w:sz w:val="24"/>
                <w:szCs w:val="24"/>
              </w:rPr>
              <w:t> </w:t>
            </w:r>
          </w:p>
          <w:p w14:paraId="6943B804" w14:textId="77777777" w:rsidR="00446A6A" w:rsidRPr="00446A6A" w:rsidRDefault="00446A6A" w:rsidP="00446A6A">
            <w:pPr>
              <w:spacing w:after="150" w:line="240" w:lineRule="auto"/>
              <w:rPr>
                <w:rFonts w:ascii="Arial" w:eastAsia="Times New Roman" w:hAnsi="Arial" w:cs="Arial"/>
                <w:color w:val="010F50"/>
                <w:sz w:val="24"/>
                <w:szCs w:val="24"/>
              </w:rPr>
            </w:pPr>
            <w:r w:rsidRPr="00446A6A">
              <w:rPr>
                <w:rFonts w:ascii="Arial" w:eastAsia="Times New Roman" w:hAnsi="Arial" w:cs="Arial"/>
                <w:color w:val="010F50"/>
                <w:sz w:val="24"/>
                <w:szCs w:val="24"/>
              </w:rPr>
              <w:lastRenderedPageBreak/>
              <w:t>Describe how the strength and relevance of available evidence influences the choice of interventions in provision of patient-centered care</w:t>
            </w:r>
          </w:p>
        </w:tc>
        <w:tc>
          <w:tcPr>
            <w:tcW w:w="50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5F75122" w14:textId="77777777" w:rsidR="00446A6A" w:rsidRPr="00446A6A" w:rsidRDefault="00446A6A" w:rsidP="00446A6A">
            <w:pPr>
              <w:spacing w:after="0" w:line="240" w:lineRule="auto"/>
              <w:rPr>
                <w:rFonts w:ascii="Arial" w:eastAsia="Times New Roman" w:hAnsi="Arial" w:cs="Arial"/>
                <w:color w:val="010F50"/>
                <w:sz w:val="24"/>
                <w:szCs w:val="24"/>
              </w:rPr>
            </w:pPr>
            <w:r w:rsidRPr="00446A6A">
              <w:rPr>
                <w:rFonts w:ascii="Arial" w:eastAsia="Times New Roman" w:hAnsi="Arial" w:cs="Arial"/>
                <w:color w:val="010F50"/>
                <w:sz w:val="24"/>
                <w:szCs w:val="24"/>
              </w:rPr>
              <w:lastRenderedPageBreak/>
              <w:t>Participate in structuring the work environment to facilitate integration of new evidence into standards of practice</w:t>
            </w:r>
          </w:p>
          <w:p w14:paraId="5BF083D4" w14:textId="77777777" w:rsidR="00446A6A" w:rsidRPr="00446A6A" w:rsidRDefault="00446A6A" w:rsidP="00446A6A">
            <w:pPr>
              <w:spacing w:after="150" w:line="240" w:lineRule="auto"/>
              <w:rPr>
                <w:rFonts w:ascii="Arial" w:eastAsia="Times New Roman" w:hAnsi="Arial" w:cs="Arial"/>
                <w:color w:val="010F50"/>
                <w:sz w:val="24"/>
                <w:szCs w:val="24"/>
              </w:rPr>
            </w:pPr>
            <w:r w:rsidRPr="00446A6A">
              <w:rPr>
                <w:rFonts w:ascii="Arial" w:eastAsia="Times New Roman" w:hAnsi="Arial" w:cs="Arial"/>
                <w:color w:val="010F50"/>
                <w:sz w:val="24"/>
                <w:szCs w:val="24"/>
              </w:rPr>
              <w:t> </w:t>
            </w:r>
          </w:p>
          <w:p w14:paraId="34FE4D3C" w14:textId="77777777" w:rsidR="00446A6A" w:rsidRPr="00446A6A" w:rsidRDefault="00446A6A" w:rsidP="00446A6A">
            <w:pPr>
              <w:spacing w:after="150" w:line="240" w:lineRule="auto"/>
              <w:rPr>
                <w:rFonts w:ascii="Arial" w:eastAsia="Times New Roman" w:hAnsi="Arial" w:cs="Arial"/>
                <w:color w:val="010F50"/>
                <w:sz w:val="24"/>
                <w:szCs w:val="24"/>
              </w:rPr>
            </w:pPr>
            <w:r w:rsidRPr="00446A6A">
              <w:rPr>
                <w:rFonts w:ascii="Arial" w:eastAsia="Times New Roman" w:hAnsi="Arial" w:cs="Arial"/>
                <w:color w:val="010F50"/>
                <w:sz w:val="24"/>
                <w:szCs w:val="24"/>
              </w:rPr>
              <w:lastRenderedPageBreak/>
              <w:t>Question rationale for routine approaches to care that result in less-than-desired outcomes or adverse events</w:t>
            </w:r>
          </w:p>
        </w:tc>
        <w:tc>
          <w:tcPr>
            <w:tcW w:w="753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CC5A488" w14:textId="77777777" w:rsidR="00446A6A" w:rsidRDefault="00446A6A" w:rsidP="00446A6A">
            <w:pPr>
              <w:spacing w:after="0" w:line="240" w:lineRule="auto"/>
              <w:rPr>
                <w:rFonts w:ascii="Arial" w:eastAsia="Times New Roman" w:hAnsi="Arial" w:cs="Arial"/>
                <w:color w:val="010F50"/>
                <w:sz w:val="24"/>
                <w:szCs w:val="24"/>
              </w:rPr>
            </w:pPr>
            <w:r w:rsidRPr="00446A6A">
              <w:rPr>
                <w:rFonts w:ascii="Arial" w:eastAsia="Times New Roman" w:hAnsi="Arial" w:cs="Arial"/>
                <w:color w:val="010F50"/>
                <w:sz w:val="24"/>
                <w:szCs w:val="24"/>
              </w:rPr>
              <w:lastRenderedPageBreak/>
              <w:t xml:space="preserve">Value the need for continuous improvement </w:t>
            </w:r>
          </w:p>
          <w:p w14:paraId="1AE5BBE2" w14:textId="40F89DAC" w:rsidR="00446A6A" w:rsidRPr="00446A6A" w:rsidRDefault="00446A6A" w:rsidP="00446A6A">
            <w:pPr>
              <w:spacing w:after="0" w:line="240" w:lineRule="auto"/>
              <w:rPr>
                <w:rFonts w:ascii="Arial" w:eastAsia="Times New Roman" w:hAnsi="Arial" w:cs="Arial"/>
                <w:color w:val="010F50"/>
                <w:sz w:val="24"/>
                <w:szCs w:val="24"/>
              </w:rPr>
            </w:pPr>
            <w:r w:rsidRPr="00446A6A">
              <w:rPr>
                <w:rFonts w:ascii="Arial" w:eastAsia="Times New Roman" w:hAnsi="Arial" w:cs="Arial"/>
                <w:color w:val="010F50"/>
                <w:sz w:val="24"/>
                <w:szCs w:val="24"/>
              </w:rPr>
              <w:t>in clinical practice based on new knowledge</w:t>
            </w:r>
          </w:p>
        </w:tc>
      </w:tr>
      <w:tr w:rsidR="00446A6A" w:rsidRPr="00446A6A" w14:paraId="64796AF9" w14:textId="77777777" w:rsidTr="00446A6A">
        <w:tc>
          <w:tcPr>
            <w:tcW w:w="4042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5BA2024" w14:textId="77777777" w:rsidR="00446A6A" w:rsidRPr="00446A6A" w:rsidRDefault="00446A6A" w:rsidP="00446A6A">
            <w:pPr>
              <w:spacing w:after="0" w:line="240" w:lineRule="auto"/>
              <w:rPr>
                <w:rFonts w:ascii="Arial" w:eastAsia="Times New Roman" w:hAnsi="Arial" w:cs="Arial"/>
                <w:color w:val="010F50"/>
                <w:sz w:val="24"/>
                <w:szCs w:val="24"/>
              </w:rPr>
            </w:pPr>
            <w:r w:rsidRPr="00446A6A">
              <w:rPr>
                <w:rFonts w:ascii="Arial" w:eastAsia="Times New Roman" w:hAnsi="Arial" w:cs="Arial"/>
                <w:color w:val="010F50"/>
                <w:sz w:val="24"/>
                <w:szCs w:val="24"/>
              </w:rPr>
              <w:t>Discriminate between valid and invalid reasons for modifying evidence-based clinical practice based on clinical expertise or patient/family preferences</w:t>
            </w:r>
          </w:p>
        </w:tc>
        <w:tc>
          <w:tcPr>
            <w:tcW w:w="50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06FDE9D" w14:textId="77777777" w:rsidR="00446A6A" w:rsidRPr="00446A6A" w:rsidRDefault="00446A6A" w:rsidP="00446A6A">
            <w:pPr>
              <w:spacing w:after="0" w:line="240" w:lineRule="auto"/>
              <w:rPr>
                <w:rFonts w:ascii="Arial" w:eastAsia="Times New Roman" w:hAnsi="Arial" w:cs="Arial"/>
                <w:color w:val="010F50"/>
                <w:sz w:val="24"/>
                <w:szCs w:val="24"/>
              </w:rPr>
            </w:pPr>
            <w:r w:rsidRPr="00446A6A">
              <w:rPr>
                <w:rFonts w:ascii="Arial" w:eastAsia="Times New Roman" w:hAnsi="Arial" w:cs="Arial"/>
                <w:color w:val="010F50"/>
                <w:sz w:val="24"/>
                <w:szCs w:val="24"/>
              </w:rPr>
              <w:t>Consult with clinical experts before deciding to deviate from evidence-based protocols</w:t>
            </w:r>
          </w:p>
        </w:tc>
        <w:tc>
          <w:tcPr>
            <w:tcW w:w="753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D5B4D0A" w14:textId="77777777" w:rsidR="00446A6A" w:rsidRDefault="00446A6A" w:rsidP="00446A6A">
            <w:pPr>
              <w:spacing w:after="0" w:line="240" w:lineRule="auto"/>
              <w:rPr>
                <w:rFonts w:ascii="Arial" w:eastAsia="Times New Roman" w:hAnsi="Arial" w:cs="Arial"/>
                <w:color w:val="010F50"/>
                <w:sz w:val="24"/>
                <w:szCs w:val="24"/>
              </w:rPr>
            </w:pPr>
            <w:r w:rsidRPr="00446A6A">
              <w:rPr>
                <w:rFonts w:ascii="Arial" w:eastAsia="Times New Roman" w:hAnsi="Arial" w:cs="Arial"/>
                <w:color w:val="010F50"/>
                <w:sz w:val="24"/>
                <w:szCs w:val="24"/>
              </w:rPr>
              <w:t xml:space="preserve">Acknowledge own limitations in knowledge </w:t>
            </w:r>
          </w:p>
          <w:p w14:paraId="187E18D9" w14:textId="77777777" w:rsidR="00446A6A" w:rsidRDefault="00446A6A" w:rsidP="00446A6A">
            <w:pPr>
              <w:spacing w:after="0" w:line="240" w:lineRule="auto"/>
              <w:rPr>
                <w:rFonts w:ascii="Arial" w:eastAsia="Times New Roman" w:hAnsi="Arial" w:cs="Arial"/>
                <w:color w:val="010F50"/>
                <w:sz w:val="24"/>
                <w:szCs w:val="24"/>
              </w:rPr>
            </w:pPr>
            <w:r w:rsidRPr="00446A6A">
              <w:rPr>
                <w:rFonts w:ascii="Arial" w:eastAsia="Times New Roman" w:hAnsi="Arial" w:cs="Arial"/>
                <w:color w:val="010F50"/>
                <w:sz w:val="24"/>
                <w:szCs w:val="24"/>
              </w:rPr>
              <w:t xml:space="preserve">and clinical expertise before determining when </w:t>
            </w:r>
          </w:p>
          <w:p w14:paraId="0EBC2F90" w14:textId="72A7553E" w:rsidR="00446A6A" w:rsidRPr="00446A6A" w:rsidRDefault="00446A6A" w:rsidP="00446A6A">
            <w:pPr>
              <w:spacing w:after="0" w:line="240" w:lineRule="auto"/>
              <w:rPr>
                <w:rFonts w:ascii="Arial" w:eastAsia="Times New Roman" w:hAnsi="Arial" w:cs="Arial"/>
                <w:color w:val="010F50"/>
                <w:sz w:val="24"/>
                <w:szCs w:val="24"/>
              </w:rPr>
            </w:pPr>
            <w:r w:rsidRPr="00446A6A">
              <w:rPr>
                <w:rFonts w:ascii="Arial" w:eastAsia="Times New Roman" w:hAnsi="Arial" w:cs="Arial"/>
                <w:color w:val="010F50"/>
                <w:sz w:val="24"/>
                <w:szCs w:val="24"/>
              </w:rPr>
              <w:t>to deviate from evidence-based best practices</w:t>
            </w:r>
          </w:p>
        </w:tc>
      </w:tr>
    </w:tbl>
    <w:p w14:paraId="2A88EEE0" w14:textId="77777777" w:rsidR="00446A6A" w:rsidRDefault="00446A6A"/>
    <w:sectPr w:rsidR="00446A6A" w:rsidSect="00446A6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A6A"/>
    <w:rsid w:val="00446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65A9E"/>
  <w15:chartTrackingRefBased/>
  <w15:docId w15:val="{5DA51BEE-4EA1-4A5C-8010-5FC114F0E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120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315</Words>
  <Characters>1801</Characters>
  <Application>Microsoft Office Word</Application>
  <DocSecurity>0</DocSecurity>
  <Lines>15</Lines>
  <Paragraphs>4</Paragraphs>
  <ScaleCrop>false</ScaleCrop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Duke</dc:creator>
  <cp:keywords/>
  <dc:description/>
  <cp:lastModifiedBy>Helen Duke</cp:lastModifiedBy>
  <cp:revision>1</cp:revision>
  <dcterms:created xsi:type="dcterms:W3CDTF">2020-06-03T01:48:00Z</dcterms:created>
  <dcterms:modified xsi:type="dcterms:W3CDTF">2020-06-03T01:55:00Z</dcterms:modified>
</cp:coreProperties>
</file>