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E6635" w14:textId="77777777" w:rsidR="005C00B5" w:rsidRDefault="005C00B5" w:rsidP="005C00B5">
      <w:pPr>
        <w:spacing w:after="100" w:afterAutospacing="1" w:line="240" w:lineRule="auto"/>
        <w:outlineLvl w:val="0"/>
        <w:rPr>
          <w:rFonts w:ascii="Trade Gothic W01 Light" w:eastAsia="Times New Roman" w:hAnsi="Trade Gothic W01 Light" w:cs="Segoe UI"/>
          <w:color w:val="212529"/>
          <w:kern w:val="36"/>
          <w:sz w:val="48"/>
          <w:szCs w:val="48"/>
          <w:lang w:eastAsia="en-IN"/>
        </w:rPr>
      </w:pPr>
    </w:p>
    <w:p w14:paraId="3D44B6B7" w14:textId="77777777" w:rsidR="005C00B5" w:rsidRPr="0024751E" w:rsidRDefault="005C00B5" w:rsidP="005C00B5">
      <w:pPr>
        <w:rPr>
          <w:sz w:val="24"/>
          <w:szCs w:val="24"/>
        </w:rPr>
      </w:pPr>
      <w:hyperlink r:id="rId5" w:history="1">
        <w:r>
          <w:rPr>
            <w:rStyle w:val="instancename"/>
            <w:rFonts w:ascii="Arial" w:hAnsi="Arial" w:cs="Arial"/>
            <w:color w:val="000000"/>
            <w:sz w:val="21"/>
            <w:szCs w:val="21"/>
            <w:u w:val="single"/>
            <w:shd w:val="clear" w:color="auto" w:fill="FFFFFF"/>
          </w:rPr>
          <w:t>Case Study 7</w:t>
        </w:r>
        <w:r>
          <w:rPr>
            <w:rStyle w:val="instancename"/>
            <w:rFonts w:ascii="Arial" w:hAnsi="Arial" w:cs="Arial"/>
            <w:color w:val="000000"/>
            <w:sz w:val="21"/>
            <w:szCs w:val="21"/>
            <w:shd w:val="clear" w:color="auto" w:fill="FFFFFF"/>
          </w:rPr>
          <w:t xml:space="preserve"> </w:t>
        </w:r>
      </w:hyperlink>
      <w:r>
        <w:br/>
      </w:r>
      <w:r>
        <w:rPr>
          <w:rFonts w:ascii="Arial" w:hAnsi="Arial" w:cs="Arial"/>
          <w:color w:val="222222"/>
          <w:sz w:val="20"/>
          <w:szCs w:val="20"/>
          <w:shd w:val="clear" w:color="auto" w:fill="FFFFFF"/>
        </w:rPr>
        <w:t>Read </w:t>
      </w:r>
      <w:hyperlink r:id="rId6" w:tgtFrame="_blank" w:history="1">
        <w:r>
          <w:rPr>
            <w:rStyle w:val="Hyperlink"/>
            <w:rFonts w:ascii="Arial" w:hAnsi="Arial" w:cs="Arial"/>
            <w:color w:val="20399D"/>
            <w:sz w:val="20"/>
            <w:szCs w:val="20"/>
            <w:shd w:val="clear" w:color="auto" w:fill="FFFFFF"/>
          </w:rPr>
          <w:t>Leaked Movie Trailer and a Confidentiality Agreement</w:t>
        </w:r>
      </w:hyperlink>
      <w:r>
        <w:rPr>
          <w:rFonts w:ascii="Arial" w:hAnsi="Arial" w:cs="Arial"/>
          <w:color w:val="222222"/>
          <w:sz w:val="20"/>
          <w:szCs w:val="20"/>
          <w:shd w:val="clear" w:color="auto" w:fill="FFFFFF"/>
        </w:rPr>
        <w:t> and complete the questions at the end of the case study.</w:t>
      </w:r>
    </w:p>
    <w:p w14:paraId="10225F14" w14:textId="77777777" w:rsidR="005C00B5" w:rsidRPr="0024751E" w:rsidRDefault="005C00B5" w:rsidP="005C00B5">
      <w:pPr>
        <w:rPr>
          <w:sz w:val="24"/>
          <w:szCs w:val="24"/>
        </w:rPr>
      </w:pPr>
    </w:p>
    <w:p w14:paraId="3E1EF3C0" w14:textId="77777777" w:rsidR="005C00B5" w:rsidRDefault="005C00B5" w:rsidP="005C00B5">
      <w:pPr>
        <w:spacing w:after="100" w:afterAutospacing="1" w:line="240" w:lineRule="auto"/>
        <w:outlineLvl w:val="0"/>
        <w:rPr>
          <w:rFonts w:ascii="Trade Gothic W01 Light" w:eastAsia="Times New Roman" w:hAnsi="Trade Gothic W01 Light" w:cs="Segoe UI"/>
          <w:color w:val="212529"/>
          <w:kern w:val="36"/>
          <w:sz w:val="48"/>
          <w:szCs w:val="48"/>
          <w:lang w:eastAsia="en-IN"/>
        </w:rPr>
      </w:pPr>
    </w:p>
    <w:p w14:paraId="17535732" w14:textId="0133DFD7" w:rsidR="005C00B5" w:rsidRPr="005C00B5" w:rsidRDefault="005C00B5" w:rsidP="005C00B5">
      <w:pPr>
        <w:spacing w:after="100" w:afterAutospacing="1" w:line="240" w:lineRule="auto"/>
        <w:outlineLvl w:val="0"/>
        <w:rPr>
          <w:rFonts w:ascii="Trade Gothic W01 Light" w:eastAsia="Times New Roman" w:hAnsi="Trade Gothic W01 Light" w:cs="Segoe UI"/>
          <w:color w:val="212529"/>
          <w:kern w:val="36"/>
          <w:sz w:val="48"/>
          <w:szCs w:val="48"/>
          <w:lang w:eastAsia="en-IN"/>
        </w:rPr>
      </w:pPr>
      <w:r w:rsidRPr="005C00B5">
        <w:rPr>
          <w:rFonts w:ascii="Trade Gothic W01 Light" w:eastAsia="Times New Roman" w:hAnsi="Trade Gothic W01 Light" w:cs="Segoe UI"/>
          <w:color w:val="212529"/>
          <w:kern w:val="36"/>
          <w:sz w:val="48"/>
          <w:szCs w:val="48"/>
          <w:lang w:eastAsia="en-IN"/>
        </w:rPr>
        <w:t>Leaked Movie Trailer and a Confidentiality Agreement</w:t>
      </w:r>
    </w:p>
    <w:p w14:paraId="7344E849" w14:textId="77777777" w:rsidR="005C00B5" w:rsidRPr="005C00B5" w:rsidRDefault="005C00B5" w:rsidP="005C00B5">
      <w:pPr>
        <w:numPr>
          <w:ilvl w:val="0"/>
          <w:numId w:val="1"/>
        </w:numPr>
        <w:spacing w:before="100" w:beforeAutospacing="1" w:after="100" w:afterAutospacing="1" w:line="240" w:lineRule="auto"/>
        <w:rPr>
          <w:rFonts w:ascii="Segoe UI" w:eastAsia="Times New Roman" w:hAnsi="Segoe UI" w:cs="Segoe UI"/>
          <w:color w:val="212529"/>
          <w:sz w:val="24"/>
          <w:szCs w:val="24"/>
          <w:lang w:eastAsia="en-IN"/>
        </w:rPr>
      </w:pPr>
      <w:hyperlink r:id="rId7" w:history="1">
        <w:r w:rsidRPr="005C00B5">
          <w:rPr>
            <w:rFonts w:ascii="Segoe UI" w:eastAsia="Times New Roman" w:hAnsi="Segoe UI" w:cs="Segoe UI"/>
            <w:color w:val="B30738"/>
            <w:sz w:val="24"/>
            <w:szCs w:val="24"/>
            <w:u w:val="single"/>
            <w:lang w:eastAsia="en-IN"/>
          </w:rPr>
          <w:t>Home</w:t>
        </w:r>
      </w:hyperlink>
    </w:p>
    <w:p w14:paraId="35903188" w14:textId="77777777" w:rsidR="005C00B5" w:rsidRPr="005C00B5" w:rsidRDefault="005C00B5" w:rsidP="005C00B5">
      <w:pPr>
        <w:numPr>
          <w:ilvl w:val="0"/>
          <w:numId w:val="1"/>
        </w:numPr>
        <w:spacing w:before="100" w:beforeAutospacing="1" w:after="100" w:afterAutospacing="1" w:line="240" w:lineRule="auto"/>
        <w:rPr>
          <w:rFonts w:ascii="Segoe UI" w:eastAsia="Times New Roman" w:hAnsi="Segoe UI" w:cs="Segoe UI"/>
          <w:color w:val="212529"/>
          <w:sz w:val="24"/>
          <w:szCs w:val="24"/>
          <w:lang w:eastAsia="en-IN"/>
        </w:rPr>
      </w:pPr>
      <w:hyperlink r:id="rId8" w:history="1">
        <w:r w:rsidRPr="005C00B5">
          <w:rPr>
            <w:rFonts w:ascii="Segoe UI" w:eastAsia="Times New Roman" w:hAnsi="Segoe UI" w:cs="Segoe UI"/>
            <w:color w:val="B30738"/>
            <w:sz w:val="24"/>
            <w:szCs w:val="24"/>
            <w:u w:val="single"/>
            <w:lang w:eastAsia="en-IN"/>
          </w:rPr>
          <w:t xml:space="preserve">Markkula </w:t>
        </w:r>
        <w:proofErr w:type="spellStart"/>
        <w:r w:rsidRPr="005C00B5">
          <w:rPr>
            <w:rFonts w:ascii="Segoe UI" w:eastAsia="Times New Roman" w:hAnsi="Segoe UI" w:cs="Segoe UI"/>
            <w:color w:val="B30738"/>
            <w:sz w:val="24"/>
            <w:szCs w:val="24"/>
            <w:u w:val="single"/>
            <w:lang w:eastAsia="en-IN"/>
          </w:rPr>
          <w:t>Center</w:t>
        </w:r>
        <w:proofErr w:type="spellEnd"/>
        <w:r w:rsidRPr="005C00B5">
          <w:rPr>
            <w:rFonts w:ascii="Segoe UI" w:eastAsia="Times New Roman" w:hAnsi="Segoe UI" w:cs="Segoe UI"/>
            <w:color w:val="B30738"/>
            <w:sz w:val="24"/>
            <w:szCs w:val="24"/>
            <w:u w:val="single"/>
            <w:lang w:eastAsia="en-IN"/>
          </w:rPr>
          <w:t xml:space="preserve"> for Applied Ethics</w:t>
        </w:r>
      </w:hyperlink>
    </w:p>
    <w:p w14:paraId="77C8EF5E" w14:textId="77777777" w:rsidR="005C00B5" w:rsidRPr="005C00B5" w:rsidRDefault="005C00B5" w:rsidP="005C00B5">
      <w:pPr>
        <w:numPr>
          <w:ilvl w:val="0"/>
          <w:numId w:val="1"/>
        </w:numPr>
        <w:spacing w:before="100" w:beforeAutospacing="1" w:after="100" w:afterAutospacing="1" w:line="240" w:lineRule="auto"/>
        <w:rPr>
          <w:rFonts w:ascii="Segoe UI" w:eastAsia="Times New Roman" w:hAnsi="Segoe UI" w:cs="Segoe UI"/>
          <w:color w:val="212529"/>
          <w:sz w:val="24"/>
          <w:szCs w:val="24"/>
          <w:lang w:eastAsia="en-IN"/>
        </w:rPr>
      </w:pPr>
      <w:hyperlink r:id="rId9" w:history="1">
        <w:r w:rsidRPr="005C00B5">
          <w:rPr>
            <w:rFonts w:ascii="Segoe UI" w:eastAsia="Times New Roman" w:hAnsi="Segoe UI" w:cs="Segoe UI"/>
            <w:color w:val="B30738"/>
            <w:sz w:val="24"/>
            <w:szCs w:val="24"/>
            <w:u w:val="single"/>
            <w:lang w:eastAsia="en-IN"/>
          </w:rPr>
          <w:t>Focus Areas</w:t>
        </w:r>
      </w:hyperlink>
    </w:p>
    <w:p w14:paraId="7293D57E" w14:textId="77777777" w:rsidR="005C00B5" w:rsidRPr="005C00B5" w:rsidRDefault="005C00B5" w:rsidP="005C00B5">
      <w:pPr>
        <w:numPr>
          <w:ilvl w:val="0"/>
          <w:numId w:val="1"/>
        </w:numPr>
        <w:spacing w:before="100" w:beforeAutospacing="1" w:after="100" w:afterAutospacing="1" w:line="240" w:lineRule="auto"/>
        <w:rPr>
          <w:rFonts w:ascii="Segoe UI" w:eastAsia="Times New Roman" w:hAnsi="Segoe UI" w:cs="Segoe UI"/>
          <w:color w:val="212529"/>
          <w:sz w:val="24"/>
          <w:szCs w:val="24"/>
          <w:lang w:eastAsia="en-IN"/>
        </w:rPr>
      </w:pPr>
      <w:hyperlink r:id="rId10" w:history="1">
        <w:r w:rsidRPr="005C00B5">
          <w:rPr>
            <w:rFonts w:ascii="Segoe UI" w:eastAsia="Times New Roman" w:hAnsi="Segoe UI" w:cs="Segoe UI"/>
            <w:color w:val="B30738"/>
            <w:sz w:val="24"/>
            <w:szCs w:val="24"/>
            <w:u w:val="single"/>
            <w:lang w:eastAsia="en-IN"/>
          </w:rPr>
          <w:t>Business Ethics</w:t>
        </w:r>
      </w:hyperlink>
    </w:p>
    <w:p w14:paraId="2C7235CA" w14:textId="77777777" w:rsidR="005C00B5" w:rsidRPr="005C00B5" w:rsidRDefault="005C00B5" w:rsidP="005C00B5">
      <w:pPr>
        <w:numPr>
          <w:ilvl w:val="0"/>
          <w:numId w:val="1"/>
        </w:numPr>
        <w:spacing w:before="100" w:beforeAutospacing="1" w:after="100" w:afterAutospacing="1" w:line="240" w:lineRule="auto"/>
        <w:rPr>
          <w:rFonts w:ascii="Segoe UI" w:eastAsia="Times New Roman" w:hAnsi="Segoe UI" w:cs="Segoe UI"/>
          <w:color w:val="212529"/>
          <w:sz w:val="24"/>
          <w:szCs w:val="24"/>
          <w:lang w:eastAsia="en-IN"/>
        </w:rPr>
      </w:pPr>
      <w:hyperlink r:id="rId11" w:history="1">
        <w:r w:rsidRPr="005C00B5">
          <w:rPr>
            <w:rFonts w:ascii="Segoe UI" w:eastAsia="Times New Roman" w:hAnsi="Segoe UI" w:cs="Segoe UI"/>
            <w:color w:val="B30738"/>
            <w:sz w:val="24"/>
            <w:szCs w:val="24"/>
            <w:u w:val="single"/>
            <w:lang w:eastAsia="en-IN"/>
          </w:rPr>
          <w:t>Business Ethics Resources</w:t>
        </w:r>
      </w:hyperlink>
    </w:p>
    <w:p w14:paraId="34865954" w14:textId="77777777" w:rsidR="005C00B5" w:rsidRPr="005C00B5" w:rsidRDefault="005C00B5" w:rsidP="005C00B5">
      <w:pPr>
        <w:numPr>
          <w:ilvl w:val="0"/>
          <w:numId w:val="1"/>
        </w:numPr>
        <w:spacing w:before="100" w:beforeAutospacing="1" w:after="100" w:afterAutospacing="1" w:line="240" w:lineRule="auto"/>
        <w:rPr>
          <w:rFonts w:ascii="Segoe UI" w:eastAsia="Times New Roman" w:hAnsi="Segoe UI" w:cs="Segoe UI"/>
          <w:color w:val="212529"/>
          <w:sz w:val="24"/>
          <w:szCs w:val="24"/>
          <w:lang w:eastAsia="en-IN"/>
        </w:rPr>
      </w:pPr>
      <w:r w:rsidRPr="005C00B5">
        <w:rPr>
          <w:rFonts w:ascii="Segoe UI" w:eastAsia="Times New Roman" w:hAnsi="Segoe UI" w:cs="Segoe UI"/>
          <w:color w:val="212529"/>
          <w:sz w:val="24"/>
          <w:szCs w:val="24"/>
          <w:lang w:eastAsia="en-IN"/>
        </w:rPr>
        <w:t>Leaked Movie Trailer</w:t>
      </w:r>
    </w:p>
    <w:p w14:paraId="211DC847" w14:textId="77777777" w:rsidR="005C00B5" w:rsidRPr="005C00B5" w:rsidRDefault="005C00B5" w:rsidP="005C00B5">
      <w:pPr>
        <w:spacing w:after="0" w:line="240" w:lineRule="auto"/>
        <w:rPr>
          <w:rFonts w:ascii="Segoe UI" w:eastAsia="Times New Roman" w:hAnsi="Segoe UI" w:cs="Segoe UI"/>
          <w:color w:val="212529"/>
          <w:sz w:val="24"/>
          <w:szCs w:val="24"/>
          <w:lang w:eastAsia="en-IN"/>
        </w:rPr>
      </w:pPr>
      <w:r w:rsidRPr="005C00B5">
        <w:rPr>
          <w:rFonts w:ascii="Helvetica" w:eastAsia="Times New Roman" w:hAnsi="Helvetica" w:cs="Helvetica"/>
          <w:color w:val="000000"/>
          <w:sz w:val="15"/>
          <w:szCs w:val="15"/>
          <w:lang w:eastAsia="en-IN"/>
        </w:rPr>
        <w:t>     </w:t>
      </w:r>
    </w:p>
    <w:p w14:paraId="0E9920B1" w14:textId="77777777" w:rsidR="005C00B5" w:rsidRPr="005C00B5" w:rsidRDefault="005C00B5" w:rsidP="005C00B5">
      <w:pPr>
        <w:spacing w:after="100" w:afterAutospacing="1" w:line="240" w:lineRule="auto"/>
        <w:outlineLvl w:val="4"/>
        <w:rPr>
          <w:rFonts w:ascii="Trade Gothic W01 Bold_2" w:eastAsia="Times New Roman" w:hAnsi="Trade Gothic W01 Bold_2" w:cs="Segoe UI"/>
          <w:color w:val="212529"/>
          <w:sz w:val="20"/>
          <w:szCs w:val="20"/>
          <w:lang w:eastAsia="en-IN"/>
        </w:rPr>
      </w:pPr>
      <w:r w:rsidRPr="005C00B5">
        <w:rPr>
          <w:rFonts w:ascii="Trade Gothic W01 Bold_2" w:eastAsia="Times New Roman" w:hAnsi="Trade Gothic W01 Bold_2" w:cs="Segoe UI"/>
          <w:color w:val="212529"/>
          <w:sz w:val="20"/>
          <w:szCs w:val="20"/>
          <w:lang w:eastAsia="en-IN"/>
        </w:rPr>
        <w:t>Jessica Silliman</w:t>
      </w:r>
    </w:p>
    <w:p w14:paraId="2387D210" w14:textId="77777777" w:rsidR="005C00B5" w:rsidRPr="005C00B5" w:rsidRDefault="005C00B5" w:rsidP="005C00B5">
      <w:pPr>
        <w:spacing w:after="100" w:afterAutospacing="1" w:line="240" w:lineRule="auto"/>
        <w:rPr>
          <w:rFonts w:ascii="Segoe UI" w:eastAsia="Times New Roman" w:hAnsi="Segoe UI" w:cs="Segoe UI"/>
          <w:color w:val="212529"/>
          <w:sz w:val="24"/>
          <w:szCs w:val="24"/>
          <w:lang w:eastAsia="en-IN"/>
        </w:rPr>
      </w:pPr>
      <w:r w:rsidRPr="005C00B5">
        <w:rPr>
          <w:rFonts w:ascii="Segoe UI" w:eastAsia="Times New Roman" w:hAnsi="Segoe UI" w:cs="Segoe UI"/>
          <w:color w:val="212529"/>
          <w:sz w:val="24"/>
          <w:szCs w:val="24"/>
          <w:lang w:eastAsia="en-IN"/>
        </w:rPr>
        <w:t>Luke Cavanaugh was an assistant editor at a large-scale, Los Angeles-based company which produced movie trailers, television spots and other promotional material. As assistant editor, Luke's main responsibility was to take the "editor's cut" of a film and break it down to get it ready for promotional distribution and sound mixing.</w:t>
      </w:r>
    </w:p>
    <w:p w14:paraId="2C926649" w14:textId="77777777" w:rsidR="005C00B5" w:rsidRPr="005C00B5" w:rsidRDefault="005C00B5" w:rsidP="005C00B5">
      <w:pPr>
        <w:spacing w:after="100" w:afterAutospacing="1" w:line="240" w:lineRule="auto"/>
        <w:rPr>
          <w:rFonts w:ascii="Segoe UI" w:eastAsia="Times New Roman" w:hAnsi="Segoe UI" w:cs="Segoe UI"/>
          <w:color w:val="212529"/>
          <w:sz w:val="24"/>
          <w:szCs w:val="24"/>
          <w:lang w:eastAsia="en-IN"/>
        </w:rPr>
      </w:pPr>
      <w:r w:rsidRPr="005C00B5">
        <w:rPr>
          <w:rFonts w:ascii="Segoe UI" w:eastAsia="Times New Roman" w:hAnsi="Segoe UI" w:cs="Segoe UI"/>
          <w:color w:val="212529"/>
          <w:sz w:val="24"/>
          <w:szCs w:val="24"/>
          <w:lang w:eastAsia="en-IN"/>
        </w:rPr>
        <w:t>Luke's job dealt heavily with confidentiality. Friends and family members would often ask him for "the dirt" on the latest releases, especially with large-scale Hollywood productions. Because of these external factors, Luke and all other employee s of the production company were forced to sign confidentiality agreements at the beginning of employment. If these agreements were breached, the employee could be terminated and legally prosecuted.</w:t>
      </w:r>
    </w:p>
    <w:p w14:paraId="076ADA63" w14:textId="77777777" w:rsidR="005C00B5" w:rsidRPr="005C00B5" w:rsidRDefault="005C00B5" w:rsidP="005C00B5">
      <w:pPr>
        <w:spacing w:after="100" w:afterAutospacing="1" w:line="240" w:lineRule="auto"/>
        <w:rPr>
          <w:rFonts w:ascii="Segoe UI" w:eastAsia="Times New Roman" w:hAnsi="Segoe UI" w:cs="Segoe UI"/>
          <w:color w:val="212529"/>
          <w:sz w:val="24"/>
          <w:szCs w:val="24"/>
          <w:lang w:eastAsia="en-IN"/>
        </w:rPr>
      </w:pPr>
      <w:r w:rsidRPr="005C00B5">
        <w:rPr>
          <w:rFonts w:ascii="Segoe UI" w:eastAsia="Times New Roman" w:hAnsi="Segoe UI" w:cs="Segoe UI"/>
          <w:color w:val="212529"/>
          <w:sz w:val="24"/>
          <w:szCs w:val="24"/>
          <w:lang w:eastAsia="en-IN"/>
        </w:rPr>
        <w:t>The company had suffered from "leaks" in the past that resulted in harmful consequences such as lawsuits by the affected production companies. Most recently, Luke worked on the trailer for a highly anticipated third film of a trilogy. Hollywood and its many fans were itching to get a glimpse of the latest special effects and techniques used in the film. Luke's family and friends, though they were aware of his contractual obligations, pressured him to tell them about the film. Luke refused.</w:t>
      </w:r>
    </w:p>
    <w:p w14:paraId="2948AF9B" w14:textId="77777777" w:rsidR="005C00B5" w:rsidRPr="005C00B5" w:rsidRDefault="005C00B5" w:rsidP="005C00B5">
      <w:pPr>
        <w:spacing w:after="100" w:afterAutospacing="1" w:line="240" w:lineRule="auto"/>
        <w:rPr>
          <w:rFonts w:ascii="Segoe UI" w:eastAsia="Times New Roman" w:hAnsi="Segoe UI" w:cs="Segoe UI"/>
          <w:color w:val="212529"/>
          <w:sz w:val="24"/>
          <w:szCs w:val="24"/>
          <w:lang w:eastAsia="en-IN"/>
        </w:rPr>
      </w:pPr>
      <w:r w:rsidRPr="005C00B5">
        <w:rPr>
          <w:rFonts w:ascii="Segoe UI" w:eastAsia="Times New Roman" w:hAnsi="Segoe UI" w:cs="Segoe UI"/>
          <w:color w:val="212529"/>
          <w:sz w:val="24"/>
          <w:szCs w:val="24"/>
          <w:lang w:eastAsia="en-IN"/>
        </w:rPr>
        <w:t>"I would undoubtedly choose not to do something like this-not just because it's unethical-but because I could get fired," he said.</w:t>
      </w:r>
    </w:p>
    <w:p w14:paraId="64858427" w14:textId="77777777" w:rsidR="005C00B5" w:rsidRPr="005C00B5" w:rsidRDefault="005C00B5" w:rsidP="005C00B5">
      <w:pPr>
        <w:spacing w:after="100" w:afterAutospacing="1" w:line="240" w:lineRule="auto"/>
        <w:rPr>
          <w:rFonts w:ascii="Segoe UI" w:eastAsia="Times New Roman" w:hAnsi="Segoe UI" w:cs="Segoe UI"/>
          <w:color w:val="212529"/>
          <w:sz w:val="24"/>
          <w:szCs w:val="24"/>
          <w:lang w:eastAsia="en-IN"/>
        </w:rPr>
      </w:pPr>
      <w:r w:rsidRPr="005C00B5">
        <w:rPr>
          <w:rFonts w:ascii="Segoe UI" w:eastAsia="Times New Roman" w:hAnsi="Segoe UI" w:cs="Segoe UI"/>
          <w:color w:val="212529"/>
          <w:sz w:val="24"/>
          <w:szCs w:val="24"/>
          <w:lang w:eastAsia="en-IN"/>
        </w:rPr>
        <w:lastRenderedPageBreak/>
        <w:t xml:space="preserve">Even with the tight security, Luke arrived at work one morning to find that his trailer had leaked onto the Internet and was available on fan websites and blogs. The trailer had already been passed for inspection to other employees, so it was impossible to determine where the leak originated. Luke worried about the security of his job-although this leak </w:t>
      </w:r>
      <w:proofErr w:type="gramStart"/>
      <w:r w:rsidRPr="005C00B5">
        <w:rPr>
          <w:rFonts w:ascii="Segoe UI" w:eastAsia="Times New Roman" w:hAnsi="Segoe UI" w:cs="Segoe UI"/>
          <w:color w:val="212529"/>
          <w:sz w:val="24"/>
          <w:szCs w:val="24"/>
          <w:lang w:eastAsia="en-IN"/>
        </w:rPr>
        <w:t>wasn't</w:t>
      </w:r>
      <w:proofErr w:type="gramEnd"/>
      <w:r w:rsidRPr="005C00B5">
        <w:rPr>
          <w:rFonts w:ascii="Segoe UI" w:eastAsia="Times New Roman" w:hAnsi="Segoe UI" w:cs="Segoe UI"/>
          <w:color w:val="212529"/>
          <w:sz w:val="24"/>
          <w:szCs w:val="24"/>
          <w:lang w:eastAsia="en-IN"/>
        </w:rPr>
        <w:t xml:space="preserve"> his fault, he feared repercussions from the filmmaker and producers who entrusted him with their movie.</w:t>
      </w:r>
    </w:p>
    <w:p w14:paraId="712BCADE" w14:textId="77777777" w:rsidR="005C00B5" w:rsidRPr="005C00B5" w:rsidRDefault="005C00B5" w:rsidP="005C00B5">
      <w:pPr>
        <w:spacing w:after="100" w:afterAutospacing="1" w:line="240" w:lineRule="auto"/>
        <w:rPr>
          <w:rFonts w:ascii="Segoe UI" w:eastAsia="Times New Roman" w:hAnsi="Segoe UI" w:cs="Segoe UI"/>
          <w:color w:val="212529"/>
          <w:sz w:val="24"/>
          <w:szCs w:val="24"/>
          <w:lang w:eastAsia="en-IN"/>
        </w:rPr>
      </w:pPr>
      <w:r w:rsidRPr="005C00B5">
        <w:rPr>
          <w:rFonts w:ascii="Segoe UI" w:eastAsia="Times New Roman" w:hAnsi="Segoe UI" w:cs="Segoe UI"/>
          <w:color w:val="212529"/>
          <w:sz w:val="24"/>
          <w:szCs w:val="24"/>
          <w:lang w:eastAsia="en-IN"/>
        </w:rPr>
        <w:t>To his surprise, the leaked version of the trailer inspired a cult following in advance of the upcoming release. Instead of hurting sales and revealing secrets, the leaked trailer drew a bigger crowd than expected and sparked unintentional advertising via the Internet.</w:t>
      </w:r>
    </w:p>
    <w:p w14:paraId="3812ACC5" w14:textId="77777777" w:rsidR="005C00B5" w:rsidRPr="005C00B5" w:rsidRDefault="005C00B5" w:rsidP="005C00B5">
      <w:pPr>
        <w:spacing w:after="100" w:afterAutospacing="1" w:line="240" w:lineRule="auto"/>
        <w:rPr>
          <w:rFonts w:ascii="Segoe UI" w:eastAsia="Times New Roman" w:hAnsi="Segoe UI" w:cs="Segoe UI"/>
          <w:color w:val="212529"/>
          <w:sz w:val="24"/>
          <w:szCs w:val="24"/>
          <w:lang w:eastAsia="en-IN"/>
        </w:rPr>
      </w:pPr>
      <w:r w:rsidRPr="005C00B5">
        <w:rPr>
          <w:rFonts w:ascii="Segoe UI" w:eastAsia="Times New Roman" w:hAnsi="Segoe UI" w:cs="Segoe UI"/>
          <w:color w:val="212529"/>
          <w:sz w:val="24"/>
          <w:szCs w:val="24"/>
          <w:lang w:eastAsia="en-IN"/>
        </w:rPr>
        <w:t xml:space="preserve">"I take the confidentiality agreements seriously-anyone in this industry has to," said Luke. "I don' t know who leaked the video, but </w:t>
      </w:r>
      <w:proofErr w:type="gramStart"/>
      <w:r w:rsidRPr="005C00B5">
        <w:rPr>
          <w:rFonts w:ascii="Segoe UI" w:eastAsia="Times New Roman" w:hAnsi="Segoe UI" w:cs="Segoe UI"/>
          <w:color w:val="212529"/>
          <w:sz w:val="24"/>
          <w:szCs w:val="24"/>
          <w:lang w:eastAsia="en-IN"/>
        </w:rPr>
        <w:t>I'm</w:t>
      </w:r>
      <w:proofErr w:type="gramEnd"/>
      <w:r w:rsidRPr="005C00B5">
        <w:rPr>
          <w:rFonts w:ascii="Segoe UI" w:eastAsia="Times New Roman" w:hAnsi="Segoe UI" w:cs="Segoe UI"/>
          <w:color w:val="212529"/>
          <w:sz w:val="24"/>
          <w:szCs w:val="24"/>
          <w:lang w:eastAsia="en-IN"/>
        </w:rPr>
        <w:t xml:space="preserve"> lucky that it helped the movie. If it </w:t>
      </w:r>
      <w:proofErr w:type="gramStart"/>
      <w:r w:rsidRPr="005C00B5">
        <w:rPr>
          <w:rFonts w:ascii="Segoe UI" w:eastAsia="Times New Roman" w:hAnsi="Segoe UI" w:cs="Segoe UI"/>
          <w:color w:val="212529"/>
          <w:sz w:val="24"/>
          <w:szCs w:val="24"/>
          <w:lang w:eastAsia="en-IN"/>
        </w:rPr>
        <w:t>hadn't</w:t>
      </w:r>
      <w:proofErr w:type="gramEnd"/>
      <w:r w:rsidRPr="005C00B5">
        <w:rPr>
          <w:rFonts w:ascii="Segoe UI" w:eastAsia="Times New Roman" w:hAnsi="Segoe UI" w:cs="Segoe UI"/>
          <w:color w:val="212529"/>
          <w:sz w:val="24"/>
          <w:szCs w:val="24"/>
          <w:lang w:eastAsia="en-IN"/>
        </w:rPr>
        <w:t>, I would have faced a lot of pressure from those above me and struggled to regain their trust."</w:t>
      </w:r>
    </w:p>
    <w:p w14:paraId="3F7AE0CD" w14:textId="77777777" w:rsidR="005C00B5" w:rsidRPr="005C00B5" w:rsidRDefault="005C00B5" w:rsidP="005C00B5">
      <w:pPr>
        <w:spacing w:after="100" w:afterAutospacing="1" w:line="240" w:lineRule="auto"/>
        <w:outlineLvl w:val="2"/>
        <w:rPr>
          <w:rFonts w:ascii="Trade Gothic W01 Bold_2" w:eastAsia="Times New Roman" w:hAnsi="Trade Gothic W01 Bold_2" w:cs="Segoe UI"/>
          <w:color w:val="212529"/>
          <w:sz w:val="27"/>
          <w:szCs w:val="27"/>
          <w:lang w:eastAsia="en-IN"/>
        </w:rPr>
      </w:pPr>
      <w:r w:rsidRPr="005C00B5">
        <w:rPr>
          <w:rFonts w:ascii="Trade Gothic W01 Bold_2" w:eastAsia="Times New Roman" w:hAnsi="Trade Gothic W01 Bold_2" w:cs="Segoe UI"/>
          <w:color w:val="212529"/>
          <w:sz w:val="27"/>
          <w:szCs w:val="27"/>
          <w:lang w:eastAsia="en-IN"/>
        </w:rPr>
        <w:t>Discussion Questions:</w:t>
      </w:r>
    </w:p>
    <w:p w14:paraId="680EED24" w14:textId="77777777" w:rsidR="005C00B5" w:rsidRPr="005C00B5" w:rsidRDefault="005C00B5" w:rsidP="005C00B5">
      <w:pPr>
        <w:numPr>
          <w:ilvl w:val="0"/>
          <w:numId w:val="2"/>
        </w:numPr>
        <w:spacing w:before="100" w:beforeAutospacing="1" w:after="100" w:afterAutospacing="1" w:line="240" w:lineRule="auto"/>
        <w:ind w:left="495"/>
        <w:rPr>
          <w:rFonts w:ascii="Segoe UI" w:eastAsia="Times New Roman" w:hAnsi="Segoe UI" w:cs="Segoe UI"/>
          <w:color w:val="212529"/>
          <w:sz w:val="24"/>
          <w:szCs w:val="24"/>
          <w:lang w:eastAsia="en-IN"/>
        </w:rPr>
      </w:pPr>
      <w:r w:rsidRPr="005C00B5">
        <w:rPr>
          <w:rFonts w:ascii="Segoe UI" w:eastAsia="Times New Roman" w:hAnsi="Segoe UI" w:cs="Segoe UI"/>
          <w:color w:val="212529"/>
          <w:sz w:val="24"/>
          <w:szCs w:val="24"/>
          <w:lang w:eastAsia="en-IN"/>
        </w:rPr>
        <w:t>Do you think it would be wrong for Luke to share information about coming releases with friends and family? Why or why not?</w:t>
      </w:r>
    </w:p>
    <w:p w14:paraId="1FAC61A9" w14:textId="77777777" w:rsidR="005C00B5" w:rsidRPr="005C00B5" w:rsidRDefault="005C00B5" w:rsidP="005C00B5">
      <w:pPr>
        <w:numPr>
          <w:ilvl w:val="0"/>
          <w:numId w:val="2"/>
        </w:numPr>
        <w:spacing w:before="100" w:beforeAutospacing="1" w:after="100" w:afterAutospacing="1" w:line="240" w:lineRule="auto"/>
        <w:ind w:left="495"/>
        <w:rPr>
          <w:rFonts w:ascii="Segoe UI" w:eastAsia="Times New Roman" w:hAnsi="Segoe UI" w:cs="Segoe UI"/>
          <w:color w:val="212529"/>
          <w:sz w:val="24"/>
          <w:szCs w:val="24"/>
          <w:lang w:eastAsia="en-IN"/>
        </w:rPr>
      </w:pPr>
      <w:r w:rsidRPr="005C00B5">
        <w:rPr>
          <w:rFonts w:ascii="Segoe UI" w:eastAsia="Times New Roman" w:hAnsi="Segoe UI" w:cs="Segoe UI"/>
          <w:color w:val="212529"/>
          <w:sz w:val="24"/>
          <w:szCs w:val="24"/>
          <w:lang w:eastAsia="en-IN"/>
        </w:rPr>
        <w:t>What are acceptable and unacceptable requirements of a confidentiality agreement with an employee?</w:t>
      </w:r>
    </w:p>
    <w:p w14:paraId="332B533B" w14:textId="77777777" w:rsidR="005C00B5" w:rsidRPr="005C00B5" w:rsidRDefault="005C00B5" w:rsidP="005C00B5">
      <w:pPr>
        <w:numPr>
          <w:ilvl w:val="0"/>
          <w:numId w:val="2"/>
        </w:numPr>
        <w:spacing w:before="100" w:beforeAutospacing="1" w:after="100" w:afterAutospacing="1" w:line="240" w:lineRule="auto"/>
        <w:ind w:left="495"/>
        <w:rPr>
          <w:rFonts w:ascii="Segoe UI" w:eastAsia="Times New Roman" w:hAnsi="Segoe UI" w:cs="Segoe UI"/>
          <w:color w:val="212529"/>
          <w:sz w:val="24"/>
          <w:szCs w:val="24"/>
          <w:lang w:eastAsia="en-IN"/>
        </w:rPr>
      </w:pPr>
      <w:r w:rsidRPr="005C00B5">
        <w:rPr>
          <w:rFonts w:ascii="Segoe UI" w:eastAsia="Times New Roman" w:hAnsi="Segoe UI" w:cs="Segoe UI"/>
          <w:color w:val="212529"/>
          <w:sz w:val="24"/>
          <w:szCs w:val="24"/>
          <w:lang w:eastAsia="en-IN"/>
        </w:rPr>
        <w:t>Was it wrong for Luke's unknown fellow employee to release the trailer, even if it resulted in increased publicity for the movie?</w:t>
      </w:r>
    </w:p>
    <w:p w14:paraId="2024D92D" w14:textId="77777777" w:rsidR="005C00B5" w:rsidRPr="005C00B5" w:rsidRDefault="005C00B5" w:rsidP="005C00B5">
      <w:pPr>
        <w:numPr>
          <w:ilvl w:val="0"/>
          <w:numId w:val="2"/>
        </w:numPr>
        <w:spacing w:before="100" w:beforeAutospacing="1" w:after="100" w:afterAutospacing="1" w:line="240" w:lineRule="auto"/>
        <w:ind w:left="495"/>
        <w:rPr>
          <w:rFonts w:ascii="Segoe UI" w:eastAsia="Times New Roman" w:hAnsi="Segoe UI" w:cs="Segoe UI"/>
          <w:color w:val="212529"/>
          <w:sz w:val="24"/>
          <w:szCs w:val="24"/>
          <w:lang w:eastAsia="en-IN"/>
        </w:rPr>
      </w:pPr>
      <w:r w:rsidRPr="005C00B5">
        <w:rPr>
          <w:rFonts w:ascii="Segoe UI" w:eastAsia="Times New Roman" w:hAnsi="Segoe UI" w:cs="Segoe UI"/>
          <w:color w:val="212529"/>
          <w:sz w:val="24"/>
          <w:szCs w:val="24"/>
          <w:lang w:eastAsia="en-IN"/>
        </w:rPr>
        <w:t>What precedent is this situation setting by not investigating the leak?</w:t>
      </w:r>
    </w:p>
    <w:p w14:paraId="40AC458D" w14:textId="77777777" w:rsidR="005C00B5" w:rsidRPr="005C00B5" w:rsidRDefault="005C00B5" w:rsidP="005C00B5">
      <w:pPr>
        <w:numPr>
          <w:ilvl w:val="0"/>
          <w:numId w:val="2"/>
        </w:numPr>
        <w:spacing w:before="100" w:beforeAutospacing="1" w:after="100" w:afterAutospacing="1" w:line="240" w:lineRule="auto"/>
        <w:ind w:left="495"/>
        <w:rPr>
          <w:rFonts w:ascii="Segoe UI" w:eastAsia="Times New Roman" w:hAnsi="Segoe UI" w:cs="Segoe UI"/>
          <w:color w:val="212529"/>
          <w:sz w:val="24"/>
          <w:szCs w:val="24"/>
          <w:lang w:eastAsia="en-IN"/>
        </w:rPr>
      </w:pPr>
      <w:r w:rsidRPr="005C00B5">
        <w:rPr>
          <w:rFonts w:ascii="Segoe UI" w:eastAsia="Times New Roman" w:hAnsi="Segoe UI" w:cs="Segoe UI"/>
          <w:color w:val="212529"/>
          <w:sz w:val="24"/>
          <w:szCs w:val="24"/>
          <w:lang w:eastAsia="en-IN"/>
        </w:rPr>
        <w:t>What is the harm in a leaked trailer?</w:t>
      </w:r>
    </w:p>
    <w:p w14:paraId="2BF50086" w14:textId="77777777" w:rsidR="005C00B5" w:rsidRPr="005C00B5" w:rsidRDefault="005C00B5" w:rsidP="005C00B5">
      <w:pPr>
        <w:spacing w:after="100" w:afterAutospacing="1" w:line="240" w:lineRule="auto"/>
        <w:rPr>
          <w:rFonts w:ascii="Segoe UI" w:eastAsia="Times New Roman" w:hAnsi="Segoe UI" w:cs="Segoe UI"/>
          <w:color w:val="212529"/>
          <w:sz w:val="24"/>
          <w:szCs w:val="24"/>
          <w:lang w:eastAsia="en-IN"/>
        </w:rPr>
      </w:pPr>
      <w:r w:rsidRPr="005C00B5">
        <w:rPr>
          <w:rFonts w:ascii="TradeGothicNextW01-Ital" w:eastAsia="Times New Roman" w:hAnsi="TradeGothicNextW01-Ital" w:cs="Segoe UI"/>
          <w:color w:val="212529"/>
          <w:sz w:val="24"/>
          <w:szCs w:val="24"/>
          <w:lang w:eastAsia="en-IN"/>
        </w:rPr>
        <w:t xml:space="preserve">Jessica Silliman was a 2006-07 Hackworth Fellow at The Markkula </w:t>
      </w:r>
      <w:proofErr w:type="spellStart"/>
      <w:r w:rsidRPr="005C00B5">
        <w:rPr>
          <w:rFonts w:ascii="TradeGothicNextW01-Ital" w:eastAsia="Times New Roman" w:hAnsi="TradeGothicNextW01-Ital" w:cs="Segoe UI"/>
          <w:color w:val="212529"/>
          <w:sz w:val="24"/>
          <w:szCs w:val="24"/>
          <w:lang w:eastAsia="en-IN"/>
        </w:rPr>
        <w:t>Center</w:t>
      </w:r>
      <w:proofErr w:type="spellEnd"/>
      <w:r w:rsidRPr="005C00B5">
        <w:rPr>
          <w:rFonts w:ascii="TradeGothicNextW01-Ital" w:eastAsia="Times New Roman" w:hAnsi="TradeGothicNextW01-Ital" w:cs="Segoe UI"/>
          <w:color w:val="212529"/>
          <w:sz w:val="24"/>
          <w:szCs w:val="24"/>
          <w:lang w:eastAsia="en-IN"/>
        </w:rPr>
        <w:t xml:space="preserve"> for Applied Ethics.</w:t>
      </w:r>
    </w:p>
    <w:p w14:paraId="7121E766" w14:textId="77777777" w:rsidR="005C00B5" w:rsidRPr="005C00B5" w:rsidRDefault="005C00B5" w:rsidP="005C00B5">
      <w:pPr>
        <w:spacing w:after="100" w:afterAutospacing="1" w:line="240" w:lineRule="auto"/>
        <w:rPr>
          <w:rFonts w:ascii="Segoe UI" w:eastAsia="Times New Roman" w:hAnsi="Segoe UI" w:cs="Segoe UI"/>
          <w:color w:val="212529"/>
          <w:sz w:val="24"/>
          <w:szCs w:val="24"/>
          <w:lang w:eastAsia="en-IN"/>
        </w:rPr>
      </w:pPr>
      <w:r w:rsidRPr="005C00B5">
        <w:rPr>
          <w:rFonts w:ascii="Segoe UI" w:eastAsia="Times New Roman" w:hAnsi="Segoe UI" w:cs="Segoe UI"/>
          <w:color w:val="212529"/>
          <w:sz w:val="24"/>
          <w:szCs w:val="24"/>
          <w:lang w:eastAsia="en-IN"/>
        </w:rPr>
        <w:t>June 2007</w:t>
      </w:r>
    </w:p>
    <w:p w14:paraId="3CB72246" w14:textId="77777777" w:rsidR="005C00B5" w:rsidRPr="005C00B5" w:rsidRDefault="005C00B5" w:rsidP="005C00B5">
      <w:pPr>
        <w:spacing w:after="100" w:afterAutospacing="1" w:line="240" w:lineRule="auto"/>
        <w:outlineLvl w:val="5"/>
        <w:rPr>
          <w:rFonts w:ascii="Trade Gothic W01 Bold_2" w:eastAsia="Times New Roman" w:hAnsi="Trade Gothic W01 Bold_2" w:cs="Segoe UI"/>
          <w:color w:val="212529"/>
          <w:sz w:val="15"/>
          <w:szCs w:val="15"/>
          <w:lang w:eastAsia="en-IN"/>
        </w:rPr>
      </w:pPr>
      <w:r w:rsidRPr="005C00B5">
        <w:rPr>
          <w:rFonts w:ascii="Trade Gothic W01 Bold_2" w:eastAsia="Times New Roman" w:hAnsi="Trade Gothic W01 Bold_2" w:cs="Segoe UI"/>
          <w:color w:val="212529"/>
          <w:sz w:val="15"/>
          <w:szCs w:val="15"/>
          <w:lang w:eastAsia="en-IN"/>
        </w:rPr>
        <w:t>Jun 1, 2007</w:t>
      </w:r>
    </w:p>
    <w:p w14:paraId="58AAB8C3" w14:textId="77777777" w:rsidR="005C00B5" w:rsidRPr="005C00B5" w:rsidRDefault="005C00B5" w:rsidP="005C00B5">
      <w:pPr>
        <w:spacing w:after="0" w:line="240" w:lineRule="auto"/>
        <w:rPr>
          <w:rFonts w:ascii="Segoe UI" w:eastAsia="Times New Roman" w:hAnsi="Segoe UI" w:cs="Segoe UI"/>
          <w:color w:val="212529"/>
          <w:sz w:val="24"/>
          <w:szCs w:val="24"/>
          <w:lang w:eastAsia="en-IN"/>
        </w:rPr>
      </w:pPr>
      <w:hyperlink r:id="rId12" w:history="1">
        <w:r w:rsidRPr="005C00B5">
          <w:rPr>
            <w:rFonts w:ascii="Trade Gothic W01 Light" w:eastAsia="Times New Roman" w:hAnsi="Trade Gothic W01 Light" w:cs="Segoe UI"/>
            <w:color w:val="B30738"/>
            <w:sz w:val="24"/>
            <w:szCs w:val="24"/>
            <w:u w:val="single"/>
            <w:lang w:eastAsia="en-IN"/>
          </w:rPr>
          <w:t>Business Ethics Resources</w:t>
        </w:r>
      </w:hyperlink>
    </w:p>
    <w:p w14:paraId="287EE8CF" w14:textId="77777777" w:rsidR="005C00B5" w:rsidRPr="005C00B5" w:rsidRDefault="005C00B5" w:rsidP="005C00B5">
      <w:pPr>
        <w:numPr>
          <w:ilvl w:val="0"/>
          <w:numId w:val="3"/>
        </w:numPr>
        <w:spacing w:before="100" w:beforeAutospacing="1" w:after="100" w:afterAutospacing="1" w:line="240" w:lineRule="auto"/>
        <w:ind w:left="-225"/>
        <w:rPr>
          <w:rFonts w:ascii="Segoe UI" w:eastAsia="Times New Roman" w:hAnsi="Segoe UI" w:cs="Segoe UI"/>
          <w:color w:val="212529"/>
          <w:sz w:val="24"/>
          <w:szCs w:val="24"/>
          <w:lang w:eastAsia="en-IN"/>
        </w:rPr>
      </w:pPr>
      <w:hyperlink r:id="rId13" w:history="1">
        <w:r w:rsidRPr="005C00B5">
          <w:rPr>
            <w:rFonts w:ascii="Segoe UI" w:eastAsia="Times New Roman" w:hAnsi="Segoe UI" w:cs="Segoe UI"/>
            <w:color w:val="000000"/>
            <w:sz w:val="24"/>
            <w:szCs w:val="24"/>
            <w:u w:val="single"/>
            <w:lang w:eastAsia="en-IN"/>
          </w:rPr>
          <w:t>A Model for Leadership Ethics</w:t>
        </w:r>
      </w:hyperlink>
    </w:p>
    <w:p w14:paraId="27B60A1E" w14:textId="77777777" w:rsidR="005C00B5" w:rsidRPr="005C00B5" w:rsidRDefault="005C00B5" w:rsidP="005C00B5">
      <w:pPr>
        <w:numPr>
          <w:ilvl w:val="0"/>
          <w:numId w:val="3"/>
        </w:numPr>
        <w:spacing w:before="100" w:beforeAutospacing="1" w:after="100" w:afterAutospacing="1" w:line="240" w:lineRule="auto"/>
        <w:ind w:left="-225"/>
        <w:rPr>
          <w:rFonts w:ascii="Segoe UI" w:eastAsia="Times New Roman" w:hAnsi="Segoe UI" w:cs="Segoe UI"/>
          <w:color w:val="212529"/>
          <w:sz w:val="24"/>
          <w:szCs w:val="24"/>
          <w:lang w:eastAsia="en-IN"/>
        </w:rPr>
      </w:pPr>
      <w:hyperlink r:id="rId14" w:history="1">
        <w:r w:rsidRPr="005C00B5">
          <w:rPr>
            <w:rFonts w:ascii="Segoe UI" w:eastAsia="Times New Roman" w:hAnsi="Segoe UI" w:cs="Segoe UI"/>
            <w:color w:val="000000"/>
            <w:sz w:val="24"/>
            <w:szCs w:val="24"/>
            <w:u w:val="single"/>
            <w:lang w:eastAsia="en-IN"/>
          </w:rPr>
          <w:t xml:space="preserve">Create an Ethical </w:t>
        </w:r>
        <w:proofErr w:type="gramStart"/>
        <w:r w:rsidRPr="005C00B5">
          <w:rPr>
            <w:rFonts w:ascii="Segoe UI" w:eastAsia="Times New Roman" w:hAnsi="Segoe UI" w:cs="Segoe UI"/>
            <w:color w:val="000000"/>
            <w:sz w:val="24"/>
            <w:szCs w:val="24"/>
            <w:u w:val="single"/>
            <w:lang w:eastAsia="en-IN"/>
          </w:rPr>
          <w:t>Decision Making</w:t>
        </w:r>
        <w:proofErr w:type="gramEnd"/>
        <w:r w:rsidRPr="005C00B5">
          <w:rPr>
            <w:rFonts w:ascii="Segoe UI" w:eastAsia="Times New Roman" w:hAnsi="Segoe UI" w:cs="Segoe UI"/>
            <w:color w:val="000000"/>
            <w:sz w:val="24"/>
            <w:szCs w:val="24"/>
            <w:u w:val="single"/>
            <w:lang w:eastAsia="en-IN"/>
          </w:rPr>
          <w:t xml:space="preserve"> Framework for Your Organization</w:t>
        </w:r>
      </w:hyperlink>
    </w:p>
    <w:p w14:paraId="0DAEEE3A" w14:textId="77777777" w:rsidR="005C00B5" w:rsidRPr="005C00B5" w:rsidRDefault="005C00B5" w:rsidP="005C00B5">
      <w:pPr>
        <w:numPr>
          <w:ilvl w:val="0"/>
          <w:numId w:val="3"/>
        </w:numPr>
        <w:spacing w:before="100" w:beforeAutospacing="1" w:after="100" w:afterAutospacing="1" w:line="240" w:lineRule="auto"/>
        <w:ind w:left="-225"/>
        <w:rPr>
          <w:rFonts w:ascii="Segoe UI" w:eastAsia="Times New Roman" w:hAnsi="Segoe UI" w:cs="Segoe UI"/>
          <w:color w:val="212529"/>
          <w:sz w:val="24"/>
          <w:szCs w:val="24"/>
          <w:lang w:eastAsia="en-IN"/>
        </w:rPr>
      </w:pPr>
      <w:hyperlink r:id="rId15" w:history="1">
        <w:r w:rsidRPr="005C00B5">
          <w:rPr>
            <w:rFonts w:ascii="Segoe UI" w:eastAsia="Times New Roman" w:hAnsi="Segoe UI" w:cs="Segoe UI"/>
            <w:color w:val="000000"/>
            <w:sz w:val="24"/>
            <w:szCs w:val="24"/>
            <w:u w:val="single"/>
            <w:lang w:eastAsia="en-IN"/>
          </w:rPr>
          <w:t>Articles</w:t>
        </w:r>
      </w:hyperlink>
    </w:p>
    <w:p w14:paraId="0AF5EBEF" w14:textId="77777777" w:rsidR="005C00B5" w:rsidRPr="005C00B5" w:rsidRDefault="005C00B5" w:rsidP="005C00B5">
      <w:pPr>
        <w:numPr>
          <w:ilvl w:val="0"/>
          <w:numId w:val="3"/>
        </w:numPr>
        <w:spacing w:before="100" w:beforeAutospacing="1" w:after="100" w:afterAutospacing="1" w:line="240" w:lineRule="auto"/>
        <w:ind w:left="-225"/>
        <w:rPr>
          <w:rFonts w:ascii="Segoe UI" w:eastAsia="Times New Roman" w:hAnsi="Segoe UI" w:cs="Segoe UI"/>
          <w:color w:val="212529"/>
          <w:sz w:val="24"/>
          <w:szCs w:val="24"/>
          <w:lang w:eastAsia="en-IN"/>
        </w:rPr>
      </w:pPr>
      <w:hyperlink r:id="rId16" w:history="1">
        <w:r w:rsidRPr="005C00B5">
          <w:rPr>
            <w:rFonts w:ascii="Segoe UI" w:eastAsia="Times New Roman" w:hAnsi="Segoe UI" w:cs="Segoe UI"/>
            <w:color w:val="000000"/>
            <w:sz w:val="24"/>
            <w:szCs w:val="24"/>
            <w:u w:val="single"/>
            <w:lang w:eastAsia="en-IN"/>
          </w:rPr>
          <w:t>Cases</w:t>
        </w:r>
      </w:hyperlink>
    </w:p>
    <w:p w14:paraId="1768E088" w14:textId="77777777" w:rsidR="005C00B5" w:rsidRPr="005C00B5" w:rsidRDefault="005C00B5" w:rsidP="005C00B5">
      <w:pPr>
        <w:numPr>
          <w:ilvl w:val="0"/>
          <w:numId w:val="3"/>
        </w:numPr>
        <w:spacing w:before="100" w:beforeAutospacing="1" w:after="100" w:afterAutospacing="1" w:line="240" w:lineRule="auto"/>
        <w:ind w:left="-225"/>
        <w:rPr>
          <w:rFonts w:ascii="Segoe UI" w:eastAsia="Times New Roman" w:hAnsi="Segoe UI" w:cs="Segoe UI"/>
          <w:color w:val="212529"/>
          <w:sz w:val="24"/>
          <w:szCs w:val="24"/>
          <w:lang w:eastAsia="en-IN"/>
        </w:rPr>
      </w:pPr>
      <w:hyperlink r:id="rId17" w:history="1">
        <w:r w:rsidRPr="005C00B5">
          <w:rPr>
            <w:rFonts w:ascii="Segoe UI" w:eastAsia="Times New Roman" w:hAnsi="Segoe UI" w:cs="Segoe UI"/>
            <w:color w:val="000000"/>
            <w:sz w:val="24"/>
            <w:szCs w:val="24"/>
            <w:u w:val="single"/>
            <w:lang w:eastAsia="en-IN"/>
          </w:rPr>
          <w:t>Event Summaries</w:t>
        </w:r>
      </w:hyperlink>
    </w:p>
    <w:p w14:paraId="2D7A776E" w14:textId="77777777" w:rsidR="005C00B5" w:rsidRPr="005C00B5" w:rsidRDefault="005C00B5" w:rsidP="005C00B5">
      <w:pPr>
        <w:numPr>
          <w:ilvl w:val="0"/>
          <w:numId w:val="3"/>
        </w:numPr>
        <w:spacing w:before="100" w:beforeAutospacing="1" w:after="100" w:afterAutospacing="1" w:line="240" w:lineRule="auto"/>
        <w:ind w:left="-225"/>
        <w:rPr>
          <w:rFonts w:ascii="Segoe UI" w:eastAsia="Times New Roman" w:hAnsi="Segoe UI" w:cs="Segoe UI"/>
          <w:color w:val="212529"/>
          <w:sz w:val="24"/>
          <w:szCs w:val="24"/>
          <w:lang w:eastAsia="en-IN"/>
        </w:rPr>
      </w:pPr>
      <w:hyperlink r:id="rId18" w:history="1">
        <w:r w:rsidRPr="005C00B5">
          <w:rPr>
            <w:rFonts w:ascii="Segoe UI" w:eastAsia="Times New Roman" w:hAnsi="Segoe UI" w:cs="Segoe UI"/>
            <w:color w:val="000000"/>
            <w:sz w:val="24"/>
            <w:szCs w:val="24"/>
            <w:u w:val="single"/>
            <w:lang w:eastAsia="en-IN"/>
          </w:rPr>
          <w:t>Online Courses</w:t>
        </w:r>
      </w:hyperlink>
    </w:p>
    <w:p w14:paraId="4E448F60" w14:textId="77777777" w:rsidR="005C00B5" w:rsidRPr="005C00B5" w:rsidRDefault="005C00B5" w:rsidP="005C00B5">
      <w:pPr>
        <w:numPr>
          <w:ilvl w:val="0"/>
          <w:numId w:val="3"/>
        </w:numPr>
        <w:spacing w:before="100" w:beforeAutospacing="1" w:after="100" w:afterAutospacing="1" w:line="240" w:lineRule="auto"/>
        <w:ind w:left="-225"/>
        <w:rPr>
          <w:rFonts w:ascii="Segoe UI" w:eastAsia="Times New Roman" w:hAnsi="Segoe UI" w:cs="Segoe UI"/>
          <w:color w:val="212529"/>
          <w:sz w:val="24"/>
          <w:szCs w:val="24"/>
          <w:lang w:eastAsia="en-IN"/>
        </w:rPr>
      </w:pPr>
      <w:hyperlink r:id="rId19" w:history="1">
        <w:r w:rsidRPr="005C00B5">
          <w:rPr>
            <w:rFonts w:ascii="Segoe UI" w:eastAsia="Times New Roman" w:hAnsi="Segoe UI" w:cs="Segoe UI"/>
            <w:color w:val="000000"/>
            <w:sz w:val="24"/>
            <w:szCs w:val="24"/>
            <w:u w:val="single"/>
            <w:lang w:eastAsia="en-IN"/>
          </w:rPr>
          <w:t>Videos</w:t>
        </w:r>
      </w:hyperlink>
    </w:p>
    <w:p w14:paraId="373D3C9A" w14:textId="77777777" w:rsidR="005C00B5" w:rsidRPr="005C00B5" w:rsidRDefault="005C00B5" w:rsidP="005C00B5">
      <w:pPr>
        <w:numPr>
          <w:ilvl w:val="0"/>
          <w:numId w:val="3"/>
        </w:numPr>
        <w:spacing w:before="100" w:beforeAutospacing="1" w:after="100" w:afterAutospacing="1" w:line="240" w:lineRule="auto"/>
        <w:ind w:left="-225"/>
        <w:rPr>
          <w:rFonts w:ascii="Segoe UI" w:eastAsia="Times New Roman" w:hAnsi="Segoe UI" w:cs="Segoe UI"/>
          <w:color w:val="212529"/>
          <w:sz w:val="24"/>
          <w:szCs w:val="24"/>
          <w:lang w:eastAsia="en-IN"/>
        </w:rPr>
      </w:pPr>
      <w:hyperlink r:id="rId20" w:history="1">
        <w:r w:rsidRPr="005C00B5">
          <w:rPr>
            <w:rFonts w:ascii="Segoe UI" w:eastAsia="Times New Roman" w:hAnsi="Segoe UI" w:cs="Segoe UI"/>
            <w:color w:val="000000"/>
            <w:sz w:val="24"/>
            <w:szCs w:val="24"/>
            <w:u w:val="single"/>
            <w:lang w:eastAsia="en-IN"/>
          </w:rPr>
          <w:t>Benison: The Practice of Ethical Leadership</w:t>
        </w:r>
      </w:hyperlink>
    </w:p>
    <w:p w14:paraId="434ABAE9" w14:textId="77777777" w:rsidR="005C00B5" w:rsidRPr="005C00B5" w:rsidRDefault="005C00B5" w:rsidP="005C00B5">
      <w:pPr>
        <w:numPr>
          <w:ilvl w:val="0"/>
          <w:numId w:val="3"/>
        </w:numPr>
        <w:spacing w:before="100" w:beforeAutospacing="1" w:after="100" w:afterAutospacing="1" w:line="240" w:lineRule="auto"/>
        <w:ind w:left="-225"/>
        <w:rPr>
          <w:rFonts w:ascii="Segoe UI" w:eastAsia="Times New Roman" w:hAnsi="Segoe UI" w:cs="Segoe UI"/>
          <w:color w:val="212529"/>
          <w:sz w:val="24"/>
          <w:szCs w:val="24"/>
          <w:lang w:eastAsia="en-IN"/>
        </w:rPr>
      </w:pPr>
      <w:hyperlink r:id="rId21" w:history="1">
        <w:r w:rsidRPr="005C00B5">
          <w:rPr>
            <w:rFonts w:ascii="Segoe UI" w:eastAsia="Times New Roman" w:hAnsi="Segoe UI" w:cs="Segoe UI"/>
            <w:color w:val="000000"/>
            <w:sz w:val="24"/>
            <w:szCs w:val="24"/>
            <w:u w:val="single"/>
            <w:lang w:eastAsia="en-IN"/>
          </w:rPr>
          <w:t xml:space="preserve">Teaching Note: Interview of </w:t>
        </w:r>
        <w:proofErr w:type="spellStart"/>
        <w:r w:rsidRPr="005C00B5">
          <w:rPr>
            <w:rFonts w:ascii="Segoe UI" w:eastAsia="Times New Roman" w:hAnsi="Segoe UI" w:cs="Segoe UI"/>
            <w:color w:val="000000"/>
            <w:sz w:val="24"/>
            <w:szCs w:val="24"/>
            <w:u w:val="single"/>
            <w:lang w:eastAsia="en-IN"/>
          </w:rPr>
          <w:t>Theranos</w:t>
        </w:r>
        <w:proofErr w:type="spellEnd"/>
        <w:r w:rsidRPr="005C00B5">
          <w:rPr>
            <w:rFonts w:ascii="Segoe UI" w:eastAsia="Times New Roman" w:hAnsi="Segoe UI" w:cs="Segoe UI"/>
            <w:color w:val="000000"/>
            <w:sz w:val="24"/>
            <w:szCs w:val="24"/>
            <w:u w:val="single"/>
            <w:lang w:eastAsia="en-IN"/>
          </w:rPr>
          <w:t xml:space="preserve"> </w:t>
        </w:r>
        <w:proofErr w:type="spellStart"/>
        <w:r w:rsidRPr="005C00B5">
          <w:rPr>
            <w:rFonts w:ascii="Segoe UI" w:eastAsia="Times New Roman" w:hAnsi="Segoe UI" w:cs="Segoe UI"/>
            <w:color w:val="000000"/>
            <w:sz w:val="24"/>
            <w:szCs w:val="24"/>
            <w:u w:val="single"/>
            <w:lang w:eastAsia="en-IN"/>
          </w:rPr>
          <w:t>Whistleblower</w:t>
        </w:r>
        <w:proofErr w:type="spellEnd"/>
        <w:r w:rsidRPr="005C00B5">
          <w:rPr>
            <w:rFonts w:ascii="Segoe UI" w:eastAsia="Times New Roman" w:hAnsi="Segoe UI" w:cs="Segoe UI"/>
            <w:color w:val="000000"/>
            <w:sz w:val="24"/>
            <w:szCs w:val="24"/>
            <w:u w:val="single"/>
            <w:lang w:eastAsia="en-IN"/>
          </w:rPr>
          <w:t>, Tyler Shultz</w:t>
        </w:r>
      </w:hyperlink>
    </w:p>
    <w:p w14:paraId="24F143C1" w14:textId="77777777" w:rsidR="005C00B5" w:rsidRPr="005C00B5" w:rsidRDefault="005C00B5" w:rsidP="005C00B5">
      <w:pPr>
        <w:spacing w:after="0" w:line="240" w:lineRule="auto"/>
        <w:rPr>
          <w:rFonts w:ascii="Times New Roman" w:eastAsia="Times New Roman" w:hAnsi="Times New Roman" w:cs="Times New Roman"/>
          <w:sz w:val="24"/>
          <w:szCs w:val="24"/>
          <w:lang w:eastAsia="en-IN"/>
        </w:rPr>
      </w:pPr>
      <w:hyperlink r:id="rId22" w:history="1">
        <w:r w:rsidRPr="005C00B5">
          <w:rPr>
            <w:rFonts w:ascii="Trade Gothic W01 Light" w:eastAsia="Times New Roman" w:hAnsi="Trade Gothic W01 Light" w:cs="Times New Roman"/>
            <w:caps/>
            <w:color w:val="0000FF"/>
            <w:spacing w:val="30"/>
            <w:sz w:val="24"/>
            <w:szCs w:val="24"/>
            <w:u w:val="single"/>
            <w:lang w:eastAsia="en-IN"/>
          </w:rPr>
          <w:t>MARKKULA CENTER FOR APPLIED ETHICS</w:t>
        </w:r>
      </w:hyperlink>
    </w:p>
    <w:p w14:paraId="3DB18F59" w14:textId="77777777" w:rsidR="00194B5C" w:rsidRDefault="00194B5C"/>
    <w:sectPr w:rsidR="00194B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ade Gothic W01 Ligh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rade Gothic W01 Bold_2">
    <w:altName w:val="Cambria"/>
    <w:panose1 w:val="00000000000000000000"/>
    <w:charset w:val="00"/>
    <w:family w:val="roman"/>
    <w:notTrueType/>
    <w:pitch w:val="default"/>
  </w:font>
  <w:font w:name="TradeGothicNextW01-Ita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A86ABF"/>
    <w:multiLevelType w:val="multilevel"/>
    <w:tmpl w:val="C34A7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056B2E"/>
    <w:multiLevelType w:val="multilevel"/>
    <w:tmpl w:val="273EE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FE64D4"/>
    <w:multiLevelType w:val="multilevel"/>
    <w:tmpl w:val="D3F4E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0B5"/>
    <w:rsid w:val="00194B5C"/>
    <w:rsid w:val="005C00B5"/>
    <w:rsid w:val="00915C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EC140"/>
  <w15:chartTrackingRefBased/>
  <w15:docId w15:val="{52B37F53-05D5-4385-B367-DC051CEB2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C00B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3">
    <w:name w:val="heading 3"/>
    <w:basedOn w:val="Normal"/>
    <w:link w:val="Heading3Char"/>
    <w:uiPriority w:val="9"/>
    <w:qFormat/>
    <w:rsid w:val="005C00B5"/>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5">
    <w:name w:val="heading 5"/>
    <w:basedOn w:val="Normal"/>
    <w:link w:val="Heading5Char"/>
    <w:uiPriority w:val="9"/>
    <w:qFormat/>
    <w:rsid w:val="005C00B5"/>
    <w:pPr>
      <w:spacing w:before="100" w:beforeAutospacing="1" w:after="100" w:afterAutospacing="1" w:line="240" w:lineRule="auto"/>
      <w:outlineLvl w:val="4"/>
    </w:pPr>
    <w:rPr>
      <w:rFonts w:ascii="Times New Roman" w:eastAsia="Times New Roman" w:hAnsi="Times New Roman" w:cs="Times New Roman"/>
      <w:b/>
      <w:bCs/>
      <w:sz w:val="20"/>
      <w:szCs w:val="20"/>
      <w:lang w:eastAsia="en-IN"/>
    </w:rPr>
  </w:style>
  <w:style w:type="paragraph" w:styleId="Heading6">
    <w:name w:val="heading 6"/>
    <w:basedOn w:val="Normal"/>
    <w:link w:val="Heading6Char"/>
    <w:uiPriority w:val="9"/>
    <w:qFormat/>
    <w:rsid w:val="005C00B5"/>
    <w:pPr>
      <w:spacing w:before="100" w:beforeAutospacing="1" w:after="100" w:afterAutospacing="1" w:line="240" w:lineRule="auto"/>
      <w:outlineLvl w:val="5"/>
    </w:pPr>
    <w:rPr>
      <w:rFonts w:ascii="Times New Roman" w:eastAsia="Times New Roman" w:hAnsi="Times New Roman" w:cs="Times New Roman"/>
      <w:b/>
      <w:bCs/>
      <w:sz w:val="15"/>
      <w:szCs w:val="15"/>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00B5"/>
    <w:rPr>
      <w:rFonts w:ascii="Times New Roman" w:eastAsia="Times New Roman" w:hAnsi="Times New Roman" w:cs="Times New Roman"/>
      <w:b/>
      <w:bCs/>
      <w:kern w:val="36"/>
      <w:sz w:val="48"/>
      <w:szCs w:val="48"/>
      <w:lang w:eastAsia="en-IN"/>
    </w:rPr>
  </w:style>
  <w:style w:type="character" w:customStyle="1" w:styleId="Heading3Char">
    <w:name w:val="Heading 3 Char"/>
    <w:basedOn w:val="DefaultParagraphFont"/>
    <w:link w:val="Heading3"/>
    <w:uiPriority w:val="9"/>
    <w:rsid w:val="005C00B5"/>
    <w:rPr>
      <w:rFonts w:ascii="Times New Roman" w:eastAsia="Times New Roman" w:hAnsi="Times New Roman" w:cs="Times New Roman"/>
      <w:b/>
      <w:bCs/>
      <w:sz w:val="27"/>
      <w:szCs w:val="27"/>
      <w:lang w:eastAsia="en-IN"/>
    </w:rPr>
  </w:style>
  <w:style w:type="character" w:customStyle="1" w:styleId="Heading5Char">
    <w:name w:val="Heading 5 Char"/>
    <w:basedOn w:val="DefaultParagraphFont"/>
    <w:link w:val="Heading5"/>
    <w:uiPriority w:val="9"/>
    <w:rsid w:val="005C00B5"/>
    <w:rPr>
      <w:rFonts w:ascii="Times New Roman" w:eastAsia="Times New Roman" w:hAnsi="Times New Roman" w:cs="Times New Roman"/>
      <w:b/>
      <w:bCs/>
      <w:sz w:val="20"/>
      <w:szCs w:val="20"/>
      <w:lang w:eastAsia="en-IN"/>
    </w:rPr>
  </w:style>
  <w:style w:type="character" w:customStyle="1" w:styleId="Heading6Char">
    <w:name w:val="Heading 6 Char"/>
    <w:basedOn w:val="DefaultParagraphFont"/>
    <w:link w:val="Heading6"/>
    <w:uiPriority w:val="9"/>
    <w:rsid w:val="005C00B5"/>
    <w:rPr>
      <w:rFonts w:ascii="Times New Roman" w:eastAsia="Times New Roman" w:hAnsi="Times New Roman" w:cs="Times New Roman"/>
      <w:b/>
      <w:bCs/>
      <w:sz w:val="15"/>
      <w:szCs w:val="15"/>
      <w:lang w:eastAsia="en-IN"/>
    </w:rPr>
  </w:style>
  <w:style w:type="paragraph" w:customStyle="1" w:styleId="breadcrumb-item">
    <w:name w:val="breadcrumb-item"/>
    <w:basedOn w:val="Normal"/>
    <w:rsid w:val="005C00B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5C00B5"/>
    <w:rPr>
      <w:color w:val="0000FF"/>
      <w:u w:val="single"/>
    </w:rPr>
  </w:style>
  <w:style w:type="character" w:customStyle="1" w:styleId="chicklets">
    <w:name w:val="chicklets"/>
    <w:basedOn w:val="DefaultParagraphFont"/>
    <w:rsid w:val="005C00B5"/>
  </w:style>
  <w:style w:type="paragraph" w:styleId="NormalWeb">
    <w:name w:val="Normal (Web)"/>
    <w:basedOn w:val="Normal"/>
    <w:uiPriority w:val="99"/>
    <w:semiHidden/>
    <w:unhideWhenUsed/>
    <w:rsid w:val="005C00B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5C00B5"/>
    <w:rPr>
      <w:i/>
      <w:iCs/>
    </w:rPr>
  </w:style>
  <w:style w:type="character" w:customStyle="1" w:styleId="instancename">
    <w:name w:val="instancename"/>
    <w:basedOn w:val="DefaultParagraphFont"/>
    <w:rsid w:val="005C00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9749754">
      <w:bodyDiv w:val="1"/>
      <w:marLeft w:val="0"/>
      <w:marRight w:val="0"/>
      <w:marTop w:val="0"/>
      <w:marBottom w:val="0"/>
      <w:divBdr>
        <w:top w:val="none" w:sz="0" w:space="0" w:color="auto"/>
        <w:left w:val="none" w:sz="0" w:space="0" w:color="auto"/>
        <w:bottom w:val="none" w:sz="0" w:space="0" w:color="auto"/>
        <w:right w:val="none" w:sz="0" w:space="0" w:color="auto"/>
      </w:divBdr>
      <w:divsChild>
        <w:div w:id="1310551230">
          <w:marLeft w:val="-225"/>
          <w:marRight w:val="-225"/>
          <w:marTop w:val="0"/>
          <w:marBottom w:val="0"/>
          <w:divBdr>
            <w:top w:val="none" w:sz="0" w:space="0" w:color="auto"/>
            <w:left w:val="none" w:sz="0" w:space="0" w:color="auto"/>
            <w:bottom w:val="none" w:sz="0" w:space="0" w:color="auto"/>
            <w:right w:val="none" w:sz="0" w:space="0" w:color="auto"/>
          </w:divBdr>
          <w:divsChild>
            <w:div w:id="1362318728">
              <w:marLeft w:val="0"/>
              <w:marRight w:val="0"/>
              <w:marTop w:val="0"/>
              <w:marBottom w:val="0"/>
              <w:divBdr>
                <w:top w:val="none" w:sz="0" w:space="0" w:color="auto"/>
                <w:left w:val="none" w:sz="0" w:space="0" w:color="auto"/>
                <w:bottom w:val="none" w:sz="0" w:space="0" w:color="auto"/>
                <w:right w:val="none" w:sz="0" w:space="0" w:color="auto"/>
              </w:divBdr>
              <w:divsChild>
                <w:div w:id="463235481">
                  <w:marLeft w:val="0"/>
                  <w:marRight w:val="0"/>
                  <w:marTop w:val="0"/>
                  <w:marBottom w:val="0"/>
                  <w:divBdr>
                    <w:top w:val="none" w:sz="0" w:space="0" w:color="auto"/>
                    <w:left w:val="none" w:sz="0" w:space="0" w:color="auto"/>
                    <w:bottom w:val="none" w:sz="0" w:space="0" w:color="auto"/>
                    <w:right w:val="none" w:sz="0" w:space="0" w:color="auto"/>
                  </w:divBdr>
                </w:div>
                <w:div w:id="865482958">
                  <w:marLeft w:val="0"/>
                  <w:marRight w:val="0"/>
                  <w:marTop w:val="0"/>
                  <w:marBottom w:val="0"/>
                  <w:divBdr>
                    <w:top w:val="none" w:sz="0" w:space="0" w:color="auto"/>
                    <w:left w:val="none" w:sz="0" w:space="0" w:color="auto"/>
                    <w:bottom w:val="none" w:sz="0" w:space="0" w:color="auto"/>
                    <w:right w:val="none" w:sz="0" w:space="0" w:color="auto"/>
                  </w:divBdr>
                </w:div>
              </w:divsChild>
            </w:div>
            <w:div w:id="329254357">
              <w:marLeft w:val="0"/>
              <w:marRight w:val="0"/>
              <w:marTop w:val="0"/>
              <w:marBottom w:val="0"/>
              <w:divBdr>
                <w:top w:val="none" w:sz="0" w:space="0" w:color="auto"/>
                <w:left w:val="none" w:sz="0" w:space="0" w:color="auto"/>
                <w:bottom w:val="none" w:sz="0" w:space="0" w:color="auto"/>
                <w:right w:val="none" w:sz="0" w:space="0" w:color="auto"/>
              </w:divBdr>
              <w:divsChild>
                <w:div w:id="1713963402">
                  <w:marLeft w:val="0"/>
                  <w:marRight w:val="0"/>
                  <w:marTop w:val="0"/>
                  <w:marBottom w:val="0"/>
                  <w:divBdr>
                    <w:top w:val="none" w:sz="0" w:space="0" w:color="auto"/>
                    <w:left w:val="none" w:sz="0" w:space="0" w:color="auto"/>
                    <w:bottom w:val="none" w:sz="0" w:space="0" w:color="auto"/>
                    <w:right w:val="none" w:sz="0" w:space="0" w:color="auto"/>
                  </w:divBdr>
                  <w:divsChild>
                    <w:div w:id="122876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465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u.edu/ethics/" TargetMode="External"/><Relationship Id="rId13" Type="http://schemas.openxmlformats.org/officeDocument/2006/relationships/hyperlink" Target="https://www.scu.edu/ethics/leadership-ethics-blog/practice-of-ethical-leadership/" TargetMode="External"/><Relationship Id="rId18" Type="http://schemas.openxmlformats.org/officeDocument/2006/relationships/hyperlink" Target="https://www.scu.edu/ethics/mooc/" TargetMode="External"/><Relationship Id="rId3" Type="http://schemas.openxmlformats.org/officeDocument/2006/relationships/settings" Target="settings.xml"/><Relationship Id="rId21" Type="http://schemas.openxmlformats.org/officeDocument/2006/relationships/hyperlink" Target="https://www.scu.edu/ethics/focus-areas/business-ethics/resources/teaching-note-interview-of-theranos-whistleblower-tyler-shultz/" TargetMode="External"/><Relationship Id="rId7" Type="http://schemas.openxmlformats.org/officeDocument/2006/relationships/hyperlink" Target="https://www.scu.edu/" TargetMode="External"/><Relationship Id="rId12" Type="http://schemas.openxmlformats.org/officeDocument/2006/relationships/hyperlink" Target="https://www.scu.edu/ethics/focus-areas/business-ethics/resources/" TargetMode="External"/><Relationship Id="rId17" Type="http://schemas.openxmlformats.org/officeDocument/2006/relationships/hyperlink" Target="https://www.scu.edu/ethics/focus-areas/business-ethics/programs/business-ethics-partnership/partnership-summaries/" TargetMode="External"/><Relationship Id="rId2" Type="http://schemas.openxmlformats.org/officeDocument/2006/relationships/styles" Target="styles.xml"/><Relationship Id="rId16" Type="http://schemas.openxmlformats.org/officeDocument/2006/relationships/hyperlink" Target="https://www.scu.edu/ethics/focus-areas/business-ethics/resources/cases/" TargetMode="External"/><Relationship Id="rId20" Type="http://schemas.openxmlformats.org/officeDocument/2006/relationships/hyperlink" Target="https://www.scu.edu/ethics/leadership-ethics-blog/" TargetMode="External"/><Relationship Id="rId1" Type="http://schemas.openxmlformats.org/officeDocument/2006/relationships/numbering" Target="numbering.xml"/><Relationship Id="rId6" Type="http://schemas.openxmlformats.org/officeDocument/2006/relationships/hyperlink" Target="https://www.scu.edu/ethics/focus-areas/business-ethics/resources/leaked-movie-trailer/" TargetMode="External"/><Relationship Id="rId11" Type="http://schemas.openxmlformats.org/officeDocument/2006/relationships/hyperlink" Target="https://www.scu.edu/ethics/focus-areas/business-ethics/resources/" TargetMode="External"/><Relationship Id="rId24" Type="http://schemas.openxmlformats.org/officeDocument/2006/relationships/theme" Target="theme/theme1.xml"/><Relationship Id="rId5" Type="http://schemas.openxmlformats.org/officeDocument/2006/relationships/hyperlink" Target="https://cu.learninghouse.com/mod/turnitintooltwo/view.php?id=1765746" TargetMode="External"/><Relationship Id="rId15" Type="http://schemas.openxmlformats.org/officeDocument/2006/relationships/hyperlink" Target="https://www.scu.edu/ethics/focus-areas/business-ethics/resources/articles/" TargetMode="External"/><Relationship Id="rId23" Type="http://schemas.openxmlformats.org/officeDocument/2006/relationships/fontTable" Target="fontTable.xml"/><Relationship Id="rId10" Type="http://schemas.openxmlformats.org/officeDocument/2006/relationships/hyperlink" Target="https://www.scu.edu/ethics/focus-areas/business-ethics/" TargetMode="External"/><Relationship Id="rId19" Type="http://schemas.openxmlformats.org/officeDocument/2006/relationships/hyperlink" Target="https://www.youtube.com/playlist?list=PL4AE76B235A9EB6FE" TargetMode="External"/><Relationship Id="rId4" Type="http://schemas.openxmlformats.org/officeDocument/2006/relationships/webSettings" Target="webSettings.xml"/><Relationship Id="rId9" Type="http://schemas.openxmlformats.org/officeDocument/2006/relationships/hyperlink" Target="https://www.scu.edu/ethics/focus-areas/" TargetMode="External"/><Relationship Id="rId14" Type="http://schemas.openxmlformats.org/officeDocument/2006/relationships/hyperlink" Target="https://www.scu.edu/ethics/leadership-ethics-blog/create-an-ethical-decision-making-framework-for-your-organization/" TargetMode="External"/><Relationship Id="rId22" Type="http://schemas.openxmlformats.org/officeDocument/2006/relationships/hyperlink" Target="https://www.scu.edu/eth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769</Words>
  <Characters>4385</Characters>
  <Application>Microsoft Office Word</Application>
  <DocSecurity>0</DocSecurity>
  <Lines>36</Lines>
  <Paragraphs>10</Paragraphs>
  <ScaleCrop>false</ScaleCrop>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Arjun Chera</dc:creator>
  <cp:keywords/>
  <dc:description/>
  <cp:lastModifiedBy>Arjun Chera</cp:lastModifiedBy>
  <cp:revision>1</cp:revision>
  <dcterms:created xsi:type="dcterms:W3CDTF">2020-04-17T19:55:00Z</dcterms:created>
  <dcterms:modified xsi:type="dcterms:W3CDTF">2020-04-17T20:01:00Z</dcterms:modified>
</cp:coreProperties>
</file>