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A63D5B" w14:textId="09F7DE6D" w:rsidR="000D1D42" w:rsidRPr="000D1D42" w:rsidRDefault="000D1D42">
      <w:pPr>
        <w:spacing w:after="200" w:line="276" w:lineRule="auto"/>
        <w:rPr>
          <w:rFonts w:ascii="Calibri" w:eastAsia="Calibri" w:hAnsi="Calibri" w:cs="Calibri"/>
          <w:lang w:val="en-US"/>
        </w:rPr>
      </w:pPr>
      <w:r>
        <w:rPr>
          <w:rFonts w:ascii="Calibri" w:eastAsia="Calibri" w:hAnsi="Calibri" w:cs="Calibri"/>
          <w:lang w:val="en-US"/>
        </w:rPr>
        <w:t>Reply 1</w:t>
      </w:r>
    </w:p>
    <w:p w14:paraId="58C80215" w14:textId="646479EC" w:rsidR="00F968AC" w:rsidRDefault="000D1D42">
      <w:pPr>
        <w:spacing w:after="200" w:line="276" w:lineRule="auto"/>
        <w:rPr>
          <w:rFonts w:ascii="Calibri" w:eastAsia="Calibri" w:hAnsi="Calibri" w:cs="Calibri"/>
        </w:rPr>
      </w:pPr>
      <w:r>
        <w:rPr>
          <w:rFonts w:ascii="Calibri" w:eastAsia="Calibri" w:hAnsi="Calibri" w:cs="Calibri"/>
        </w:rPr>
        <w:t xml:space="preserve">Korie Cable </w:t>
      </w:r>
    </w:p>
    <w:p w14:paraId="0C04BE91" w14:textId="77777777" w:rsidR="00F968AC" w:rsidRDefault="000D1D42">
      <w:pPr>
        <w:spacing w:after="200" w:line="276" w:lineRule="auto"/>
        <w:rPr>
          <w:rFonts w:ascii="Calibri" w:eastAsia="Calibri" w:hAnsi="Calibri" w:cs="Calibri"/>
        </w:rPr>
      </w:pPr>
      <w:r>
        <w:rPr>
          <w:rFonts w:ascii="Calibri" w:eastAsia="Calibri" w:hAnsi="Calibri" w:cs="Calibri"/>
        </w:rPr>
        <w:t xml:space="preserve">Yesterday </w:t>
      </w:r>
    </w:p>
    <w:p w14:paraId="2D0F7979" w14:textId="77777777" w:rsidR="00F968AC" w:rsidRDefault="000D1D42">
      <w:pPr>
        <w:spacing w:after="200" w:line="276" w:lineRule="auto"/>
        <w:rPr>
          <w:rFonts w:ascii="Calibri" w:eastAsia="Calibri" w:hAnsi="Calibri" w:cs="Calibri"/>
        </w:rPr>
      </w:pPr>
      <w:r>
        <w:rPr>
          <w:rFonts w:ascii="Calibri" w:eastAsia="Calibri" w:hAnsi="Calibri" w:cs="Calibri"/>
        </w:rPr>
        <w:t>Feb 25 at 4:37pm</w:t>
      </w:r>
    </w:p>
    <w:p w14:paraId="45B3E4A8" w14:textId="77777777" w:rsidR="00F968AC" w:rsidRDefault="000D1D42">
      <w:pPr>
        <w:spacing w:after="200" w:line="276" w:lineRule="auto"/>
        <w:rPr>
          <w:rFonts w:ascii="Calibri" w:eastAsia="Calibri" w:hAnsi="Calibri" w:cs="Calibri"/>
        </w:rPr>
      </w:pPr>
      <w:r>
        <w:rPr>
          <w:rFonts w:ascii="Calibri" w:eastAsia="Calibri" w:hAnsi="Calibri" w:cs="Calibri"/>
        </w:rPr>
        <w:t xml:space="preserve"> </w:t>
      </w:r>
    </w:p>
    <w:p w14:paraId="2157E8BC" w14:textId="77777777" w:rsidR="00F968AC" w:rsidRDefault="000D1D42">
      <w:pPr>
        <w:spacing w:after="200" w:line="276" w:lineRule="auto"/>
        <w:rPr>
          <w:rFonts w:ascii="Calibri" w:eastAsia="Calibri" w:hAnsi="Calibri" w:cs="Calibri"/>
        </w:rPr>
      </w:pPr>
      <w:r>
        <w:rPr>
          <w:rFonts w:ascii="Calibri" w:eastAsia="Calibri" w:hAnsi="Calibri" w:cs="Calibri"/>
        </w:rPr>
        <w:t xml:space="preserve">Manage Discussion Entry </w:t>
      </w:r>
    </w:p>
    <w:p w14:paraId="448836C2" w14:textId="77777777" w:rsidR="00F968AC" w:rsidRDefault="00F968AC">
      <w:pPr>
        <w:spacing w:after="200" w:line="276" w:lineRule="auto"/>
        <w:rPr>
          <w:rFonts w:ascii="Calibri" w:eastAsia="Calibri" w:hAnsi="Calibri" w:cs="Calibri"/>
        </w:rPr>
      </w:pPr>
    </w:p>
    <w:p w14:paraId="38A98EBD" w14:textId="77777777" w:rsidR="00F968AC" w:rsidRDefault="000D1D42">
      <w:pPr>
        <w:spacing w:after="200" w:line="276" w:lineRule="auto"/>
        <w:rPr>
          <w:rFonts w:ascii="Calibri" w:eastAsia="Calibri" w:hAnsi="Calibri" w:cs="Calibri"/>
        </w:rPr>
      </w:pPr>
      <w:r>
        <w:rPr>
          <w:rFonts w:ascii="Calibri" w:eastAsia="Calibri" w:hAnsi="Calibri" w:cs="Calibri"/>
        </w:rPr>
        <w:t>Qualitative research is research yielding information that cannot be easily reduced to numbers; typically involves an in-depth examination of a complex phenomenon (Leedy and Ormord,2016). When little information exists on a topic, when variables are unknown, when a relevant theory base is inadequate or missing, a qualitative study can help define what is important- that is, what needs to be studied (Leedy and Ormond, 2016). The article used data collection as a qualitative way of research. I also saw that they also used data analysis as well. With the two of those being used they then used the constant comparative method which is when a researcher goes back and forth between data collection and data analysis. When reading this article I found that the writer left some questions unanswered and that to me seems like they were having trouble identifying what they were trying to investigate.</w:t>
      </w:r>
    </w:p>
    <w:p w14:paraId="5BD5AF77" w14:textId="77777777" w:rsidR="00F968AC" w:rsidRDefault="000D1D42">
      <w:pPr>
        <w:spacing w:after="200" w:line="276" w:lineRule="auto"/>
        <w:rPr>
          <w:rFonts w:ascii="Calibri" w:eastAsia="Calibri" w:hAnsi="Calibri" w:cs="Calibri"/>
        </w:rPr>
      </w:pPr>
      <w:r>
        <w:rPr>
          <w:rFonts w:ascii="Calibri" w:eastAsia="Calibri" w:hAnsi="Calibri" w:cs="Calibri"/>
        </w:rPr>
        <w:t xml:space="preserve"> </w:t>
      </w:r>
    </w:p>
    <w:p w14:paraId="2FB95B06" w14:textId="77777777" w:rsidR="00F968AC" w:rsidRDefault="00BD603D">
      <w:pPr>
        <w:spacing w:after="200" w:line="276" w:lineRule="auto"/>
        <w:rPr>
          <w:rFonts w:ascii="Calibri" w:eastAsia="Calibri" w:hAnsi="Calibri" w:cs="Calibri"/>
        </w:rPr>
      </w:pPr>
      <w:hyperlink r:id="rId4">
        <w:r w:rsidR="000D1D42">
          <w:rPr>
            <w:rFonts w:ascii="Calibri" w:eastAsia="Calibri" w:hAnsi="Calibri" w:cs="Calibri"/>
            <w:color w:val="0000FF"/>
            <w:u w:val="single"/>
          </w:rPr>
          <w:t>http://www.nova.edu/ssss/QR/QR18/rosetti47.pdf</w:t>
        </w:r>
      </w:hyperlink>
    </w:p>
    <w:p w14:paraId="74E5B324" w14:textId="77777777" w:rsidR="00F968AC" w:rsidRDefault="000D1D42">
      <w:pPr>
        <w:spacing w:after="200" w:line="276" w:lineRule="auto"/>
        <w:rPr>
          <w:rFonts w:ascii="Calibri" w:eastAsia="Calibri" w:hAnsi="Calibri" w:cs="Calibri"/>
        </w:rPr>
      </w:pPr>
      <w:r>
        <w:rPr>
          <w:rFonts w:ascii="Calibri" w:eastAsia="Calibri" w:hAnsi="Calibri" w:cs="Calibri"/>
        </w:rPr>
        <w:t xml:space="preserve"> (Links to an external site.)</w:t>
      </w:r>
    </w:p>
    <w:p w14:paraId="2B167499" w14:textId="0B2BC504" w:rsidR="00F968AC" w:rsidRDefault="000D1D42">
      <w:pPr>
        <w:spacing w:after="200" w:line="276" w:lineRule="auto"/>
        <w:rPr>
          <w:rFonts w:ascii="Calibri" w:eastAsia="Calibri" w:hAnsi="Calibri" w:cs="Calibri"/>
          <w:color w:val="0000FF"/>
          <w:u w:val="single"/>
        </w:rPr>
      </w:pPr>
      <w:r>
        <w:rPr>
          <w:rFonts w:ascii="Calibri" w:eastAsia="Calibri" w:hAnsi="Calibri" w:cs="Calibri"/>
        </w:rPr>
        <w:t xml:space="preserve">Leedy, P.D. &amp; Ormrod, J.E. (2016). Practical research: Planning and design (11th ed.). Retrieved from </w:t>
      </w:r>
      <w:hyperlink r:id="rId5">
        <w:r>
          <w:rPr>
            <w:rFonts w:ascii="Calibri" w:eastAsia="Calibri" w:hAnsi="Calibri" w:cs="Calibri"/>
            <w:color w:val="0000FF"/>
            <w:u w:val="single"/>
          </w:rPr>
          <w:t>https://redshelf.com</w:t>
        </w:r>
      </w:hyperlink>
    </w:p>
    <w:p w14:paraId="2931F23C" w14:textId="7C26C215" w:rsidR="000D1D42" w:rsidRDefault="000D1D42">
      <w:pPr>
        <w:spacing w:after="200" w:line="276" w:lineRule="auto"/>
        <w:rPr>
          <w:rFonts w:ascii="Calibri" w:eastAsia="Calibri" w:hAnsi="Calibri" w:cs="Calibri"/>
          <w:color w:val="0000FF"/>
          <w:u w:val="single"/>
        </w:rPr>
      </w:pPr>
    </w:p>
    <w:p w14:paraId="1511BBF6" w14:textId="771A7605" w:rsidR="000D1D42" w:rsidRDefault="000D1D42">
      <w:pPr>
        <w:spacing w:after="200" w:line="276" w:lineRule="auto"/>
        <w:rPr>
          <w:rFonts w:ascii="Arial" w:hAnsi="Arial" w:cs="Arial"/>
          <w:color w:val="333333"/>
          <w:sz w:val="21"/>
          <w:szCs w:val="21"/>
          <w:shd w:val="clear" w:color="auto" w:fill="FFFFFF"/>
        </w:rPr>
      </w:pPr>
    </w:p>
    <w:p w14:paraId="4D2EA36A" w14:textId="78841CEF" w:rsidR="000D1D42" w:rsidRPr="000D1D42" w:rsidRDefault="000D1D42">
      <w:pPr>
        <w:spacing w:after="200" w:line="276" w:lineRule="auto"/>
        <w:rPr>
          <w:rFonts w:ascii="Arial" w:hAnsi="Arial" w:cs="Arial"/>
          <w:color w:val="333333"/>
          <w:sz w:val="21"/>
          <w:szCs w:val="21"/>
          <w:shd w:val="clear" w:color="auto" w:fill="FFFFFF"/>
          <w:lang w:val="en-US"/>
        </w:rPr>
      </w:pPr>
      <w:r>
        <w:rPr>
          <w:rFonts w:ascii="Arial" w:hAnsi="Arial" w:cs="Arial"/>
          <w:color w:val="333333"/>
          <w:sz w:val="21"/>
          <w:szCs w:val="21"/>
          <w:shd w:val="clear" w:color="auto" w:fill="FFFFFF"/>
          <w:lang w:val="en-US"/>
        </w:rPr>
        <w:t>Reply 2</w:t>
      </w:r>
    </w:p>
    <w:p w14:paraId="75F09B1C" w14:textId="132888B8" w:rsidR="000D1D42" w:rsidRDefault="000D1D42">
      <w:pPr>
        <w:spacing w:after="200" w:line="276" w:lineRule="auto"/>
        <w:rPr>
          <w:rFonts w:ascii="Calibri" w:eastAsia="Calibri" w:hAnsi="Calibri" w:cs="Calibri"/>
          <w:color w:val="0000FF"/>
          <w:u w:val="single"/>
        </w:rPr>
      </w:pPr>
      <w:r>
        <w:rPr>
          <w:rFonts w:ascii="Arial" w:hAnsi="Arial" w:cs="Arial"/>
          <w:color w:val="333333"/>
          <w:sz w:val="21"/>
          <w:szCs w:val="21"/>
          <w:shd w:val="clear" w:color="auto" w:fill="FFFFFF"/>
        </w:rPr>
        <w:t>Gil Bridges</w:t>
      </w:r>
    </w:p>
    <w:p w14:paraId="7CCD3679" w14:textId="77777777" w:rsidR="000D1D42" w:rsidRDefault="000D1D42" w:rsidP="000D1D4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Week Two Discussion One</w:t>
      </w:r>
    </w:p>
    <w:p w14:paraId="67AFBDD6" w14:textId="77777777" w:rsidR="000D1D42" w:rsidRDefault="000D1D42" w:rsidP="000D1D4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Prescriptive Approaches</w:t>
      </w:r>
    </w:p>
    <w:p w14:paraId="5C129A93" w14:textId="77777777" w:rsidR="000D1D42" w:rsidRDefault="000D1D42" w:rsidP="000D1D42">
      <w:pPr>
        <w:pStyle w:val="NormalWeb"/>
        <w:shd w:val="clear" w:color="auto" w:fill="FFFFFF"/>
        <w:spacing w:before="0" w:beforeAutospacing="0" w:after="150" w:afterAutospacing="0" w:line="345" w:lineRule="atLeast"/>
        <w:rPr>
          <w:rFonts w:ascii="Arial" w:hAnsi="Arial" w:cs="Arial"/>
          <w:color w:val="333333"/>
          <w:sz w:val="21"/>
          <w:szCs w:val="21"/>
        </w:rPr>
      </w:pPr>
      <w:r>
        <w:rPr>
          <w:rStyle w:val="Strong"/>
          <w:rFonts w:ascii="Arial" w:hAnsi="Arial" w:cs="Arial"/>
          <w:color w:val="333333"/>
          <w:sz w:val="21"/>
          <w:szCs w:val="21"/>
        </w:rPr>
        <w:t>Read the rational planning and prescriptive approach case presented in Comparative Approaches to Program Planning. How did political influence or context impact this case? H</w:t>
      </w:r>
      <w:bookmarkStart w:id="0" w:name="_GoBack"/>
      <w:bookmarkEnd w:id="0"/>
      <w:r>
        <w:rPr>
          <w:rStyle w:val="Strong"/>
          <w:rFonts w:ascii="Arial" w:hAnsi="Arial" w:cs="Arial"/>
          <w:color w:val="333333"/>
          <w:sz w:val="21"/>
          <w:szCs w:val="21"/>
        </w:rPr>
        <w:t>ow would you have approached this case from a planning perspective?</w:t>
      </w:r>
    </w:p>
    <w:p w14:paraId="50C0DF74" w14:textId="77777777" w:rsidR="000D1D42" w:rsidRDefault="000D1D42" w:rsidP="000D1D42">
      <w:pPr>
        <w:pStyle w:val="NormalWeb"/>
        <w:shd w:val="clear" w:color="auto" w:fill="FFFFFF"/>
        <w:spacing w:before="0" w:beforeAutospacing="0" w:after="150" w:afterAutospacing="0" w:line="345" w:lineRule="atLeast"/>
        <w:rPr>
          <w:rFonts w:ascii="Arial" w:hAnsi="Arial" w:cs="Arial"/>
          <w:color w:val="333333"/>
          <w:sz w:val="21"/>
          <w:szCs w:val="21"/>
        </w:rPr>
      </w:pPr>
      <w:r>
        <w:rPr>
          <w:rStyle w:val="Strong"/>
          <w:rFonts w:ascii="Arial" w:hAnsi="Arial" w:cs="Arial"/>
          <w:color w:val="333333"/>
          <w:sz w:val="21"/>
          <w:szCs w:val="21"/>
        </w:rPr>
        <w:lastRenderedPageBreak/>
        <w:t>Being homeless is not a good thing no matter where you live, rather it is in the United States or another country like Brazil and it is even worst when the homeless are children. When your homeless the threat of danger is very high, there is violence, drugs, and gangs and they all play a role in making it difficult to survive in the streets. Political influence is everywhere in Government and all politicians make promises that they do not keep after they are elected. The mayor said he wanted to help with the problem of child homelessness, but what he did was send his wife to do his dirty work by letting her deal with the problem little did he know that his wife really wanted to help with the problem at hand. The mayor’s wife took the word of researchers on how bad the problem really was. The researchers told the mayors wife that there were three types of</w:t>
      </w:r>
      <w:r>
        <w:rPr>
          <w:rFonts w:ascii="Arial" w:hAnsi="Arial" w:cs="Arial"/>
          <w:color w:val="333333"/>
          <w:sz w:val="21"/>
          <w:szCs w:val="21"/>
        </w:rPr>
        <w:t> </w:t>
      </w:r>
      <w:r>
        <w:rPr>
          <w:rStyle w:val="Strong"/>
          <w:rFonts w:ascii="Arial" w:hAnsi="Arial" w:cs="Arial"/>
          <w:color w:val="333333"/>
          <w:sz w:val="21"/>
          <w:szCs w:val="21"/>
        </w:rPr>
        <w:t>street children. The first type was on the street kids and they were on the streets for the reason of earning money for their families but they still maintained strong connections with them the second type was children who had ﬂed from their families and they were on the streets because they left home due to abuse or neglect and had no intensions to reconnect with their family or maintain any family ties unless they died or were killed. The third type was street kids who were on the street and wished to return home but could not because they could not ﬁnd their families but because of poverty and could not afford stable housing while the children were on the street, had left the home known without having or leaving a forwarding address.</w:t>
      </w:r>
    </w:p>
    <w:p w14:paraId="12494E1E" w14:textId="77777777" w:rsidR="000D1D42" w:rsidRDefault="000D1D42" w:rsidP="000D1D42">
      <w:pPr>
        <w:pStyle w:val="NormalWeb"/>
        <w:shd w:val="clear" w:color="auto" w:fill="FFFFFF"/>
        <w:spacing w:before="0" w:beforeAutospacing="0" w:after="150" w:afterAutospacing="0" w:line="345" w:lineRule="atLeast"/>
        <w:rPr>
          <w:rFonts w:ascii="Arial" w:hAnsi="Arial" w:cs="Arial"/>
          <w:color w:val="333333"/>
          <w:sz w:val="21"/>
          <w:szCs w:val="21"/>
        </w:rPr>
      </w:pPr>
      <w:r>
        <w:rPr>
          <w:rStyle w:val="Strong"/>
          <w:rFonts w:ascii="Arial" w:hAnsi="Arial" w:cs="Arial"/>
          <w:color w:val="333333"/>
          <w:sz w:val="21"/>
          <w:szCs w:val="21"/>
        </w:rPr>
        <w:t>How would you have approached this case from a planning perspective</w:t>
      </w:r>
    </w:p>
    <w:p w14:paraId="21469ABC" w14:textId="77777777" w:rsidR="000D1D42" w:rsidRDefault="000D1D42" w:rsidP="000D1D42">
      <w:pPr>
        <w:pStyle w:val="NormalWeb"/>
        <w:shd w:val="clear" w:color="auto" w:fill="FFFFFF"/>
        <w:spacing w:before="0" w:beforeAutospacing="0" w:after="150" w:afterAutospacing="0" w:line="345" w:lineRule="atLeast"/>
        <w:rPr>
          <w:rFonts w:ascii="Arial" w:hAnsi="Arial" w:cs="Arial"/>
          <w:color w:val="333333"/>
          <w:sz w:val="21"/>
          <w:szCs w:val="21"/>
        </w:rPr>
      </w:pPr>
      <w:r>
        <w:rPr>
          <w:rStyle w:val="Strong"/>
          <w:rFonts w:ascii="Arial" w:hAnsi="Arial" w:cs="Arial"/>
          <w:color w:val="333333"/>
          <w:sz w:val="21"/>
          <w:szCs w:val="21"/>
        </w:rPr>
        <w:t>When you plan you want to have a set of goals that you are trying to reach, goals that will make a difference in your plan. If I had to come up with a planning perspective for this case, I would use surveys and questionnaires to find out how to come up with a strategy to help with the problem. A plan will come together if you have the correct information you need in order to set your plan in action. If it was not for the mayor’s wife I don’t think the mayor would even try to come up with a solution for street kids even though if he had kids one of those street kids could be his. I would use qualitative research because it focuses on collecting data through open-ended conversational communication, surveys and non- number data and because this method is not only about what people think but also why they think and feel the way they do. Conclusion causes of the street kids include neglect from parents, death of parents, poverty, family divorce and abuse. Children flee to the streets also because of many reasons and end up leading a unnatural life.</w:t>
      </w:r>
    </w:p>
    <w:p w14:paraId="2CAADCDD" w14:textId="77777777" w:rsidR="000D1D42" w:rsidRDefault="000D1D42" w:rsidP="000D1D42">
      <w:pPr>
        <w:pStyle w:val="NormalWeb"/>
        <w:shd w:val="clear" w:color="auto" w:fill="FFFFFF"/>
        <w:spacing w:before="0" w:beforeAutospacing="0" w:after="150" w:afterAutospacing="0" w:line="345" w:lineRule="atLeast"/>
        <w:rPr>
          <w:rFonts w:ascii="Arial" w:hAnsi="Arial" w:cs="Arial"/>
          <w:color w:val="333333"/>
          <w:sz w:val="21"/>
          <w:szCs w:val="21"/>
        </w:rPr>
      </w:pPr>
      <w:r>
        <w:rPr>
          <w:rStyle w:val="Strong"/>
          <w:rFonts w:ascii="Arial" w:hAnsi="Arial" w:cs="Arial"/>
          <w:color w:val="333333"/>
          <w:sz w:val="21"/>
          <w:szCs w:val="21"/>
        </w:rPr>
        <w:t>References</w:t>
      </w:r>
    </w:p>
    <w:p w14:paraId="31E7D776" w14:textId="77777777" w:rsidR="000D1D42" w:rsidRDefault="000D1D42" w:rsidP="000D1D42">
      <w:pPr>
        <w:pStyle w:val="NormalWeb"/>
        <w:shd w:val="clear" w:color="auto" w:fill="FFFFFF"/>
        <w:spacing w:before="0" w:beforeAutospacing="0" w:after="150" w:afterAutospacing="0" w:line="345" w:lineRule="atLeast"/>
        <w:rPr>
          <w:rFonts w:ascii="Arial" w:hAnsi="Arial" w:cs="Arial"/>
          <w:color w:val="333333"/>
          <w:sz w:val="21"/>
          <w:szCs w:val="21"/>
        </w:rPr>
      </w:pPr>
      <w:r>
        <w:rPr>
          <w:rStyle w:val="Strong"/>
          <w:rFonts w:ascii="Arial" w:hAnsi="Arial" w:cs="Arial"/>
          <w:color w:val="333333"/>
          <w:sz w:val="21"/>
          <w:szCs w:val="21"/>
        </w:rPr>
        <w:t>Netting, F.E., O’Conner, M.K., &amp; Fauri, D.P. (2008). Comparative approaches to program planning (1st ed.). Retrieved from </w:t>
      </w:r>
      <w:hyperlink r:id="rId6" w:tgtFrame="_blank" w:history="1">
        <w:r>
          <w:rPr>
            <w:rStyle w:val="Hyperlink"/>
            <w:rFonts w:ascii="Arial" w:hAnsi="Arial" w:cs="Arial"/>
            <w:b/>
            <w:bCs/>
            <w:color w:val="337AB7"/>
            <w:sz w:val="21"/>
            <w:szCs w:val="21"/>
          </w:rPr>
          <w:t>https://redshelf.com</w:t>
        </w:r>
        <w:r>
          <w:rPr>
            <w:rStyle w:val="screenreader-only"/>
            <w:rFonts w:ascii="Arial" w:hAnsi="Arial" w:cs="Arial"/>
            <w:b/>
            <w:bCs/>
            <w:color w:val="337AB7"/>
            <w:sz w:val="21"/>
            <w:szCs w:val="21"/>
          </w:rPr>
          <w:t> (Links to an external site.)</w:t>
        </w:r>
      </w:hyperlink>
    </w:p>
    <w:p w14:paraId="2641A728" w14:textId="77777777" w:rsidR="000D1D42" w:rsidRDefault="00BD603D" w:rsidP="000D1D42">
      <w:pPr>
        <w:pStyle w:val="NormalWeb"/>
        <w:shd w:val="clear" w:color="auto" w:fill="FFFFFF"/>
        <w:spacing w:before="0" w:beforeAutospacing="0" w:after="150" w:afterAutospacing="0" w:line="345" w:lineRule="atLeast"/>
        <w:rPr>
          <w:rFonts w:ascii="Arial" w:hAnsi="Arial" w:cs="Arial"/>
          <w:color w:val="333333"/>
          <w:sz w:val="21"/>
          <w:szCs w:val="21"/>
        </w:rPr>
      </w:pPr>
      <w:hyperlink r:id="rId7" w:tgtFrame="_blank" w:history="1">
        <w:r w:rsidR="000D1D42">
          <w:rPr>
            <w:rStyle w:val="Hyperlink"/>
            <w:rFonts w:ascii="Arial" w:hAnsi="Arial" w:cs="Arial"/>
            <w:b/>
            <w:bCs/>
            <w:color w:val="337AB7"/>
            <w:sz w:val="21"/>
            <w:szCs w:val="21"/>
          </w:rPr>
          <w:t>http://yapi.org/childrens-rights/street-children/</w:t>
        </w:r>
        <w:r w:rsidR="000D1D42">
          <w:rPr>
            <w:rStyle w:val="screenreader-only"/>
            <w:rFonts w:ascii="Arial" w:hAnsi="Arial" w:cs="Arial"/>
            <w:b/>
            <w:bCs/>
            <w:color w:val="337AB7"/>
            <w:sz w:val="21"/>
            <w:szCs w:val="21"/>
          </w:rPr>
          <w:t> (Links to an external site.)</w:t>
        </w:r>
      </w:hyperlink>
    </w:p>
    <w:p w14:paraId="5B593D13" w14:textId="77777777" w:rsidR="000D1D42" w:rsidRDefault="000D1D42">
      <w:pPr>
        <w:spacing w:after="200" w:line="276" w:lineRule="auto"/>
        <w:rPr>
          <w:rFonts w:ascii="Calibri" w:eastAsia="Calibri" w:hAnsi="Calibri" w:cs="Calibri"/>
        </w:rPr>
      </w:pPr>
    </w:p>
    <w:sectPr w:rsidR="000D1D4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8AC"/>
    <w:rsid w:val="000D1D42"/>
    <w:rsid w:val="00BD603D"/>
    <w:rsid w:val="00F968A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66303"/>
  <w15:docId w15:val="{F2B88AF9-39BC-4A69-8623-0A208E98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aa-ET" w:eastAsia="aa-E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D1D4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D1D42"/>
    <w:rPr>
      <w:b/>
      <w:bCs/>
    </w:rPr>
  </w:style>
  <w:style w:type="character" w:styleId="Hyperlink">
    <w:name w:val="Hyperlink"/>
    <w:basedOn w:val="DefaultParagraphFont"/>
    <w:uiPriority w:val="99"/>
    <w:semiHidden/>
    <w:unhideWhenUsed/>
    <w:rsid w:val="000D1D42"/>
    <w:rPr>
      <w:color w:val="0000FF"/>
      <w:u w:val="single"/>
    </w:rPr>
  </w:style>
  <w:style w:type="character" w:customStyle="1" w:styleId="screenreader-only">
    <w:name w:val="screenreader-only"/>
    <w:basedOn w:val="DefaultParagraphFont"/>
    <w:rsid w:val="000D1D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07801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yapi.org/childrens-rights/street-childr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edshelf.com/" TargetMode="External"/><Relationship Id="rId5" Type="http://schemas.openxmlformats.org/officeDocument/2006/relationships/hyperlink" Target="https://redshelf.com/" TargetMode="External"/><Relationship Id="rId4" Type="http://schemas.openxmlformats.org/officeDocument/2006/relationships/hyperlink" Target="http://www.nova.edu/ssss/QR/QR18/rosetti47.pdf"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706</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Marlyne</dc:creator>
  <cp:lastModifiedBy>augky</cp:lastModifiedBy>
  <cp:revision>2</cp:revision>
  <dcterms:created xsi:type="dcterms:W3CDTF">2020-05-08T07:13:00Z</dcterms:created>
  <dcterms:modified xsi:type="dcterms:W3CDTF">2020-05-08T07:13:00Z</dcterms:modified>
</cp:coreProperties>
</file>