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  <w:r w:rsidR="006535E1">
        <w:rPr>
          <w:b/>
          <w:sz w:val="36"/>
          <w:szCs w:val="36"/>
        </w:rPr>
        <w:t>I</w:t>
      </w:r>
    </w:p>
    <w:p w:rsidR="003F58D7" w:rsidRPr="000840ED" w:rsidRDefault="003F58D7" w:rsidP="003F58D7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Successful completion of this assignment requires that you </w:t>
      </w:r>
      <w:r w:rsidRPr="000F3BC2">
        <w:rPr>
          <w:sz w:val="24"/>
          <w:szCs w:val="24"/>
        </w:rPr>
        <w:t>provide a rationale</w:t>
      </w:r>
      <w:r>
        <w:rPr>
          <w:sz w:val="24"/>
          <w:szCs w:val="24"/>
        </w:rPr>
        <w:t xml:space="preserve">, </w:t>
      </w:r>
      <w:r w:rsidRPr="000F3BC2">
        <w:rPr>
          <w:sz w:val="24"/>
          <w:szCs w:val="24"/>
        </w:rPr>
        <w:t>include examples</w:t>
      </w:r>
      <w:r>
        <w:rPr>
          <w:sz w:val="24"/>
          <w:szCs w:val="24"/>
        </w:rPr>
        <w:t>,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 w:rsidRPr="000F3BC2">
        <w:rPr>
          <w:sz w:val="24"/>
          <w:szCs w:val="24"/>
        </w:rPr>
        <w:t xml:space="preserve"> </w:t>
      </w:r>
      <w:r w:rsidR="00D311B0">
        <w:rPr>
          <w:sz w:val="24"/>
          <w:szCs w:val="24"/>
        </w:rPr>
        <w:t>reference content from the studies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in your responses.</w:t>
      </w:r>
    </w:p>
    <w:p w:rsidR="001E3C70" w:rsidRPr="001E3C70" w:rsidRDefault="006535E1" w:rsidP="001E3C7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Quantitative</w:t>
      </w:r>
      <w:r w:rsidR="00E51BAF" w:rsidRPr="00D46E43">
        <w:rPr>
          <w:b/>
          <w:sz w:val="28"/>
          <w:szCs w:val="28"/>
        </w:rPr>
        <w:t xml:space="preserve"> </w:t>
      </w:r>
      <w:r w:rsidR="003F58D7">
        <w:rPr>
          <w:b/>
          <w:sz w:val="28"/>
          <w:szCs w:val="28"/>
        </w:rPr>
        <w:t>Studies</w:t>
      </w:r>
    </w:p>
    <w:p w:rsidR="009813D5" w:rsidRDefault="009813D5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</w:t>
      </w:r>
    </w:p>
    <w:p w:rsidR="00D311B0" w:rsidRPr="00970470" w:rsidRDefault="00D311B0" w:rsidP="00D311B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460EB9">
        <w:rPr>
          <w:szCs w:val="20"/>
        </w:rPr>
        <w:t>,</w:t>
      </w:r>
      <w:r>
        <w:rPr>
          <w:szCs w:val="20"/>
        </w:rPr>
        <w:t xml:space="preserve"> and research question.</w:t>
      </w:r>
    </w:p>
    <w:p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Discuss how these two articles </w:t>
      </w:r>
      <w:r w:rsidR="009813D5">
        <w:rPr>
          <w:szCs w:val="20"/>
        </w:rPr>
        <w:t xml:space="preserve">will </w:t>
      </w:r>
      <w:r>
        <w:rPr>
          <w:szCs w:val="20"/>
        </w:rPr>
        <w:t>be used to answer your PICOT question.</w:t>
      </w:r>
    </w:p>
    <w:p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Describe how the interventions and comparison groups in the articles compare to those identified in your PICOT question.</w:t>
      </w:r>
    </w:p>
    <w:p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:rsidR="00746C69" w:rsidRDefault="003F58D7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 xml:space="preserve">Consider </w:t>
      </w:r>
      <w:r w:rsidR="00061DDC">
        <w:t>the methods you identified in your chosen articles</w:t>
      </w:r>
      <w:r>
        <w:t xml:space="preserve"> and </w:t>
      </w:r>
      <w:r w:rsidR="00746C69">
        <w:t xml:space="preserve">state one benefit and one limitation of each method.  </w:t>
      </w:r>
    </w:p>
    <w:p w:rsidR="00423C4A" w:rsidRDefault="00585AB7" w:rsidP="00423C4A">
      <w:pPr>
        <w:spacing w:after="120"/>
        <w:rPr>
          <w:b/>
          <w:i/>
          <w:szCs w:val="20"/>
        </w:rPr>
      </w:pPr>
      <w:r w:rsidRPr="00746C69">
        <w:rPr>
          <w:b/>
          <w:i/>
          <w:szCs w:val="20"/>
        </w:rPr>
        <w:t>Results of Stud</w:t>
      </w:r>
      <w:r w:rsidR="00423C4A">
        <w:rPr>
          <w:b/>
          <w:i/>
          <w:szCs w:val="20"/>
        </w:rPr>
        <w:t>y</w:t>
      </w:r>
    </w:p>
    <w:p w:rsidR="00423C4A" w:rsidRDefault="00423C4A" w:rsidP="00423C4A">
      <w:pPr>
        <w:spacing w:after="120"/>
        <w:rPr>
          <w:b/>
          <w:i/>
          <w:szCs w:val="20"/>
        </w:rPr>
      </w:pPr>
    </w:p>
    <w:p w:rsidR="00746C69" w:rsidRPr="00423C4A" w:rsidRDefault="00746C69" w:rsidP="00423C4A">
      <w:pPr>
        <w:pStyle w:val="ListParagraph"/>
        <w:numPr>
          <w:ilvl w:val="0"/>
          <w:numId w:val="17"/>
        </w:numPr>
        <w:spacing w:after="120"/>
        <w:rPr>
          <w:szCs w:val="24"/>
        </w:rPr>
      </w:pPr>
      <w:r w:rsidRPr="00423C4A">
        <w:rPr>
          <w:szCs w:val="20"/>
        </w:rPr>
        <w:t>Summarize t</w:t>
      </w:r>
      <w:r w:rsidR="00423C4A">
        <w:rPr>
          <w:szCs w:val="20"/>
        </w:rPr>
        <w:t>h</w:t>
      </w:r>
      <w:bookmarkStart w:id="0" w:name="_GoBack"/>
      <w:bookmarkEnd w:id="0"/>
      <w:r w:rsidRPr="00423C4A">
        <w:rPr>
          <w:szCs w:val="20"/>
        </w:rPr>
        <w:t>e key findings of each study in one or two comprehensive paragraphs</w:t>
      </w:r>
      <w:r w:rsidR="00E03D77" w:rsidRPr="00423C4A">
        <w:rPr>
          <w:szCs w:val="20"/>
        </w:rPr>
        <w:t>.</w:t>
      </w:r>
    </w:p>
    <w:p w:rsidR="00746C69" w:rsidRPr="00746C69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lastRenderedPageBreak/>
        <w:t>What are the implications of the two studies</w:t>
      </w:r>
      <w:r w:rsidR="00E03D77">
        <w:rPr>
          <w:szCs w:val="20"/>
        </w:rPr>
        <w:t xml:space="preserve"> you chose</w:t>
      </w:r>
      <w:r>
        <w:rPr>
          <w:szCs w:val="20"/>
        </w:rPr>
        <w:t xml:space="preserve"> in nursing practice?</w:t>
      </w:r>
    </w:p>
    <w:p w:rsidR="00897633" w:rsidRDefault="000F2051" w:rsidP="00746C69">
      <w:pPr>
        <w:keepNext/>
        <w:spacing w:after="120"/>
        <w:rPr>
          <w:b/>
          <w:i/>
        </w:rPr>
      </w:pPr>
      <w:r>
        <w:rPr>
          <w:b/>
          <w:i/>
        </w:rPr>
        <w:t>Outcomes Comparison</w:t>
      </w:r>
    </w:p>
    <w:p w:rsid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What</w:t>
      </w:r>
      <w:r w:rsidR="00E03D77">
        <w:rPr>
          <w:szCs w:val="20"/>
        </w:rPr>
        <w:t xml:space="preserve"> are </w:t>
      </w:r>
      <w:r w:rsidR="006535E1">
        <w:rPr>
          <w:szCs w:val="20"/>
        </w:rPr>
        <w:t xml:space="preserve">the anticipated outcomes for your PICOT </w:t>
      </w:r>
      <w:r w:rsidR="00460EB9">
        <w:rPr>
          <w:szCs w:val="20"/>
        </w:rPr>
        <w:t>q</w:t>
      </w:r>
      <w:r w:rsidR="006535E1">
        <w:rPr>
          <w:szCs w:val="20"/>
        </w:rPr>
        <w:t>uestion</w:t>
      </w:r>
      <w:r>
        <w:rPr>
          <w:szCs w:val="20"/>
        </w:rPr>
        <w:t>?</w:t>
      </w:r>
    </w:p>
    <w:p w:rsid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How</w:t>
      </w:r>
      <w:r w:rsidR="006535E1">
        <w:rPr>
          <w:szCs w:val="20"/>
        </w:rPr>
        <w:t xml:space="preserve"> do the outcomes of your chosen articles compare to your anticipated outcomes?</w:t>
      </w:r>
      <w:r w:rsidR="00130CE1">
        <w:rPr>
          <w:szCs w:val="20"/>
        </w:rPr>
        <w:t xml:space="preserve"> </w:t>
      </w:r>
    </w:p>
    <w:p w:rsidR="00D95341" w:rsidRDefault="00D95341" w:rsidP="00D95341">
      <w:pPr>
        <w:pStyle w:val="ListParagraph"/>
        <w:keepNext/>
        <w:spacing w:after="120"/>
        <w:rPr>
          <w:szCs w:val="20"/>
        </w:rPr>
      </w:pPr>
    </w:p>
    <w:p w:rsidR="00D95341" w:rsidRDefault="00D95341" w:rsidP="00D95341">
      <w:pPr>
        <w:pStyle w:val="ListParagraph"/>
        <w:keepNext/>
        <w:spacing w:after="120"/>
        <w:rPr>
          <w:szCs w:val="20"/>
        </w:rPr>
      </w:pPr>
    </w:p>
    <w:p w:rsidR="00D95341" w:rsidRDefault="00D95341" w:rsidP="00D95341">
      <w:pPr>
        <w:keepNext/>
        <w:spacing w:after="120"/>
        <w:jc w:val="center"/>
        <w:rPr>
          <w:szCs w:val="20"/>
        </w:rPr>
      </w:pPr>
      <w:r>
        <w:rPr>
          <w:szCs w:val="20"/>
        </w:rPr>
        <w:t>Quantitative References: Must use 2:</w:t>
      </w:r>
    </w:p>
    <w:p w:rsidR="00D95341" w:rsidRDefault="00D95341" w:rsidP="00D95341">
      <w:pPr>
        <w:keepNext/>
        <w:spacing w:after="120"/>
        <w:jc w:val="center"/>
        <w:rPr>
          <w:szCs w:val="20"/>
        </w:rPr>
      </w:pPr>
    </w:p>
    <w:p w:rsidR="00D95341" w:rsidRDefault="00D95341" w:rsidP="00D95341">
      <w:pPr>
        <w:keepNext/>
        <w:spacing w:after="120"/>
        <w:rPr>
          <w:szCs w:val="20"/>
        </w:rPr>
      </w:pPr>
      <w:r>
        <w:rPr>
          <w:szCs w:val="20"/>
        </w:rPr>
        <w:t xml:space="preserve">Quigley, P., White, S. (2103) Hospital-based fall program measurement and improvement in high reliability organizations. Retrieved from </w:t>
      </w:r>
      <w:hyperlink r:id="rId12" w:history="1">
        <w:r w:rsidRPr="00831292">
          <w:rPr>
            <w:rStyle w:val="Hyperlink"/>
            <w:szCs w:val="20"/>
          </w:rPr>
          <w:t>www.oji.nursing.org</w:t>
        </w:r>
      </w:hyperlink>
      <w:r>
        <w:rPr>
          <w:szCs w:val="20"/>
        </w:rPr>
        <w:t>. OJIN: The journal of issues in nursing, 18(20, 2.</w:t>
      </w:r>
    </w:p>
    <w:p w:rsidR="00D95341" w:rsidRDefault="00D95341" w:rsidP="00D95341">
      <w:pPr>
        <w:keepNext/>
        <w:spacing w:after="120"/>
        <w:rPr>
          <w:szCs w:val="20"/>
        </w:rPr>
      </w:pPr>
      <w:r>
        <w:rPr>
          <w:szCs w:val="20"/>
        </w:rPr>
        <w:t xml:space="preserve">Dykes, PC., </w:t>
      </w:r>
      <w:proofErr w:type="spellStart"/>
      <w:r>
        <w:rPr>
          <w:szCs w:val="20"/>
        </w:rPr>
        <w:t>Caroll</w:t>
      </w:r>
      <w:proofErr w:type="spellEnd"/>
      <w:r>
        <w:rPr>
          <w:szCs w:val="20"/>
        </w:rPr>
        <w:t xml:space="preserve">, DL., Hurley, AC. Middleton, B. Why do patients fall in acute care hospitals? Can falls be prevented. Retrieved from </w:t>
      </w:r>
      <w:hyperlink r:id="rId13" w:history="1">
        <w:r w:rsidRPr="00831292">
          <w:rPr>
            <w:rStyle w:val="Hyperlink"/>
            <w:szCs w:val="20"/>
          </w:rPr>
          <w:t>www.ncbi.nlmnih.gov</w:t>
        </w:r>
      </w:hyperlink>
      <w:r>
        <w:rPr>
          <w:szCs w:val="20"/>
        </w:rPr>
        <w:t xml:space="preserve">. </w:t>
      </w:r>
      <w:proofErr w:type="spellStart"/>
      <w:r>
        <w:rPr>
          <w:szCs w:val="20"/>
        </w:rPr>
        <w:t>doi</w:t>
      </w:r>
      <w:proofErr w:type="spellEnd"/>
      <w:r>
        <w:rPr>
          <w:szCs w:val="20"/>
        </w:rPr>
        <w:t>: 10.1097/NNA.0b013e3181a7788a.</w:t>
      </w:r>
    </w:p>
    <w:p w:rsidR="00D95341" w:rsidRDefault="00423C4A" w:rsidP="00D95341">
      <w:pPr>
        <w:keepNext/>
        <w:spacing w:after="120"/>
        <w:rPr>
          <w:szCs w:val="20"/>
        </w:rPr>
      </w:pPr>
      <w:proofErr w:type="spellStart"/>
      <w:r>
        <w:rPr>
          <w:szCs w:val="20"/>
        </w:rPr>
        <w:t>Goldsack</w:t>
      </w:r>
      <w:proofErr w:type="spellEnd"/>
      <w:r>
        <w:rPr>
          <w:szCs w:val="20"/>
        </w:rPr>
        <w:t xml:space="preserve">, J., </w:t>
      </w:r>
      <w:proofErr w:type="spellStart"/>
      <w:r>
        <w:rPr>
          <w:szCs w:val="20"/>
        </w:rPr>
        <w:t>Mascioli</w:t>
      </w:r>
      <w:proofErr w:type="spellEnd"/>
      <w:r>
        <w:rPr>
          <w:szCs w:val="20"/>
        </w:rPr>
        <w:t xml:space="preserve">, S., </w:t>
      </w:r>
      <w:proofErr w:type="spellStart"/>
      <w:r>
        <w:rPr>
          <w:szCs w:val="20"/>
        </w:rPr>
        <w:t>Bergey</w:t>
      </w:r>
      <w:proofErr w:type="spellEnd"/>
      <w:r>
        <w:rPr>
          <w:szCs w:val="20"/>
        </w:rPr>
        <w:t xml:space="preserve">, M., Cunningham, J. (2015). Hourly rounding and patient falls. What factors boost success? Retrieved from </w:t>
      </w:r>
      <w:hyperlink r:id="rId14" w:history="1">
        <w:r w:rsidRPr="00831292">
          <w:rPr>
            <w:rStyle w:val="Hyperlink"/>
            <w:szCs w:val="20"/>
          </w:rPr>
          <w:t>www.researchgate.net</w:t>
        </w:r>
      </w:hyperlink>
      <w:r>
        <w:rPr>
          <w:szCs w:val="20"/>
        </w:rPr>
        <w:t xml:space="preserve">. </w:t>
      </w:r>
      <w:proofErr w:type="spellStart"/>
      <w:r>
        <w:rPr>
          <w:szCs w:val="20"/>
        </w:rPr>
        <w:t>doi</w:t>
      </w:r>
      <w:proofErr w:type="spellEnd"/>
      <w:r>
        <w:rPr>
          <w:szCs w:val="20"/>
        </w:rPr>
        <w:t>: 10.1097/01.NURSE.0000459798.79840.95.</w:t>
      </w:r>
    </w:p>
    <w:p w:rsidR="00D95341" w:rsidRPr="00D95341" w:rsidRDefault="00D95341" w:rsidP="00D95341">
      <w:pPr>
        <w:keepNext/>
        <w:spacing w:after="120"/>
        <w:rPr>
          <w:szCs w:val="20"/>
        </w:rPr>
      </w:pPr>
    </w:p>
    <w:p w:rsidR="00897633" w:rsidRDefault="00897633" w:rsidP="001E3C70">
      <w:pPr>
        <w:spacing w:after="120"/>
        <w:ind w:left="360"/>
        <w:rPr>
          <w:szCs w:val="24"/>
        </w:rPr>
      </w:pPr>
    </w:p>
    <w:p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A8F" w:rsidRDefault="008D5A8F" w:rsidP="00455D0E">
      <w:pPr>
        <w:spacing w:after="0"/>
      </w:pPr>
      <w:r>
        <w:separator/>
      </w:r>
    </w:p>
  </w:endnote>
  <w:endnote w:type="continuationSeparator" w:id="0">
    <w:p w:rsidR="008D5A8F" w:rsidRDefault="008D5A8F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D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BAF" w:rsidRDefault="00E51BAF" w:rsidP="00E51BAF">
    <w:pPr>
      <w:jc w:val="center"/>
    </w:pPr>
    <w:r>
      <w:t>© 201</w:t>
    </w:r>
    <w:r w:rsidR="00460EB9">
      <w:t>9</w:t>
    </w:r>
    <w:r>
      <w:t>. Grand Canyon University. All Rights Reserved.</w:t>
    </w:r>
  </w:p>
  <w:p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A8F" w:rsidRDefault="008D5A8F" w:rsidP="00455D0E">
      <w:pPr>
        <w:spacing w:after="0"/>
      </w:pPr>
      <w:r>
        <w:separator/>
      </w:r>
    </w:p>
  </w:footnote>
  <w:footnote w:type="continuationSeparator" w:id="0">
    <w:p w:rsidR="008D5A8F" w:rsidRDefault="008D5A8F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F89" w:rsidRDefault="009F4F89" w:rsidP="00455D0E">
    <w:pPr>
      <w:pStyle w:val="Header"/>
    </w:pPr>
  </w:p>
  <w:p w:rsidR="009F4F89" w:rsidRDefault="009F4F89" w:rsidP="00455D0E">
    <w:pPr>
      <w:pStyle w:val="Header"/>
    </w:pPr>
  </w:p>
  <w:p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51BAF" w:rsidRDefault="00E51BAF">
    <w:pPr>
      <w:pStyle w:val="Header"/>
    </w:pPr>
  </w:p>
  <w:p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979DD"/>
    <w:multiLevelType w:val="hybridMultilevel"/>
    <w:tmpl w:val="79D4282E"/>
    <w:lvl w:ilvl="0" w:tplc="AEDA7ED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16"/>
  </w:num>
  <w:num w:numId="5">
    <w:abstractNumId w:val="13"/>
  </w:num>
  <w:num w:numId="6">
    <w:abstractNumId w:val="6"/>
  </w:num>
  <w:num w:numId="7">
    <w:abstractNumId w:val="10"/>
  </w:num>
  <w:num w:numId="8">
    <w:abstractNumId w:val="4"/>
  </w:num>
  <w:num w:numId="9">
    <w:abstractNumId w:val="19"/>
  </w:num>
  <w:num w:numId="10">
    <w:abstractNumId w:val="11"/>
  </w:num>
  <w:num w:numId="11">
    <w:abstractNumId w:val="8"/>
  </w:num>
  <w:num w:numId="12">
    <w:abstractNumId w:val="20"/>
  </w:num>
  <w:num w:numId="13">
    <w:abstractNumId w:val="3"/>
  </w:num>
  <w:num w:numId="14">
    <w:abstractNumId w:val="15"/>
  </w:num>
  <w:num w:numId="15">
    <w:abstractNumId w:val="18"/>
  </w:num>
  <w:num w:numId="16">
    <w:abstractNumId w:val="17"/>
  </w:num>
  <w:num w:numId="17">
    <w:abstractNumId w:val="7"/>
  </w:num>
  <w:num w:numId="18">
    <w:abstractNumId w:val="5"/>
  </w:num>
  <w:num w:numId="19">
    <w:abstractNumId w:val="9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41"/>
    <w:rsid w:val="0004067C"/>
    <w:rsid w:val="00061DDC"/>
    <w:rsid w:val="000840ED"/>
    <w:rsid w:val="000B6E7F"/>
    <w:rsid w:val="000D7E72"/>
    <w:rsid w:val="000F2051"/>
    <w:rsid w:val="00104BA3"/>
    <w:rsid w:val="00130CE1"/>
    <w:rsid w:val="001E3C70"/>
    <w:rsid w:val="002062A7"/>
    <w:rsid w:val="002C150D"/>
    <w:rsid w:val="00352117"/>
    <w:rsid w:val="003733F1"/>
    <w:rsid w:val="003F58D7"/>
    <w:rsid w:val="00423C4A"/>
    <w:rsid w:val="00426273"/>
    <w:rsid w:val="00455D0E"/>
    <w:rsid w:val="00460EB9"/>
    <w:rsid w:val="00515681"/>
    <w:rsid w:val="00563121"/>
    <w:rsid w:val="00585AB7"/>
    <w:rsid w:val="005A0FBF"/>
    <w:rsid w:val="005D781C"/>
    <w:rsid w:val="006352B3"/>
    <w:rsid w:val="006535E1"/>
    <w:rsid w:val="00660D48"/>
    <w:rsid w:val="00701628"/>
    <w:rsid w:val="00746C69"/>
    <w:rsid w:val="007A3873"/>
    <w:rsid w:val="00895120"/>
    <w:rsid w:val="00897633"/>
    <w:rsid w:val="008B47B6"/>
    <w:rsid w:val="008D5A8F"/>
    <w:rsid w:val="008E165C"/>
    <w:rsid w:val="009813D5"/>
    <w:rsid w:val="009907E9"/>
    <w:rsid w:val="009F4F89"/>
    <w:rsid w:val="00A01E01"/>
    <w:rsid w:val="00A02828"/>
    <w:rsid w:val="00AB4C79"/>
    <w:rsid w:val="00AD3354"/>
    <w:rsid w:val="00AD4ABC"/>
    <w:rsid w:val="00AD68D4"/>
    <w:rsid w:val="00B1178A"/>
    <w:rsid w:val="00BC1425"/>
    <w:rsid w:val="00C200AD"/>
    <w:rsid w:val="00C86998"/>
    <w:rsid w:val="00CC1BE6"/>
    <w:rsid w:val="00D311B0"/>
    <w:rsid w:val="00D46E43"/>
    <w:rsid w:val="00D504B3"/>
    <w:rsid w:val="00D95341"/>
    <w:rsid w:val="00DB494D"/>
    <w:rsid w:val="00DB667A"/>
    <w:rsid w:val="00DD0AA2"/>
    <w:rsid w:val="00E02445"/>
    <w:rsid w:val="00E03D77"/>
    <w:rsid w:val="00E51BAF"/>
    <w:rsid w:val="00EF615C"/>
    <w:rsid w:val="00F31775"/>
    <w:rsid w:val="00F57356"/>
    <w:rsid w:val="00FA31A9"/>
    <w:rsid w:val="00FC385B"/>
    <w:rsid w:val="00FC7F3A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910EA"/>
  <w15:docId w15:val="{FA8603F0-FE25-4F48-9713-421C72F7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  <w:style w:type="character" w:styleId="Hyperlink">
    <w:name w:val="Hyperlink"/>
    <w:basedOn w:val="DefaultParagraphFont"/>
    <w:unhideWhenUsed/>
    <w:rsid w:val="00D9534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5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ncbi.nlmnih.gov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oji.nursing.org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esearchgate.ne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renabruce/Desktop/NRS-433V-RS3-ResearchCritiqueGuidelinesPart%20I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NRS-433V</TermName>
          <TermId xmlns="http://schemas.microsoft.com/office/infopath/2007/PartnerControls">a965dc1a-effb-470d-a989-8eba2482eb9a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2560</Value>
      <Value>3</Value>
      <Value>72</Value>
      <Value>1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A6C5DA2A-636A-48A7-AE2C-6F42DB31710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NRS-433V-RS3-ResearchCritiqueGuidelinesPart II.dotx</Template>
  <TotalTime>17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2016-11-30T22:53:00Z</cp:lastPrinted>
  <dcterms:created xsi:type="dcterms:W3CDTF">2020-02-25T19:52:00Z</dcterms:created>
  <dcterms:modified xsi:type="dcterms:W3CDTF">2020-02-25T20:09:00Z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