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C10" w:rsidRPr="001A3D83" w:rsidRDefault="00583C10" w:rsidP="00583C10">
      <w:pPr>
        <w:rPr>
          <w:b/>
          <w:i/>
          <w:szCs w:val="36"/>
        </w:rPr>
      </w:pPr>
      <w:bookmarkStart w:id="0" w:name="_gjdgxs" w:colFirst="0" w:colLast="0"/>
      <w:bookmarkEnd w:id="0"/>
      <w:r w:rsidRPr="001A3D83">
        <w:rPr>
          <w:rFonts w:eastAsia="Arial"/>
          <w:b/>
          <w:i/>
          <w:sz w:val="28"/>
          <w:szCs w:val="28"/>
        </w:rPr>
        <w:t>Section 1: Lesson Preparation</w:t>
      </w:r>
    </w:p>
    <w:p w:rsidR="00583C10" w:rsidRDefault="00583C10" w:rsidP="00583C10">
      <w:pPr>
        <w:rPr>
          <w:b/>
          <w:szCs w:val="36"/>
        </w:rPr>
      </w:pPr>
      <w:r>
        <w:rPr>
          <w:b/>
          <w:szCs w:val="36"/>
        </w:rPr>
        <w:t>Teacher Candidate Name:</w:t>
      </w:r>
    </w:p>
    <w:p w:rsidR="00583C10" w:rsidRDefault="00583C10" w:rsidP="00583C10">
      <w:pPr>
        <w:rPr>
          <w:b/>
          <w:szCs w:val="36"/>
        </w:rPr>
      </w:pPr>
      <w:r w:rsidRPr="00A44B7C">
        <w:rPr>
          <w:b/>
          <w:szCs w:val="36"/>
        </w:rPr>
        <w:t xml:space="preserve">Grade Level: </w:t>
      </w:r>
    </w:p>
    <w:p w:rsidR="00583C10" w:rsidRDefault="00583C10" w:rsidP="00583C10">
      <w:pPr>
        <w:rPr>
          <w:b/>
          <w:szCs w:val="36"/>
        </w:rPr>
      </w:pPr>
      <w:r>
        <w:rPr>
          <w:b/>
          <w:szCs w:val="36"/>
        </w:rPr>
        <w:t>Unit/Subject:</w:t>
      </w:r>
    </w:p>
    <w:p w:rsidR="00583C10" w:rsidRPr="00983F20" w:rsidRDefault="00583C10" w:rsidP="00583C10">
      <w:pPr>
        <w:rPr>
          <w:i/>
          <w:color w:val="808080" w:themeColor="background1" w:themeShade="80"/>
          <w:sz w:val="20"/>
          <w:szCs w:val="24"/>
        </w:rPr>
      </w:pPr>
      <w:r>
        <w:rPr>
          <w:b/>
          <w:szCs w:val="36"/>
        </w:rPr>
        <w:t xml:space="preserve">Title of Unit and Brief Summary: </w:t>
      </w:r>
      <w:r w:rsidRPr="00983F20">
        <w:rPr>
          <w:i/>
          <w:color w:val="808080" w:themeColor="background1" w:themeShade="80"/>
          <w:sz w:val="20"/>
          <w:szCs w:val="24"/>
        </w:rPr>
        <w:t>Create a title for each lesson and 1-2 sentences summarizing the lesson, identifying the central focus based on the content and skills you are teaching.</w:t>
      </w:r>
    </w:p>
    <w:p w:rsidR="00583C10" w:rsidRDefault="00583C10" w:rsidP="00583C10">
      <w:pPr>
        <w:rPr>
          <w:i/>
          <w:color w:val="808080" w:themeColor="background1" w:themeShade="80"/>
          <w:sz w:val="20"/>
          <w:szCs w:val="20"/>
        </w:rPr>
      </w:pPr>
      <w:r w:rsidRPr="00A44B7C">
        <w:rPr>
          <w:b/>
          <w:szCs w:val="36"/>
        </w:rPr>
        <w:t>Classroom and Student Factors/Grouping</w:t>
      </w:r>
      <w:r>
        <w:rPr>
          <w:b/>
          <w:szCs w:val="36"/>
        </w:rPr>
        <w:t xml:space="preserve">: </w:t>
      </w:r>
      <w:r w:rsidRPr="00983F20">
        <w:rPr>
          <w:i/>
          <w:color w:val="808080" w:themeColor="background1" w:themeShade="80"/>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w:t>
      </w:r>
      <w:r>
        <w:rPr>
          <w:i/>
          <w:color w:val="808080" w:themeColor="background1" w:themeShade="80"/>
          <w:sz w:val="20"/>
          <w:szCs w:val="20"/>
        </w:rPr>
        <w:t xml:space="preserve">. </w:t>
      </w:r>
      <w:r w:rsidRPr="00983F20">
        <w:rPr>
          <w:i/>
          <w:color w:val="808080" w:themeColor="background1" w:themeShade="80"/>
          <w:sz w:val="20"/>
          <w:szCs w:val="20"/>
        </w:rPr>
        <w:t>This should be limited to 2-3 sentences and the information should inform the differentiation components of the lesson.</w:t>
      </w:r>
    </w:p>
    <w:p w:rsidR="00583C10" w:rsidRPr="00983F20" w:rsidRDefault="00583C10" w:rsidP="00583C10">
      <w:pPr>
        <w:rPr>
          <w:b/>
          <w:szCs w:val="36"/>
        </w:rPr>
      </w:pPr>
    </w:p>
    <w:tbl>
      <w:tblPr>
        <w:tblStyle w:val="TableGrid"/>
        <w:tblW w:w="13960" w:type="dxa"/>
        <w:tblInd w:w="-508" w:type="dxa"/>
        <w:tblLook w:val="04A0" w:firstRow="1" w:lastRow="0" w:firstColumn="1" w:lastColumn="0" w:noHBand="0" w:noVBand="1"/>
      </w:tblPr>
      <w:tblGrid>
        <w:gridCol w:w="2663"/>
        <w:gridCol w:w="2259"/>
        <w:gridCol w:w="2259"/>
        <w:gridCol w:w="2260"/>
        <w:gridCol w:w="2259"/>
        <w:gridCol w:w="2260"/>
      </w:tblGrid>
      <w:tr w:rsidR="00F31836" w:rsidRPr="00586FCE" w:rsidTr="00F31836">
        <w:tc>
          <w:tcPr>
            <w:tcW w:w="2663" w:type="dxa"/>
            <w:shd w:val="clear" w:color="auto" w:fill="9900FF"/>
          </w:tcPr>
          <w:p w:rsidR="00583C10" w:rsidRPr="00586FCE" w:rsidRDefault="00583C10" w:rsidP="008B0935">
            <w:pPr>
              <w:pStyle w:val="Default"/>
              <w:rPr>
                <w:rFonts w:ascii="Times New Roman" w:hAnsi="Times New Roman" w:cs="Times New Roman"/>
                <w:sz w:val="22"/>
              </w:rPr>
            </w:pPr>
          </w:p>
        </w:tc>
        <w:tc>
          <w:tcPr>
            <w:tcW w:w="2259" w:type="dxa"/>
            <w:shd w:val="clear" w:color="auto" w:fill="9900FF"/>
          </w:tcPr>
          <w:p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1</w:t>
            </w:r>
          </w:p>
        </w:tc>
        <w:tc>
          <w:tcPr>
            <w:tcW w:w="2259" w:type="dxa"/>
            <w:shd w:val="clear" w:color="auto" w:fill="9900FF"/>
          </w:tcPr>
          <w:p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2</w:t>
            </w:r>
          </w:p>
        </w:tc>
        <w:tc>
          <w:tcPr>
            <w:tcW w:w="2260" w:type="dxa"/>
            <w:shd w:val="clear" w:color="auto" w:fill="9900FF"/>
          </w:tcPr>
          <w:p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3</w:t>
            </w:r>
          </w:p>
        </w:tc>
        <w:tc>
          <w:tcPr>
            <w:tcW w:w="2259" w:type="dxa"/>
            <w:shd w:val="clear" w:color="auto" w:fill="9900FF"/>
          </w:tcPr>
          <w:p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4</w:t>
            </w:r>
          </w:p>
        </w:tc>
        <w:tc>
          <w:tcPr>
            <w:tcW w:w="2260" w:type="dxa"/>
            <w:shd w:val="clear" w:color="auto" w:fill="9900FF"/>
          </w:tcPr>
          <w:p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5</w:t>
            </w:r>
          </w:p>
        </w:tc>
      </w:tr>
      <w:tr w:rsidR="00583C10" w:rsidRPr="00586FCE" w:rsidTr="00583C10">
        <w:tc>
          <w:tcPr>
            <w:tcW w:w="2663" w:type="dxa"/>
          </w:tcPr>
          <w:p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National/State Learning Standards </w:t>
            </w:r>
          </w:p>
          <w:p w:rsidR="00583C10" w:rsidRPr="00A44B7C" w:rsidRDefault="00583C10" w:rsidP="008B0935">
            <w:pPr>
              <w:pStyle w:val="Default"/>
              <w:rPr>
                <w:rFonts w:ascii="Times New Roman" w:eastAsia="Times New Roman" w:hAnsi="Times New Roman" w:cs="Times New Roman"/>
                <w:b/>
                <w:bCs/>
                <w:i/>
                <w:sz w:val="22"/>
              </w:rPr>
            </w:pPr>
            <w:r w:rsidRPr="00983F20">
              <w:rPr>
                <w:rFonts w:ascii="Times New Roman" w:eastAsia="Calibri" w:hAnsi="Times New Roman" w:cs="Times New Roman"/>
                <w:i/>
                <w:color w:val="808080" w:themeColor="background1" w:themeShade="80"/>
                <w:sz w:val="20"/>
              </w:rPr>
              <w:t>List specific grade-level standards that are the focus of the lesson being presented.</w:t>
            </w:r>
          </w:p>
        </w:tc>
        <w:tc>
          <w:tcPr>
            <w:tcW w:w="2259"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rFonts w:ascii="Times New Roman" w:hAnsi="Times New Roman" w:cs="Times New Roman"/>
                <w:sz w:val="22"/>
              </w:rPr>
            </w:pPr>
          </w:p>
        </w:tc>
        <w:tc>
          <w:tcPr>
            <w:tcW w:w="2260"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sz w:val="22"/>
              </w:rPr>
            </w:pPr>
          </w:p>
        </w:tc>
        <w:tc>
          <w:tcPr>
            <w:tcW w:w="2260" w:type="dxa"/>
          </w:tcPr>
          <w:p w:rsidR="00583C10" w:rsidRPr="00586FCE" w:rsidRDefault="00583C10" w:rsidP="008B0935">
            <w:pPr>
              <w:pStyle w:val="Default"/>
              <w:rPr>
                <w:sz w:val="22"/>
              </w:rPr>
            </w:pPr>
          </w:p>
        </w:tc>
      </w:tr>
      <w:tr w:rsidR="00583C10" w:rsidRPr="00586FCE" w:rsidTr="00583C10">
        <w:tc>
          <w:tcPr>
            <w:tcW w:w="2663" w:type="dxa"/>
          </w:tcPr>
          <w:p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Specific Learning Target(s)/Objectives </w:t>
            </w:r>
            <w:r w:rsidRPr="001243A2">
              <w:rPr>
                <w:rFonts w:ascii="Times New Roman" w:eastAsia="Times New Roman" w:hAnsi="Times New Roman" w:cs="Times New Roman"/>
                <w:bCs/>
                <w:i/>
                <w:color w:val="808080" w:themeColor="background1" w:themeShade="80"/>
                <w:sz w:val="20"/>
              </w:rPr>
              <w:t>Based on state standards, identify what is intended to be measured in learning.</w:t>
            </w:r>
          </w:p>
        </w:tc>
        <w:tc>
          <w:tcPr>
            <w:tcW w:w="2259"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rFonts w:ascii="Times New Roman" w:hAnsi="Times New Roman" w:cs="Times New Roman"/>
                <w:sz w:val="22"/>
              </w:rPr>
            </w:pPr>
          </w:p>
        </w:tc>
        <w:tc>
          <w:tcPr>
            <w:tcW w:w="2260"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sz w:val="22"/>
              </w:rPr>
            </w:pPr>
          </w:p>
        </w:tc>
        <w:tc>
          <w:tcPr>
            <w:tcW w:w="2260" w:type="dxa"/>
          </w:tcPr>
          <w:p w:rsidR="00583C10" w:rsidRPr="00586FCE" w:rsidRDefault="00583C10" w:rsidP="008B0935">
            <w:pPr>
              <w:pStyle w:val="Default"/>
              <w:rPr>
                <w:sz w:val="22"/>
              </w:rPr>
            </w:pPr>
          </w:p>
        </w:tc>
      </w:tr>
      <w:tr w:rsidR="00583C10" w:rsidRPr="00586FCE" w:rsidTr="00583C10">
        <w:tc>
          <w:tcPr>
            <w:tcW w:w="2663" w:type="dxa"/>
          </w:tcPr>
          <w:p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color w:val="auto"/>
                <w:sz w:val="22"/>
              </w:rPr>
              <w:t xml:space="preserve">Academic Language </w:t>
            </w:r>
            <w:r w:rsidRPr="001243A2">
              <w:rPr>
                <w:rFonts w:ascii="Times New Roman" w:eastAsia="Times New Roman" w:hAnsi="Times New Roman" w:cs="Times New Roman"/>
                <w:bCs/>
                <w:i/>
                <w:color w:val="808080" w:themeColor="background1" w:themeShade="80"/>
                <w:sz w:val="20"/>
              </w:rPr>
              <w:t>General academic vocabulary and content-specific vocabulary included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rFonts w:ascii="Times New Roman" w:hAnsi="Times New Roman" w:cs="Times New Roman"/>
                <w:sz w:val="22"/>
              </w:rPr>
            </w:pPr>
          </w:p>
        </w:tc>
        <w:tc>
          <w:tcPr>
            <w:tcW w:w="2260"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sz w:val="22"/>
              </w:rPr>
            </w:pPr>
          </w:p>
        </w:tc>
        <w:tc>
          <w:tcPr>
            <w:tcW w:w="2260" w:type="dxa"/>
          </w:tcPr>
          <w:p w:rsidR="00583C10" w:rsidRPr="00586FCE" w:rsidRDefault="00583C10" w:rsidP="008B0935">
            <w:pPr>
              <w:pStyle w:val="Default"/>
              <w:rPr>
                <w:sz w:val="22"/>
              </w:rPr>
            </w:pPr>
          </w:p>
        </w:tc>
      </w:tr>
      <w:tr w:rsidR="00583C10" w:rsidRPr="00586FCE" w:rsidTr="00583C10">
        <w:tc>
          <w:tcPr>
            <w:tcW w:w="2663" w:type="dxa"/>
          </w:tcPr>
          <w:p w:rsidR="00583C10" w:rsidRPr="00586FCE" w:rsidRDefault="00583C10" w:rsidP="008B0935">
            <w:pPr>
              <w:pStyle w:val="Default"/>
              <w:rPr>
                <w:rFonts w:ascii="Times New Roman" w:eastAsia="Times New Roman" w:hAnsi="Times New Roman" w:cs="Times New Roman"/>
                <w:b/>
                <w:bCs/>
                <w:color w:val="auto"/>
                <w:sz w:val="22"/>
              </w:rPr>
            </w:pPr>
            <w:bookmarkStart w:id="1" w:name="_Hlk527623685"/>
            <w:r w:rsidRPr="00586FCE">
              <w:rPr>
                <w:rFonts w:ascii="Times New Roman" w:eastAsia="Times New Roman" w:hAnsi="Times New Roman" w:cs="Times New Roman"/>
                <w:b/>
                <w:bCs/>
                <w:color w:val="auto"/>
                <w:sz w:val="22"/>
              </w:rPr>
              <w:t xml:space="preserve">Unit Resources, Materials, Equipment, and Technology </w:t>
            </w:r>
          </w:p>
          <w:p w:rsidR="00583C10" w:rsidRPr="00586FCE" w:rsidRDefault="00583C10" w:rsidP="008B0935">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lastRenderedPageBreak/>
              <w:t>List all resources, materials, equipment, and technology to be used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rFonts w:ascii="Times New Roman" w:hAnsi="Times New Roman" w:cs="Times New Roman"/>
                <w:sz w:val="22"/>
              </w:rPr>
            </w:pPr>
          </w:p>
        </w:tc>
        <w:tc>
          <w:tcPr>
            <w:tcW w:w="2260" w:type="dxa"/>
          </w:tcPr>
          <w:p w:rsidR="00583C10" w:rsidRPr="00586FCE" w:rsidRDefault="00583C10" w:rsidP="008B0935">
            <w:pPr>
              <w:pStyle w:val="Default"/>
              <w:rPr>
                <w:rFonts w:ascii="Times New Roman" w:hAnsi="Times New Roman" w:cs="Times New Roman"/>
                <w:sz w:val="22"/>
              </w:rPr>
            </w:pPr>
          </w:p>
        </w:tc>
        <w:tc>
          <w:tcPr>
            <w:tcW w:w="2259" w:type="dxa"/>
          </w:tcPr>
          <w:p w:rsidR="00583C10" w:rsidRPr="00586FCE" w:rsidRDefault="00583C10" w:rsidP="008B0935">
            <w:pPr>
              <w:pStyle w:val="Default"/>
              <w:rPr>
                <w:sz w:val="22"/>
              </w:rPr>
            </w:pPr>
          </w:p>
        </w:tc>
        <w:tc>
          <w:tcPr>
            <w:tcW w:w="2260" w:type="dxa"/>
          </w:tcPr>
          <w:p w:rsidR="00583C10" w:rsidRPr="00586FCE" w:rsidRDefault="00583C10" w:rsidP="008B0935">
            <w:pPr>
              <w:pStyle w:val="Default"/>
              <w:rPr>
                <w:sz w:val="22"/>
              </w:rPr>
            </w:pPr>
          </w:p>
        </w:tc>
      </w:tr>
      <w:tr w:rsidR="00583C10" w:rsidRPr="00586FCE" w:rsidTr="00583C10">
        <w:tc>
          <w:tcPr>
            <w:tcW w:w="2663" w:type="dxa"/>
          </w:tcPr>
          <w:p w:rsidR="001243A2" w:rsidRPr="00B071CF" w:rsidRDefault="001243A2" w:rsidP="001243A2">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t>Depth of Knowledge Lesson Questions</w:t>
            </w:r>
          </w:p>
          <w:p w:rsidR="001243A2" w:rsidRPr="001243A2" w:rsidRDefault="001243A2" w:rsidP="001243A2">
            <w:pPr>
              <w:pStyle w:val="Default"/>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What questions can be posed throughout the lesson to assess all levels of student understanding?</w:t>
            </w:r>
          </w:p>
          <w:p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1: Recall</w:t>
            </w:r>
          </w:p>
          <w:p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2: Skill/Concepts</w:t>
            </w:r>
          </w:p>
          <w:p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3: Strategic Thinking</w:t>
            </w:r>
          </w:p>
          <w:p w:rsidR="00583C10" w:rsidRPr="001243A2" w:rsidRDefault="001243A2" w:rsidP="001243A2">
            <w:pPr>
              <w:pStyle w:val="Default"/>
              <w:numPr>
                <w:ilvl w:val="0"/>
                <w:numId w:val="2"/>
              </w:numPr>
              <w:rPr>
                <w:rFonts w:ascii="Times New Roman" w:eastAsia="Times New Roman" w:hAnsi="Times New Roman" w:cs="Times New Roman"/>
                <w:b/>
                <w:bCs/>
                <w:i/>
                <w:color w:val="A6A6A6" w:themeColor="background1" w:themeShade="A6"/>
                <w:sz w:val="22"/>
              </w:rPr>
            </w:pPr>
            <w:r w:rsidRPr="001243A2">
              <w:rPr>
                <w:rFonts w:ascii="Times New Roman" w:eastAsia="Times New Roman" w:hAnsi="Times New Roman" w:cs="Times New Roman"/>
                <w:bCs/>
                <w:i/>
                <w:color w:val="808080" w:themeColor="background1" w:themeShade="80"/>
                <w:sz w:val="20"/>
              </w:rPr>
              <w:t>Level 4: Extended Thinking</w:t>
            </w:r>
          </w:p>
        </w:tc>
        <w:tc>
          <w:tcPr>
            <w:tcW w:w="2259" w:type="dxa"/>
          </w:tcPr>
          <w:p w:rsidR="00583C10" w:rsidRPr="00586FCE" w:rsidRDefault="00583C10" w:rsidP="008B0935">
            <w:pPr>
              <w:pStyle w:val="Default"/>
              <w:rPr>
                <w:sz w:val="22"/>
              </w:rPr>
            </w:pPr>
          </w:p>
        </w:tc>
        <w:tc>
          <w:tcPr>
            <w:tcW w:w="2259" w:type="dxa"/>
          </w:tcPr>
          <w:p w:rsidR="00583C10" w:rsidRPr="00586FCE" w:rsidRDefault="00583C10" w:rsidP="008B0935">
            <w:pPr>
              <w:pStyle w:val="Default"/>
              <w:rPr>
                <w:sz w:val="22"/>
              </w:rPr>
            </w:pPr>
          </w:p>
        </w:tc>
        <w:tc>
          <w:tcPr>
            <w:tcW w:w="2260" w:type="dxa"/>
          </w:tcPr>
          <w:p w:rsidR="00583C10" w:rsidRPr="00586FCE" w:rsidRDefault="00583C10" w:rsidP="008B0935">
            <w:pPr>
              <w:pStyle w:val="Default"/>
              <w:rPr>
                <w:sz w:val="22"/>
              </w:rPr>
            </w:pPr>
          </w:p>
        </w:tc>
        <w:tc>
          <w:tcPr>
            <w:tcW w:w="2259" w:type="dxa"/>
          </w:tcPr>
          <w:p w:rsidR="00583C10" w:rsidRPr="00586FCE" w:rsidRDefault="00583C10" w:rsidP="008B0935">
            <w:pPr>
              <w:pStyle w:val="Default"/>
              <w:rPr>
                <w:sz w:val="22"/>
              </w:rPr>
            </w:pPr>
          </w:p>
        </w:tc>
        <w:tc>
          <w:tcPr>
            <w:tcW w:w="2260" w:type="dxa"/>
          </w:tcPr>
          <w:p w:rsidR="00583C10" w:rsidRPr="00586FCE" w:rsidRDefault="00583C10" w:rsidP="008B0935">
            <w:pPr>
              <w:pStyle w:val="Default"/>
              <w:rPr>
                <w:sz w:val="22"/>
              </w:rPr>
            </w:pPr>
          </w:p>
        </w:tc>
      </w:tr>
      <w:bookmarkEnd w:id="1"/>
    </w:tbl>
    <w:p w:rsidR="00583C10" w:rsidRPr="00D117F7" w:rsidRDefault="00583C10" w:rsidP="00583C10">
      <w:pPr>
        <w:jc w:val="center"/>
        <w:rPr>
          <w:b/>
          <w:szCs w:val="24"/>
        </w:rPr>
      </w:pPr>
    </w:p>
    <w:p w:rsidR="00583C10" w:rsidRPr="00D117F7" w:rsidRDefault="00583C10" w:rsidP="00583C10">
      <w:r>
        <w:rPr>
          <w:rFonts w:eastAsia="Arial"/>
          <w:b/>
          <w:i/>
          <w:sz w:val="28"/>
          <w:szCs w:val="28"/>
        </w:rPr>
        <w:t>Section 2</w:t>
      </w:r>
      <w:r w:rsidRPr="001A3D83">
        <w:rPr>
          <w:rFonts w:eastAsia="Arial"/>
          <w:b/>
          <w:i/>
          <w:sz w:val="28"/>
          <w:szCs w:val="28"/>
        </w:rPr>
        <w:t xml:space="preserve">: </w:t>
      </w:r>
      <w:r>
        <w:rPr>
          <w:rFonts w:eastAsia="Arial"/>
          <w:b/>
          <w:i/>
          <w:sz w:val="28"/>
          <w:szCs w:val="28"/>
        </w:rPr>
        <w:t>Instructional Planning</w:t>
      </w:r>
    </w:p>
    <w:tbl>
      <w:tblPr>
        <w:tblStyle w:val="TableGrid"/>
        <w:tblW w:w="14227" w:type="dxa"/>
        <w:tblInd w:w="-545" w:type="dxa"/>
        <w:tblLook w:val="04A0" w:firstRow="1" w:lastRow="0" w:firstColumn="1" w:lastColumn="0" w:noHBand="0" w:noVBand="1"/>
      </w:tblPr>
      <w:tblGrid>
        <w:gridCol w:w="2690"/>
        <w:gridCol w:w="2161"/>
        <w:gridCol w:w="2161"/>
        <w:gridCol w:w="2161"/>
        <w:gridCol w:w="2527"/>
        <w:gridCol w:w="2527"/>
      </w:tblGrid>
      <w:tr w:rsidR="00F31836" w:rsidRPr="00BC7C76" w:rsidTr="00F31836">
        <w:tc>
          <w:tcPr>
            <w:tcW w:w="2690" w:type="dxa"/>
            <w:shd w:val="clear" w:color="auto" w:fill="9900FF"/>
          </w:tcPr>
          <w:p w:rsidR="00F31836" w:rsidRPr="00BC7C76" w:rsidRDefault="00F31836" w:rsidP="00F31836">
            <w:pPr>
              <w:pStyle w:val="Default"/>
              <w:rPr>
                <w:rFonts w:eastAsia="Times New Roman"/>
                <w:b/>
                <w:bCs/>
                <w:color w:val="auto"/>
                <w:sz w:val="22"/>
              </w:rPr>
            </w:pPr>
          </w:p>
        </w:tc>
        <w:tc>
          <w:tcPr>
            <w:tcW w:w="2161" w:type="dxa"/>
            <w:shd w:val="clear" w:color="auto" w:fill="9900FF"/>
          </w:tcPr>
          <w:p w:rsidR="00F31836" w:rsidRPr="00BC7C76" w:rsidRDefault="00F31836" w:rsidP="00F31836">
            <w:pPr>
              <w:pStyle w:val="Default"/>
              <w:jc w:val="center"/>
              <w:rPr>
                <w:sz w:val="22"/>
              </w:rPr>
            </w:pPr>
            <w:r w:rsidRPr="00583C10">
              <w:rPr>
                <w:rFonts w:ascii="Times New Roman" w:hAnsi="Times New Roman" w:cs="Times New Roman"/>
                <w:b/>
                <w:sz w:val="22"/>
              </w:rPr>
              <w:t>Day 1</w:t>
            </w:r>
          </w:p>
        </w:tc>
        <w:tc>
          <w:tcPr>
            <w:tcW w:w="2161" w:type="dxa"/>
            <w:shd w:val="clear" w:color="auto" w:fill="9900FF"/>
          </w:tcPr>
          <w:p w:rsidR="00F31836" w:rsidRPr="00BC7C76" w:rsidRDefault="00F31836" w:rsidP="00F31836">
            <w:pPr>
              <w:pStyle w:val="Default"/>
              <w:jc w:val="center"/>
              <w:rPr>
                <w:sz w:val="22"/>
              </w:rPr>
            </w:pPr>
            <w:r w:rsidRPr="00583C10">
              <w:rPr>
                <w:rFonts w:ascii="Times New Roman" w:hAnsi="Times New Roman" w:cs="Times New Roman"/>
                <w:b/>
                <w:sz w:val="22"/>
              </w:rPr>
              <w:t>Day 2</w:t>
            </w:r>
          </w:p>
        </w:tc>
        <w:tc>
          <w:tcPr>
            <w:tcW w:w="2161" w:type="dxa"/>
            <w:shd w:val="clear" w:color="auto" w:fill="9900FF"/>
          </w:tcPr>
          <w:p w:rsidR="00F31836" w:rsidRPr="00BC7C76" w:rsidRDefault="00F31836" w:rsidP="00F31836">
            <w:pPr>
              <w:pStyle w:val="Default"/>
              <w:jc w:val="center"/>
              <w:rPr>
                <w:sz w:val="22"/>
              </w:rPr>
            </w:pPr>
            <w:r w:rsidRPr="00583C10">
              <w:rPr>
                <w:rFonts w:ascii="Times New Roman" w:hAnsi="Times New Roman" w:cs="Times New Roman"/>
                <w:b/>
                <w:sz w:val="22"/>
              </w:rPr>
              <w:t>Day 3</w:t>
            </w:r>
          </w:p>
        </w:tc>
        <w:tc>
          <w:tcPr>
            <w:tcW w:w="2527" w:type="dxa"/>
            <w:shd w:val="clear" w:color="auto" w:fill="9900FF"/>
          </w:tcPr>
          <w:p w:rsidR="00F31836" w:rsidRPr="00BC7C76" w:rsidRDefault="00F31836" w:rsidP="00F31836">
            <w:pPr>
              <w:pStyle w:val="Default"/>
              <w:jc w:val="center"/>
              <w:rPr>
                <w:sz w:val="22"/>
              </w:rPr>
            </w:pPr>
            <w:r w:rsidRPr="00583C10">
              <w:rPr>
                <w:rFonts w:ascii="Times New Roman" w:hAnsi="Times New Roman" w:cs="Times New Roman"/>
                <w:b/>
                <w:sz w:val="22"/>
              </w:rPr>
              <w:t>Day 4</w:t>
            </w:r>
          </w:p>
        </w:tc>
        <w:tc>
          <w:tcPr>
            <w:tcW w:w="2527" w:type="dxa"/>
            <w:shd w:val="clear" w:color="auto" w:fill="9900FF"/>
          </w:tcPr>
          <w:p w:rsidR="00F31836" w:rsidRPr="00BC7C76" w:rsidRDefault="00F31836" w:rsidP="00F31836">
            <w:pPr>
              <w:pStyle w:val="Default"/>
              <w:jc w:val="center"/>
              <w:rPr>
                <w:sz w:val="22"/>
              </w:rPr>
            </w:pPr>
            <w:r w:rsidRPr="00583C10">
              <w:rPr>
                <w:rFonts w:ascii="Times New Roman" w:hAnsi="Times New Roman" w:cs="Times New Roman"/>
                <w:b/>
                <w:sz w:val="22"/>
              </w:rPr>
              <w:t>Day 5</w:t>
            </w:r>
          </w:p>
        </w:tc>
      </w:tr>
      <w:tr w:rsidR="00F31836" w:rsidRPr="00BC7C76" w:rsidTr="00F31836">
        <w:tc>
          <w:tcPr>
            <w:tcW w:w="2690" w:type="dxa"/>
          </w:tcPr>
          <w:p w:rsidR="00F31836" w:rsidRPr="00BC7C76" w:rsidRDefault="00F31836" w:rsidP="008B0935">
            <w:pPr>
              <w:pStyle w:val="Default"/>
              <w:rPr>
                <w:rFonts w:ascii="Times New Roman" w:eastAsia="Times New Roman" w:hAnsi="Times New Roman" w:cs="Times New Roman"/>
                <w:b/>
                <w:bCs/>
                <w:color w:val="auto"/>
                <w:sz w:val="22"/>
              </w:rPr>
            </w:pPr>
            <w:r w:rsidRPr="00BC7C76">
              <w:rPr>
                <w:rFonts w:ascii="Times New Roman" w:eastAsia="Times New Roman" w:hAnsi="Times New Roman" w:cs="Times New Roman"/>
                <w:b/>
                <w:bCs/>
                <w:color w:val="auto"/>
                <w:sz w:val="22"/>
              </w:rPr>
              <w:t xml:space="preserve">Anticipatory Set </w:t>
            </w:r>
          </w:p>
          <w:p w:rsidR="00F31836" w:rsidRPr="00BC7C76" w:rsidRDefault="00F31836" w:rsidP="008B0935">
            <w:pPr>
              <w:pStyle w:val="Default"/>
              <w:rPr>
                <w:rFonts w:ascii="Times New Roman" w:eastAsia="Times New Roman" w:hAnsi="Times New Roman" w:cs="Times New Roman"/>
                <w:bCs/>
                <w:i/>
                <w:color w:val="808080" w:themeColor="background1" w:themeShade="80"/>
                <w:sz w:val="20"/>
              </w:rPr>
            </w:pPr>
            <w:r w:rsidRPr="00BC7C76">
              <w:rPr>
                <w:rFonts w:ascii="Times New Roman" w:eastAsia="Times New Roman" w:hAnsi="Times New Roman" w:cs="Times New Roman"/>
                <w:bCs/>
                <w:i/>
                <w:color w:val="808080" w:themeColor="background1" w:themeShade="80"/>
                <w:sz w:val="20"/>
              </w:rPr>
              <w:t xml:space="preserve">How will </w:t>
            </w:r>
            <w:r>
              <w:rPr>
                <w:rFonts w:ascii="Times New Roman" w:eastAsia="Times New Roman" w:hAnsi="Times New Roman" w:cs="Times New Roman"/>
                <w:bCs/>
                <w:i/>
                <w:color w:val="808080" w:themeColor="background1" w:themeShade="80"/>
                <w:sz w:val="20"/>
              </w:rPr>
              <w:t xml:space="preserve">students’ prior knowledge be </w:t>
            </w:r>
            <w:r w:rsidRPr="00BC7C76">
              <w:rPr>
                <w:rFonts w:ascii="Times New Roman" w:eastAsia="Times New Roman" w:hAnsi="Times New Roman" w:cs="Times New Roman"/>
                <w:bCs/>
                <w:i/>
                <w:color w:val="808080" w:themeColor="background1" w:themeShade="80"/>
                <w:sz w:val="20"/>
              </w:rPr>
              <w:t>activate</w:t>
            </w:r>
            <w:r>
              <w:rPr>
                <w:rFonts w:ascii="Times New Roman" w:eastAsia="Times New Roman" w:hAnsi="Times New Roman" w:cs="Times New Roman"/>
                <w:bCs/>
                <w:i/>
                <w:color w:val="808080" w:themeColor="background1" w:themeShade="80"/>
                <w:sz w:val="20"/>
              </w:rPr>
              <w:t>d as well as</w:t>
            </w:r>
            <w:r w:rsidRPr="00BC7C76">
              <w:rPr>
                <w:rFonts w:ascii="Times New Roman" w:eastAsia="Times New Roman" w:hAnsi="Times New Roman" w:cs="Times New Roman"/>
                <w:bCs/>
                <w:i/>
                <w:color w:val="808080" w:themeColor="background1" w:themeShade="80"/>
                <w:sz w:val="20"/>
              </w:rPr>
              <w:t xml:space="preserve"> gain student interest</w:t>
            </w:r>
            <w:r>
              <w:rPr>
                <w:rFonts w:ascii="Times New Roman" w:eastAsia="Times New Roman" w:hAnsi="Times New Roman" w:cs="Times New Roman"/>
                <w:bCs/>
                <w:i/>
                <w:color w:val="808080" w:themeColor="background1" w:themeShade="80"/>
                <w:sz w:val="20"/>
              </w:rPr>
              <w:t xml:space="preserve"> in the upcoming content</w:t>
            </w:r>
            <w:r w:rsidRPr="00BC7C76">
              <w:rPr>
                <w:rFonts w:ascii="Times New Roman" w:eastAsia="Times New Roman" w:hAnsi="Times New Roman" w:cs="Times New Roman"/>
                <w:bCs/>
                <w:i/>
                <w:color w:val="808080" w:themeColor="background1" w:themeShade="80"/>
                <w:sz w:val="20"/>
              </w:rPr>
              <w:t>?</w:t>
            </w: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527"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r>
      <w:tr w:rsidR="00BD0CA4" w:rsidRPr="00BC7C76" w:rsidTr="00BD0CA4">
        <w:tc>
          <w:tcPr>
            <w:tcW w:w="14227" w:type="dxa"/>
            <w:gridSpan w:val="6"/>
            <w:shd w:val="clear" w:color="auto" w:fill="CC00FF"/>
          </w:tcPr>
          <w:p w:rsidR="00BD0CA4" w:rsidRPr="00BC7C76" w:rsidRDefault="00BD0CA4" w:rsidP="00BD0CA4">
            <w:pPr>
              <w:pStyle w:val="Default"/>
              <w:jc w:val="center"/>
              <w:rPr>
                <w:sz w:val="22"/>
              </w:rPr>
            </w:pPr>
            <w:r w:rsidRPr="00BC7C76">
              <w:rPr>
                <w:rFonts w:ascii="Times New Roman" w:eastAsia="Times New Roman" w:hAnsi="Times New Roman" w:cs="Times New Roman"/>
                <w:b/>
                <w:bCs/>
              </w:rPr>
              <w:t>Presentation of Content</w:t>
            </w:r>
          </w:p>
        </w:tc>
      </w:tr>
      <w:tr w:rsidR="00F31836" w:rsidRPr="00BC7C76" w:rsidTr="00F31836">
        <w:tc>
          <w:tcPr>
            <w:tcW w:w="2690" w:type="dxa"/>
          </w:tcPr>
          <w:p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Representation </w:t>
            </w:r>
          </w:p>
          <w:p w:rsidR="00F31836" w:rsidRPr="00BC7C76" w:rsidRDefault="00F31836" w:rsidP="008B0935">
            <w:pPr>
              <w:pStyle w:val="Default"/>
              <w:rPr>
                <w:rFonts w:ascii="Times New Roman" w:eastAsia="Times New Roman" w:hAnsi="Times New Roman" w:cs="Times New Roman"/>
                <w:b/>
                <w:bCs/>
                <w:i/>
                <w:sz w:val="22"/>
              </w:rPr>
            </w:pPr>
            <w:r w:rsidRPr="001243A2">
              <w:rPr>
                <w:rFonts w:ascii="Times New Roman" w:eastAsia="Times New Roman" w:hAnsi="Times New Roman" w:cs="Times New Roman"/>
                <w:bCs/>
                <w:i/>
                <w:color w:val="808080" w:themeColor="background1" w:themeShade="80"/>
                <w:sz w:val="20"/>
              </w:rPr>
              <w:t>Describe how content will be presented in various ways to meet the needs of different learners.</w:t>
            </w: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583C10">
            <w:pPr>
              <w:pStyle w:val="Default"/>
              <w:jc w:val="center"/>
              <w:rPr>
                <w:rFonts w:ascii="Times New Roman" w:hAnsi="Times New Roman" w:cs="Times New Roman"/>
                <w:sz w:val="22"/>
              </w:rPr>
            </w:pPr>
          </w:p>
        </w:tc>
        <w:tc>
          <w:tcPr>
            <w:tcW w:w="2527"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r>
      <w:tr w:rsidR="00F31836" w:rsidRPr="00BC7C76" w:rsidTr="00F31836">
        <w:tc>
          <w:tcPr>
            <w:tcW w:w="2690" w:type="dxa"/>
          </w:tcPr>
          <w:p w:rsidR="00F31836" w:rsidRPr="005823FF" w:rsidRDefault="00F31836" w:rsidP="008B0935">
            <w:pPr>
              <w:pStyle w:val="Default"/>
              <w:rPr>
                <w:rFonts w:ascii="Times New Roman" w:eastAsia="Times New Roman" w:hAnsi="Times New Roman" w:cs="Times New Roman"/>
                <w:b/>
                <w:bCs/>
                <w:color w:val="auto"/>
                <w:sz w:val="22"/>
              </w:rPr>
            </w:pPr>
            <w:r w:rsidRPr="005823FF">
              <w:rPr>
                <w:rFonts w:ascii="Times New Roman" w:eastAsia="Times New Roman" w:hAnsi="Times New Roman" w:cs="Times New Roman"/>
                <w:b/>
                <w:bCs/>
                <w:color w:val="auto"/>
                <w:sz w:val="22"/>
              </w:rPr>
              <w:t>Multiple Means of Representation Differentiation</w:t>
            </w:r>
          </w:p>
          <w:p w:rsidR="00F31836" w:rsidRPr="005823FF" w:rsidRDefault="00F31836" w:rsidP="008B0935">
            <w:pPr>
              <w:pStyle w:val="Default"/>
              <w:rPr>
                <w:rFonts w:ascii="Times New Roman" w:eastAsia="Times New Roman" w:hAnsi="Times New Roman" w:cs="Times New Roman"/>
                <w:bCs/>
                <w:i/>
                <w:color w:val="808080" w:themeColor="background1" w:themeShade="80"/>
                <w:sz w:val="20"/>
                <w:szCs w:val="20"/>
              </w:rPr>
            </w:pPr>
            <w:r w:rsidRPr="005823FF">
              <w:rPr>
                <w:rFonts w:ascii="Times New Roman" w:eastAsia="Times New Roman" w:hAnsi="Times New Roman" w:cs="Times New Roman"/>
                <w:bCs/>
                <w:i/>
                <w:color w:val="808080" w:themeColor="background1" w:themeShade="80"/>
                <w:sz w:val="20"/>
                <w:szCs w:val="20"/>
              </w:rPr>
              <w:lastRenderedPageBreak/>
              <w:t>Explain how materials will be differentiated for each of the following groups:</w:t>
            </w:r>
          </w:p>
          <w:p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English Language Learners (ELL)</w:t>
            </w:r>
          </w:p>
          <w:p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special needs</w:t>
            </w:r>
          </w:p>
          <w:p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gifted abilities</w:t>
            </w:r>
          </w:p>
          <w:p w:rsidR="00F31836" w:rsidRPr="005823FF" w:rsidRDefault="00F31836" w:rsidP="008B0935">
            <w:pPr>
              <w:pStyle w:val="Default"/>
              <w:numPr>
                <w:ilvl w:val="0"/>
                <w:numId w:val="1"/>
              </w:numPr>
              <w:rPr>
                <w:rFonts w:ascii="Times New Roman" w:eastAsia="Times New Roman" w:hAnsi="Times New Roman" w:cs="Times New Roman"/>
                <w:bCs/>
                <w:i/>
                <w:color w:val="808080" w:themeColor="background1" w:themeShade="80"/>
                <w:sz w:val="22"/>
              </w:rPr>
            </w:pPr>
            <w:r w:rsidRPr="005823FF">
              <w:rPr>
                <w:rFonts w:ascii="Times New Roman" w:hAnsi="Times New Roman" w:cs="Times New Roman"/>
                <w:i/>
                <w:color w:val="808080" w:themeColor="background1" w:themeShade="80"/>
                <w:sz w:val="20"/>
                <w:szCs w:val="20"/>
              </w:rPr>
              <w:t>Early finishers (those who finish early and may need additional sources/support)</w:t>
            </w:r>
          </w:p>
        </w:tc>
        <w:tc>
          <w:tcPr>
            <w:tcW w:w="2161" w:type="dxa"/>
          </w:tcPr>
          <w:p w:rsidR="00F31836" w:rsidRPr="00BC7C76" w:rsidRDefault="00F31836" w:rsidP="008B0935">
            <w:pPr>
              <w:pStyle w:val="Default"/>
              <w:rPr>
                <w:rFonts w:ascii="Times New Roman" w:hAnsi="Times New Roman" w:cs="Times New Roman"/>
                <w:sz w:val="22"/>
              </w:rPr>
            </w:pPr>
          </w:p>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527"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r>
      <w:tr w:rsidR="00BD0CA4" w:rsidRPr="00BC7C76" w:rsidTr="00BD0CA4">
        <w:tc>
          <w:tcPr>
            <w:tcW w:w="14227" w:type="dxa"/>
            <w:gridSpan w:val="6"/>
            <w:shd w:val="clear" w:color="auto" w:fill="B937E1"/>
          </w:tcPr>
          <w:p w:rsidR="00BD0CA4" w:rsidRPr="00BC7C76" w:rsidRDefault="00BD0CA4" w:rsidP="00BD0CA4">
            <w:pPr>
              <w:pStyle w:val="Default"/>
              <w:jc w:val="center"/>
              <w:rPr>
                <w:sz w:val="22"/>
              </w:rPr>
            </w:pPr>
            <w:r w:rsidRPr="00BC7C76">
              <w:rPr>
                <w:rFonts w:ascii="Times New Roman" w:hAnsi="Times New Roman" w:cs="Times New Roman"/>
                <w:b/>
              </w:rPr>
              <w:t>Application of Content</w:t>
            </w:r>
          </w:p>
        </w:tc>
      </w:tr>
      <w:tr w:rsidR="00F31836" w:rsidRPr="00BC7C76" w:rsidTr="00F31836">
        <w:tc>
          <w:tcPr>
            <w:tcW w:w="2690" w:type="dxa"/>
          </w:tcPr>
          <w:p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Engagement </w:t>
            </w:r>
          </w:p>
          <w:p w:rsidR="00F31836" w:rsidRPr="00BC7C76" w:rsidRDefault="00F31836" w:rsidP="008B0935">
            <w:pPr>
              <w:pStyle w:val="Default"/>
              <w:rPr>
                <w:rFonts w:ascii="Times New Roman" w:hAnsi="Times New Roman" w:cs="Times New Roman"/>
                <w:i/>
                <w:sz w:val="22"/>
              </w:rPr>
            </w:pPr>
            <w:r w:rsidRPr="001243A2">
              <w:rPr>
                <w:rFonts w:ascii="Times New Roman" w:eastAsia="Times New Roman" w:hAnsi="Times New Roman" w:cs="Times New Roman"/>
                <w:bCs/>
                <w:i/>
                <w:color w:val="808080" w:themeColor="background1" w:themeShade="80"/>
                <w:sz w:val="20"/>
              </w:rPr>
              <w:t>How will students explore, practice, and apply the content?</w:t>
            </w: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r>
      <w:tr w:rsidR="00F31836" w:rsidRPr="00BC7C76" w:rsidTr="00F31836">
        <w:tc>
          <w:tcPr>
            <w:tcW w:w="2690" w:type="dxa"/>
          </w:tcPr>
          <w:p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Engagement Differentiation</w:t>
            </w:r>
          </w:p>
          <w:p w:rsidR="00F31836" w:rsidRPr="005002A9" w:rsidRDefault="00F31836" w:rsidP="008B0935">
            <w:pPr>
              <w:pStyle w:val="Default"/>
              <w:rPr>
                <w:rFonts w:ascii="Times New Roman" w:eastAsia="Times New Roman" w:hAnsi="Times New Roman" w:cs="Times New Roman"/>
                <w:bCs/>
                <w:i/>
                <w:color w:val="808080" w:themeColor="background1" w:themeShade="80"/>
                <w:sz w:val="20"/>
                <w:szCs w:val="20"/>
              </w:rPr>
            </w:pPr>
            <w:r w:rsidRPr="005002A9">
              <w:rPr>
                <w:rFonts w:ascii="Times New Roman" w:eastAsia="Times New Roman" w:hAnsi="Times New Roman" w:cs="Times New Roman"/>
                <w:bCs/>
                <w:i/>
                <w:color w:val="808080" w:themeColor="background1" w:themeShade="80"/>
                <w:sz w:val="20"/>
                <w:szCs w:val="20"/>
              </w:rPr>
              <w:t>Explain how materials</w:t>
            </w:r>
            <w:r>
              <w:rPr>
                <w:rFonts w:ascii="Times New Roman" w:eastAsia="Times New Roman" w:hAnsi="Times New Roman" w:cs="Times New Roman"/>
                <w:bCs/>
                <w:i/>
                <w:color w:val="808080" w:themeColor="background1" w:themeShade="80"/>
                <w:sz w:val="20"/>
                <w:szCs w:val="20"/>
              </w:rPr>
              <w:t xml:space="preserve"> will be differentiated</w:t>
            </w:r>
            <w:r w:rsidRPr="005002A9">
              <w:rPr>
                <w:rFonts w:ascii="Times New Roman" w:eastAsia="Times New Roman" w:hAnsi="Times New Roman" w:cs="Times New Roman"/>
                <w:bCs/>
                <w:i/>
                <w:color w:val="808080" w:themeColor="background1" w:themeShade="80"/>
                <w:sz w:val="20"/>
                <w:szCs w:val="20"/>
              </w:rPr>
              <w:t xml:space="preserve"> for each of the following groups:</w:t>
            </w:r>
          </w:p>
          <w:p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 xml:space="preserve"> English Language Learners (ELL)</w:t>
            </w:r>
          </w:p>
          <w:p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special needs</w:t>
            </w:r>
          </w:p>
          <w:p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gifted abilities</w:t>
            </w:r>
          </w:p>
          <w:p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Early finishers (those who finish early and may need additional sources/support)</w:t>
            </w:r>
          </w:p>
        </w:tc>
        <w:tc>
          <w:tcPr>
            <w:tcW w:w="2161" w:type="dxa"/>
          </w:tcPr>
          <w:p w:rsidR="00F31836" w:rsidRPr="00BC7C76" w:rsidRDefault="00F31836" w:rsidP="008B0935">
            <w:pPr>
              <w:pStyle w:val="Default"/>
              <w:rPr>
                <w:rFonts w:ascii="Times New Roman" w:hAnsi="Times New Roman" w:cs="Times New Roman"/>
                <w:sz w:val="22"/>
              </w:rPr>
            </w:pPr>
          </w:p>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r>
      <w:tr w:rsidR="00BD0CA4" w:rsidRPr="00BC7C76" w:rsidTr="00BD0CA4">
        <w:tc>
          <w:tcPr>
            <w:tcW w:w="14227" w:type="dxa"/>
            <w:gridSpan w:val="6"/>
            <w:shd w:val="clear" w:color="auto" w:fill="B937E1"/>
          </w:tcPr>
          <w:p w:rsidR="00BD0CA4" w:rsidRPr="00BC7C76" w:rsidRDefault="00BD0CA4" w:rsidP="00BD0CA4">
            <w:pPr>
              <w:pStyle w:val="Default"/>
              <w:jc w:val="center"/>
              <w:rPr>
                <w:sz w:val="22"/>
              </w:rPr>
            </w:pPr>
            <w:r w:rsidRPr="00BC7C76">
              <w:rPr>
                <w:rFonts w:ascii="Times New Roman" w:hAnsi="Times New Roman" w:cs="Times New Roman"/>
                <w:b/>
              </w:rPr>
              <w:t>Assessment of Content</w:t>
            </w:r>
          </w:p>
        </w:tc>
      </w:tr>
      <w:tr w:rsidR="00F31836" w:rsidRPr="00BC7C76" w:rsidTr="00F31836">
        <w:tc>
          <w:tcPr>
            <w:tcW w:w="2690" w:type="dxa"/>
          </w:tcPr>
          <w:p w:rsidR="00F3183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Expression </w:t>
            </w:r>
          </w:p>
          <w:p w:rsidR="00F31836" w:rsidRPr="00BC7C76" w:rsidRDefault="00F31836" w:rsidP="008B0935">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lastRenderedPageBreak/>
              <w:t>Formative and summative assessments used to monitor student progress and modify instruction.</w:t>
            </w: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r>
      <w:tr w:rsidR="00F31836" w:rsidRPr="00BC7C76" w:rsidTr="00F31836">
        <w:tc>
          <w:tcPr>
            <w:tcW w:w="2690" w:type="dxa"/>
          </w:tcPr>
          <w:p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Expression Differentiation</w:t>
            </w:r>
          </w:p>
          <w:p w:rsidR="00F31836" w:rsidRPr="001243A2" w:rsidRDefault="00F31836" w:rsidP="008B0935">
            <w:pPr>
              <w:pStyle w:val="Default"/>
              <w:rPr>
                <w:rFonts w:ascii="Times New Roman" w:eastAsia="Times New Roman" w:hAnsi="Times New Roman" w:cs="Times New Roman"/>
                <w:bCs/>
                <w:i/>
                <w:color w:val="808080" w:themeColor="background1" w:themeShade="80"/>
                <w:sz w:val="20"/>
                <w:szCs w:val="20"/>
              </w:rPr>
            </w:pPr>
            <w:r w:rsidRPr="001243A2">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 xml:space="preserve"> English Language Learners (ELL)</w:t>
            </w:r>
          </w:p>
          <w:p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special needs</w:t>
            </w:r>
          </w:p>
          <w:p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gifted abilities</w:t>
            </w:r>
          </w:p>
          <w:p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1243A2">
              <w:rPr>
                <w:rFonts w:ascii="Times New Roman" w:hAnsi="Times New Roman" w:cs="Times New Roman"/>
                <w:i/>
                <w:color w:val="808080" w:themeColor="background1" w:themeShade="80"/>
                <w:sz w:val="20"/>
                <w:szCs w:val="20"/>
              </w:rPr>
              <w:t>Early finishers (those who finish early and may need additional resources/support)</w:t>
            </w:r>
          </w:p>
        </w:tc>
        <w:tc>
          <w:tcPr>
            <w:tcW w:w="2161" w:type="dxa"/>
          </w:tcPr>
          <w:p w:rsidR="00F31836" w:rsidRPr="00BC7C76" w:rsidRDefault="00F31836" w:rsidP="008B0935">
            <w:pPr>
              <w:pStyle w:val="Default"/>
              <w:rPr>
                <w:rFonts w:ascii="Times New Roman" w:hAnsi="Times New Roman" w:cs="Times New Roman"/>
                <w:sz w:val="22"/>
              </w:rPr>
            </w:pPr>
          </w:p>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rFonts w:ascii="Times New Roman" w:hAnsi="Times New Roman" w:cs="Times New Roman"/>
                <w:sz w:val="22"/>
              </w:rPr>
            </w:pPr>
          </w:p>
        </w:tc>
        <w:tc>
          <w:tcPr>
            <w:tcW w:w="2161"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c>
          <w:tcPr>
            <w:tcW w:w="2527" w:type="dxa"/>
          </w:tcPr>
          <w:p w:rsidR="00F31836" w:rsidRPr="00BC7C76" w:rsidRDefault="00F31836" w:rsidP="008B0935">
            <w:pPr>
              <w:pStyle w:val="Default"/>
              <w:rPr>
                <w:sz w:val="22"/>
              </w:rPr>
            </w:pPr>
          </w:p>
        </w:tc>
      </w:tr>
      <w:tr w:rsidR="003B7792" w:rsidRPr="00BC7C76" w:rsidTr="003B7792">
        <w:tc>
          <w:tcPr>
            <w:tcW w:w="14227" w:type="dxa"/>
            <w:gridSpan w:val="6"/>
            <w:shd w:val="clear" w:color="auto" w:fill="CC00CC"/>
          </w:tcPr>
          <w:p w:rsidR="003B7792" w:rsidRPr="00BC7C76" w:rsidRDefault="003B7792" w:rsidP="003B7792">
            <w:pPr>
              <w:pStyle w:val="Default"/>
              <w:jc w:val="center"/>
              <w:rPr>
                <w:sz w:val="22"/>
              </w:rPr>
            </w:pPr>
            <w:r w:rsidRPr="001A5D26">
              <w:rPr>
                <w:rFonts w:ascii="Times New Roman" w:eastAsia="Times New Roman" w:hAnsi="Times New Roman" w:cs="Times New Roman"/>
                <w:b/>
                <w:bCs/>
              </w:rPr>
              <w:t>Extension Activity and/or Homework</w:t>
            </w:r>
          </w:p>
        </w:tc>
      </w:tr>
      <w:tr w:rsidR="003B7792" w:rsidRPr="00BC7C76" w:rsidTr="00F31836">
        <w:tc>
          <w:tcPr>
            <w:tcW w:w="2690" w:type="dxa"/>
          </w:tcPr>
          <w:p w:rsidR="003B7792" w:rsidRPr="001A5D26" w:rsidRDefault="003B7792" w:rsidP="003B7792">
            <w:pPr>
              <w:pStyle w:val="Default"/>
              <w:rPr>
                <w:rFonts w:ascii="Times New Roman" w:eastAsia="Times New Roman" w:hAnsi="Times New Roman" w:cs="Times New Roman"/>
                <w:bCs/>
                <w:i/>
                <w:sz w:val="22"/>
              </w:rPr>
            </w:pPr>
            <w:r w:rsidRPr="001A5D26">
              <w:rPr>
                <w:rFonts w:ascii="Times New Roman" w:eastAsia="Times New Roman" w:hAnsi="Times New Roman" w:cs="Times New Roman"/>
                <w:bCs/>
                <w:i/>
                <w:color w:val="808080" w:themeColor="background1" w:themeShade="80"/>
                <w:sz w:val="20"/>
              </w:rPr>
              <w:t>Identify and describe any extension activities or homew</w:t>
            </w:r>
            <w:bookmarkStart w:id="2" w:name="_GoBack"/>
            <w:bookmarkEnd w:id="2"/>
            <w:r w:rsidRPr="001A5D26">
              <w:rPr>
                <w:rFonts w:ascii="Times New Roman" w:eastAsia="Times New Roman" w:hAnsi="Times New Roman" w:cs="Times New Roman"/>
                <w:bCs/>
                <w:i/>
                <w:color w:val="808080" w:themeColor="background1" w:themeShade="80"/>
                <w:sz w:val="20"/>
              </w:rPr>
              <w:t>ork tasks as appropriate. Explain how the extension activity or homework assignment supports the learning targets/objectives. As required by your instructor, attach any copies of homework at the end of this template.</w:t>
            </w:r>
          </w:p>
        </w:tc>
        <w:tc>
          <w:tcPr>
            <w:tcW w:w="2161" w:type="dxa"/>
          </w:tcPr>
          <w:p w:rsidR="003B7792" w:rsidRPr="00BC7C76" w:rsidRDefault="003B7792" w:rsidP="003B7792">
            <w:pPr>
              <w:pStyle w:val="Default"/>
              <w:rPr>
                <w:sz w:val="22"/>
              </w:rPr>
            </w:pPr>
          </w:p>
        </w:tc>
        <w:tc>
          <w:tcPr>
            <w:tcW w:w="2161" w:type="dxa"/>
          </w:tcPr>
          <w:p w:rsidR="003B7792" w:rsidRPr="00BC7C76" w:rsidRDefault="003B7792" w:rsidP="003B7792">
            <w:pPr>
              <w:pStyle w:val="Default"/>
              <w:rPr>
                <w:sz w:val="22"/>
              </w:rPr>
            </w:pPr>
          </w:p>
        </w:tc>
        <w:tc>
          <w:tcPr>
            <w:tcW w:w="2161" w:type="dxa"/>
          </w:tcPr>
          <w:p w:rsidR="003B7792" w:rsidRPr="00BC7C76" w:rsidRDefault="003B7792" w:rsidP="003B7792">
            <w:pPr>
              <w:pStyle w:val="Default"/>
              <w:rPr>
                <w:sz w:val="22"/>
              </w:rPr>
            </w:pPr>
          </w:p>
        </w:tc>
        <w:tc>
          <w:tcPr>
            <w:tcW w:w="2527" w:type="dxa"/>
          </w:tcPr>
          <w:p w:rsidR="003B7792" w:rsidRPr="00BC7C76" w:rsidRDefault="003B7792" w:rsidP="003B7792">
            <w:pPr>
              <w:pStyle w:val="Default"/>
              <w:rPr>
                <w:sz w:val="22"/>
              </w:rPr>
            </w:pPr>
          </w:p>
        </w:tc>
        <w:tc>
          <w:tcPr>
            <w:tcW w:w="2527" w:type="dxa"/>
          </w:tcPr>
          <w:p w:rsidR="003B7792" w:rsidRPr="00BC7C76" w:rsidRDefault="003B7792" w:rsidP="003B7792">
            <w:pPr>
              <w:pStyle w:val="Default"/>
              <w:rPr>
                <w:sz w:val="22"/>
              </w:rPr>
            </w:pPr>
          </w:p>
        </w:tc>
      </w:tr>
    </w:tbl>
    <w:p w:rsidR="00583C10" w:rsidRPr="00D117F7" w:rsidRDefault="00583C10" w:rsidP="00583C10"/>
    <w:p w:rsidR="00583C10" w:rsidRPr="00D117F7" w:rsidRDefault="00583C10" w:rsidP="00583C10"/>
    <w:p w:rsidR="00583C10" w:rsidRPr="00D117F7" w:rsidRDefault="00583C10" w:rsidP="00583C10">
      <w:pPr>
        <w:tabs>
          <w:tab w:val="left" w:pos="3668"/>
        </w:tabs>
      </w:pPr>
      <w:r w:rsidRPr="00D117F7">
        <w:tab/>
      </w:r>
    </w:p>
    <w:p w:rsidR="007F090F" w:rsidRPr="00583C10" w:rsidRDefault="007F090F" w:rsidP="00583C10"/>
    <w:sectPr w:rsidR="007F090F" w:rsidRPr="00583C10" w:rsidSect="00346AF5">
      <w:headerReference w:type="default" r:id="rId12"/>
      <w:footerReference w:type="default" r:id="rId13"/>
      <w:headerReference w:type="first" r:id="rId14"/>
      <w:footerReference w:type="first" r:id="rId15"/>
      <w:pgSz w:w="15840" w:h="12240" w:orient="landscape"/>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E9275D" w16cid:durableId="1F8BF37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336" w:rsidRDefault="009B4336" w:rsidP="00E3078E">
      <w:pPr>
        <w:spacing w:after="0"/>
      </w:pPr>
      <w:r>
        <w:separator/>
      </w:r>
    </w:p>
  </w:endnote>
  <w:endnote w:type="continuationSeparator" w:id="0">
    <w:p w:rsidR="009B4336" w:rsidRDefault="009B4336" w:rsidP="00E3078E">
      <w:pPr>
        <w:spacing w:after="0"/>
      </w:pPr>
      <w:r>
        <w:continuationSeparator/>
      </w:r>
    </w:p>
  </w:endnote>
  <w:endnote w:type="continuationNotice" w:id="1">
    <w:p w:rsidR="009B4336" w:rsidRDefault="009B433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CFE" w:rsidRDefault="00260CFE" w:rsidP="00260CFE">
    <w:pPr>
      <w:jc w:val="center"/>
      <w:rPr>
        <w:noProof/>
      </w:rPr>
    </w:pPr>
    <w:r w:rsidRPr="00E446F8">
      <w:rPr>
        <w:noProof/>
      </w:rPr>
      <w:t>© 201</w:t>
    </w:r>
    <w:r w:rsidR="00583C10">
      <w:rPr>
        <w:noProof/>
      </w:rPr>
      <w:t>9</w:t>
    </w:r>
    <w:r w:rsidRPr="00E446F8">
      <w:rPr>
        <w:noProof/>
      </w:rPr>
      <w:t>. Grand Canyon University. All Rights Reserved</w:t>
    </w:r>
  </w:p>
  <w:p w:rsidR="00260CFE" w:rsidRDefault="00260C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FB9" w:rsidRPr="00723B6D" w:rsidRDefault="00974FB9" w:rsidP="00723B6D">
    <w:pPr>
      <w:jc w:val="center"/>
    </w:pPr>
    <w:r w:rsidRPr="00723B6D">
      <w:t xml:space="preserve">© </w:t>
    </w:r>
    <w:r>
      <w:fldChar w:fldCharType="begin"/>
    </w:r>
    <w:r>
      <w:instrText xml:space="preserve"> DATE  \@ "yyyy"  \* MERGEFORMAT </w:instrText>
    </w:r>
    <w:r>
      <w:fldChar w:fldCharType="separate"/>
    </w:r>
    <w:r w:rsidR="003B7792">
      <w:rPr>
        <w:noProof/>
      </w:rPr>
      <w:t>2019</w:t>
    </w:r>
    <w:r>
      <w:fldChar w:fldCharType="end"/>
    </w:r>
    <w:r w:rsidRPr="00723B6D">
      <w:t>. Grand Canyon University. All Rights Reserved.</w:t>
    </w:r>
  </w:p>
  <w:p w:rsidR="00974FB9" w:rsidRDefault="00974F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336" w:rsidRDefault="009B4336" w:rsidP="00E3078E">
      <w:pPr>
        <w:spacing w:after="0"/>
      </w:pPr>
      <w:r>
        <w:separator/>
      </w:r>
    </w:p>
  </w:footnote>
  <w:footnote w:type="continuationSeparator" w:id="0">
    <w:p w:rsidR="009B4336" w:rsidRDefault="009B4336" w:rsidP="00E3078E">
      <w:pPr>
        <w:spacing w:after="0"/>
      </w:pPr>
      <w:r>
        <w:continuationSeparator/>
      </w:r>
    </w:p>
  </w:footnote>
  <w:footnote w:type="continuationNotice" w:id="1">
    <w:p w:rsidR="009B4336" w:rsidRDefault="009B4336">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FB9" w:rsidRDefault="00974FB9" w:rsidP="002A3A3D">
    <w:pPr>
      <w:pStyle w:val="Header"/>
    </w:pPr>
  </w:p>
  <w:p w:rsidR="00974FB9" w:rsidRDefault="00974FB9" w:rsidP="002A3A3D">
    <w:pPr>
      <w:pStyle w:val="Header"/>
    </w:pPr>
  </w:p>
  <w:p w:rsidR="00974FB9" w:rsidRDefault="00974FB9"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84E" w:rsidRPr="00442F9B" w:rsidRDefault="0019384E" w:rsidP="0019384E">
    <w:pPr>
      <w:spacing w:after="0"/>
      <w:rPr>
        <w:rFonts w:eastAsia="Times New Roman"/>
        <w:b/>
        <w:i/>
        <w:szCs w:val="24"/>
      </w:rPr>
    </w:pPr>
    <w:r w:rsidRPr="00442F9B">
      <w:rPr>
        <w:i/>
        <w:noProof/>
        <w:szCs w:val="24"/>
      </w:rPr>
      <w:drawing>
        <wp:anchor distT="0" distB="0" distL="114300" distR="114300" simplePos="0" relativeHeight="251659264" behindDoc="0" locked="0" layoutInCell="1" allowOverlap="1" wp14:anchorId="37DFC8B4" wp14:editId="506A4256">
          <wp:simplePos x="0" y="0"/>
          <wp:positionH relativeFrom="margin">
            <wp:posOffset>-324973</wp:posOffset>
          </wp:positionH>
          <wp:positionV relativeFrom="margin">
            <wp:posOffset>-824112</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b/>
        <w:i/>
        <w:szCs w:val="24"/>
      </w:rPr>
      <w:t>GCU College of Education</w:t>
    </w:r>
  </w:p>
  <w:p w:rsidR="0019384E" w:rsidRPr="00442F9B" w:rsidRDefault="0019384E" w:rsidP="0019384E">
    <w:pPr>
      <w:pBdr>
        <w:bottom w:val="single" w:sz="4" w:space="0" w:color="auto"/>
      </w:pBdr>
      <w:spacing w:after="0"/>
      <w:rPr>
        <w:rFonts w:eastAsia="Times New Roman"/>
        <w:b/>
        <w:sz w:val="28"/>
        <w:szCs w:val="24"/>
      </w:rPr>
    </w:pPr>
    <w:r w:rsidRPr="00442F9B">
      <w:rPr>
        <w:rFonts w:eastAsia="Times New Roman"/>
        <w:b/>
        <w:sz w:val="28"/>
        <w:szCs w:val="24"/>
      </w:rPr>
      <w:t xml:space="preserve">LESSON </w:t>
    </w:r>
    <w:r>
      <w:rPr>
        <w:rFonts w:eastAsia="Times New Roman"/>
        <w:b/>
        <w:sz w:val="28"/>
        <w:szCs w:val="24"/>
      </w:rPr>
      <w:t xml:space="preserve">UNIT </w:t>
    </w:r>
    <w:r w:rsidRPr="00442F9B">
      <w:rPr>
        <w:rFonts w:eastAsia="Times New Roman"/>
        <w:b/>
        <w:sz w:val="28"/>
        <w:szCs w:val="24"/>
      </w:rPr>
      <w:t>PLAN TEMPLATE</w:t>
    </w:r>
  </w:p>
  <w:p w:rsidR="00974FB9" w:rsidRDefault="00974F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6E16AE"/>
    <w:multiLevelType w:val="hybridMultilevel"/>
    <w:tmpl w:val="8C62F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C4C34CD"/>
    <w:multiLevelType w:val="hybridMultilevel"/>
    <w:tmpl w:val="C700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36D54"/>
    <w:rsid w:val="000465AC"/>
    <w:rsid w:val="000624E2"/>
    <w:rsid w:val="00076730"/>
    <w:rsid w:val="00086331"/>
    <w:rsid w:val="000968AF"/>
    <w:rsid w:val="000B3382"/>
    <w:rsid w:val="000F42A1"/>
    <w:rsid w:val="001051AF"/>
    <w:rsid w:val="001243A2"/>
    <w:rsid w:val="001431AD"/>
    <w:rsid w:val="0019384E"/>
    <w:rsid w:val="0023407A"/>
    <w:rsid w:val="00260CFE"/>
    <w:rsid w:val="002A3A3D"/>
    <w:rsid w:val="002B2580"/>
    <w:rsid w:val="00300974"/>
    <w:rsid w:val="00346AF5"/>
    <w:rsid w:val="00394CAB"/>
    <w:rsid w:val="003B7792"/>
    <w:rsid w:val="00436A64"/>
    <w:rsid w:val="00465373"/>
    <w:rsid w:val="004960F6"/>
    <w:rsid w:val="004E59F7"/>
    <w:rsid w:val="00504511"/>
    <w:rsid w:val="00545118"/>
    <w:rsid w:val="0055210F"/>
    <w:rsid w:val="005823FF"/>
    <w:rsid w:val="00583C10"/>
    <w:rsid w:val="00586FCE"/>
    <w:rsid w:val="00595B74"/>
    <w:rsid w:val="005B58DC"/>
    <w:rsid w:val="005D688D"/>
    <w:rsid w:val="005F4B13"/>
    <w:rsid w:val="00620EBD"/>
    <w:rsid w:val="006532F3"/>
    <w:rsid w:val="00655583"/>
    <w:rsid w:val="00673C2C"/>
    <w:rsid w:val="00675C76"/>
    <w:rsid w:val="006937DE"/>
    <w:rsid w:val="006B7B81"/>
    <w:rsid w:val="00723B6D"/>
    <w:rsid w:val="00735E62"/>
    <w:rsid w:val="00787978"/>
    <w:rsid w:val="007A659A"/>
    <w:rsid w:val="007F090F"/>
    <w:rsid w:val="007F1F82"/>
    <w:rsid w:val="007F5B03"/>
    <w:rsid w:val="00807712"/>
    <w:rsid w:val="00813EB7"/>
    <w:rsid w:val="008A26A3"/>
    <w:rsid w:val="008C2F5E"/>
    <w:rsid w:val="008C3050"/>
    <w:rsid w:val="008E24C9"/>
    <w:rsid w:val="00916D19"/>
    <w:rsid w:val="009177AC"/>
    <w:rsid w:val="00921412"/>
    <w:rsid w:val="0097433F"/>
    <w:rsid w:val="00974FB9"/>
    <w:rsid w:val="009853F9"/>
    <w:rsid w:val="00991E24"/>
    <w:rsid w:val="009A6D93"/>
    <w:rsid w:val="009B4336"/>
    <w:rsid w:val="009F6C41"/>
    <w:rsid w:val="00A44B7C"/>
    <w:rsid w:val="00A83423"/>
    <w:rsid w:val="00AB46AF"/>
    <w:rsid w:val="00AE30FC"/>
    <w:rsid w:val="00AF3447"/>
    <w:rsid w:val="00B06D1F"/>
    <w:rsid w:val="00B43341"/>
    <w:rsid w:val="00B73098"/>
    <w:rsid w:val="00B76C5F"/>
    <w:rsid w:val="00BC4AD3"/>
    <w:rsid w:val="00BD0CA4"/>
    <w:rsid w:val="00BD5403"/>
    <w:rsid w:val="00BF4D66"/>
    <w:rsid w:val="00C03F1C"/>
    <w:rsid w:val="00C06DBE"/>
    <w:rsid w:val="00C16584"/>
    <w:rsid w:val="00C6570B"/>
    <w:rsid w:val="00C67EFE"/>
    <w:rsid w:val="00C957CA"/>
    <w:rsid w:val="00CA627E"/>
    <w:rsid w:val="00CB1BFA"/>
    <w:rsid w:val="00CB3DCC"/>
    <w:rsid w:val="00CD5998"/>
    <w:rsid w:val="00CF1E50"/>
    <w:rsid w:val="00D078DF"/>
    <w:rsid w:val="00D117F7"/>
    <w:rsid w:val="00D2581D"/>
    <w:rsid w:val="00D46172"/>
    <w:rsid w:val="00D56996"/>
    <w:rsid w:val="00D606F1"/>
    <w:rsid w:val="00D93063"/>
    <w:rsid w:val="00DD18BF"/>
    <w:rsid w:val="00DE6F18"/>
    <w:rsid w:val="00E3078E"/>
    <w:rsid w:val="00E30DDB"/>
    <w:rsid w:val="00E335B1"/>
    <w:rsid w:val="00E55461"/>
    <w:rsid w:val="00E56EE6"/>
    <w:rsid w:val="00E91BB7"/>
    <w:rsid w:val="00EB7C4D"/>
    <w:rsid w:val="00EC2E74"/>
    <w:rsid w:val="00ED62E2"/>
    <w:rsid w:val="00EE7BED"/>
    <w:rsid w:val="00F31836"/>
    <w:rsid w:val="00F730FC"/>
    <w:rsid w:val="00F94CC8"/>
    <w:rsid w:val="00FA30B0"/>
    <w:rsid w:val="00FB0501"/>
    <w:rsid w:val="00FE415E"/>
    <w:rsid w:val="318DA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4AB0EDC-D63D-4249-B12B-7BAEBDAC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Default">
    <w:name w:val="Default"/>
    <w:rsid w:val="00346AF5"/>
    <w:pPr>
      <w:autoSpaceDE w:val="0"/>
      <w:autoSpaceDN w:val="0"/>
      <w:adjustRightInd w:val="0"/>
    </w:pPr>
    <w:rPr>
      <w:rFonts w:eastAsiaTheme="minorHAnsi"/>
      <w:color w:val="000000"/>
      <w:sz w:val="24"/>
      <w:szCs w:val="24"/>
    </w:rPr>
  </w:style>
  <w:style w:type="table" w:styleId="TableGrid">
    <w:name w:val="Table Grid"/>
    <w:basedOn w:val="TableNormal"/>
    <w:uiPriority w:val="59"/>
    <w:rsid w:val="00346AF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36A64"/>
    <w:rPr>
      <w:sz w:val="16"/>
      <w:szCs w:val="16"/>
    </w:rPr>
  </w:style>
  <w:style w:type="paragraph" w:styleId="CommentText">
    <w:name w:val="annotation text"/>
    <w:basedOn w:val="Normal"/>
    <w:link w:val="CommentTextChar"/>
    <w:uiPriority w:val="99"/>
    <w:semiHidden/>
    <w:unhideWhenUsed/>
    <w:rsid w:val="00436A64"/>
    <w:rPr>
      <w:sz w:val="20"/>
      <w:szCs w:val="20"/>
    </w:rPr>
  </w:style>
  <w:style w:type="character" w:customStyle="1" w:styleId="CommentTextChar">
    <w:name w:val="Comment Text Char"/>
    <w:basedOn w:val="DefaultParagraphFont"/>
    <w:link w:val="CommentText"/>
    <w:uiPriority w:val="99"/>
    <w:semiHidden/>
    <w:rsid w:val="00436A64"/>
  </w:style>
  <w:style w:type="paragraph" w:styleId="CommentSubject">
    <w:name w:val="annotation subject"/>
    <w:basedOn w:val="CommentText"/>
    <w:next w:val="CommentText"/>
    <w:link w:val="CommentSubjectChar"/>
    <w:uiPriority w:val="99"/>
    <w:semiHidden/>
    <w:unhideWhenUsed/>
    <w:rsid w:val="00436A64"/>
    <w:rPr>
      <w:b/>
      <w:bCs/>
    </w:rPr>
  </w:style>
  <w:style w:type="character" w:customStyle="1" w:styleId="CommentSubjectChar">
    <w:name w:val="Comment Subject Char"/>
    <w:basedOn w:val="CommentTextChar"/>
    <w:link w:val="CommentSubject"/>
    <w:uiPriority w:val="99"/>
    <w:semiHidden/>
    <w:rsid w:val="00436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2018</TermName>
          <TermId>4dd172ca-89ea-4e5e-a94c-04369d303e01</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44</Value>
      <Value>3</Value>
      <Value>2</Value>
      <Value>1</Value>
      <Value>5443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2.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3.xml><?xml version="1.0" encoding="utf-8"?>
<ds:datastoreItem xmlns:ds="http://schemas.openxmlformats.org/officeDocument/2006/customXml" ds:itemID="{6DC0B0BA-F679-44CE-8207-EA09D2068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3FF660-CCF1-4512-96BC-1D7D61FD195C}">
  <ds:schemaRefs>
    <ds:schemaRef ds:uri="http://schemas.microsoft.com/sharepoint/v3"/>
    <ds:schemaRef ds:uri="http://schemas.microsoft.com/office/2006/documentManagement/types"/>
    <ds:schemaRef ds:uri="http://schemas.microsoft.com/office/infopath/2007/PartnerControls"/>
    <ds:schemaRef ds:uri="http://purl.org/dc/dcmitype/"/>
    <ds:schemaRef ds:uri="http://purl.org/dc/elements/1.1/"/>
    <ds:schemaRef ds:uri="http://schemas.openxmlformats.org/package/2006/metadata/core-properties"/>
    <ds:schemaRef ds:uri="http://purl.org/dc/terms/"/>
    <ds:schemaRef ds:uri="30a82cfc-8d0b-455e-b705-4035c60ff9fd"/>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Emily Farkas</cp:lastModifiedBy>
  <cp:revision>2</cp:revision>
  <dcterms:created xsi:type="dcterms:W3CDTF">2019-02-26T22:14:00Z</dcterms:created>
  <dcterms:modified xsi:type="dcterms:W3CDTF">2019-02-26T22:14:00Z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0x010100A30BC5E90BED914E81F4B67CDEADBEEF00A45B650A7F451448A97B4BBF03A8E108</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5443;#2018|4dd172ca-89ea-4e5e-a94c-04369d303e01</vt:lpwstr>
  </property>
</Properties>
</file>