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after="0" w:before="480" w:line="480" w:lineRule="auto"/>
        <w:rPr>
          <w:rFonts w:ascii="Garamond" w:cs="Garamond" w:eastAsia="Garamond" w:hAnsi="Garamond"/>
          <w:b w:val="1"/>
          <w:color w:val="ff0000"/>
          <w:sz w:val="22"/>
          <w:szCs w:val="22"/>
        </w:rPr>
      </w:pPr>
      <w:r w:rsidDel="00000000" w:rsidR="00000000" w:rsidRPr="00000000">
        <w:rPr>
          <w:rFonts w:ascii="Garamond" w:cs="Garamond" w:eastAsia="Garamond" w:hAnsi="Garamond"/>
          <w:b w:val="1"/>
          <w:color w:val="ff0000"/>
          <w:sz w:val="22"/>
          <w:szCs w:val="22"/>
          <w:rtl w:val="0"/>
        </w:rPr>
        <w:t xml:space="preserve">Heading:</w:t>
      </w:r>
    </w:p>
    <w:p w:rsidR="00000000" w:rsidDel="00000000" w:rsidP="00000000" w:rsidRDefault="00000000" w:rsidRPr="00000000" w14:paraId="00000002">
      <w:pPr>
        <w:spacing w:line="480" w:lineRule="auto"/>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Name:</w:t>
      </w:r>
    </w:p>
    <w:p w:rsidR="00000000" w:rsidDel="00000000" w:rsidP="00000000" w:rsidRDefault="00000000" w:rsidRPr="00000000" w14:paraId="00000003">
      <w:pPr>
        <w:spacing w:line="480" w:lineRule="auto"/>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Professon’s Name:</w:t>
      </w:r>
    </w:p>
    <w:p w:rsidR="00000000" w:rsidDel="00000000" w:rsidP="00000000" w:rsidRDefault="00000000" w:rsidRPr="00000000" w14:paraId="00000004">
      <w:pPr>
        <w:spacing w:line="480" w:lineRule="auto"/>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Course and Section Number:</w:t>
      </w:r>
    </w:p>
    <w:p w:rsidR="00000000" w:rsidDel="00000000" w:rsidP="00000000" w:rsidRDefault="00000000" w:rsidRPr="00000000" w14:paraId="00000005">
      <w:pPr>
        <w:spacing w:line="480" w:lineRule="auto"/>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Date: </w:t>
      </w:r>
    </w:p>
    <w:p w:rsidR="00000000" w:rsidDel="00000000" w:rsidP="00000000" w:rsidRDefault="00000000" w:rsidRPr="00000000" w14:paraId="00000006">
      <w:pPr>
        <w:spacing w:line="480" w:lineRule="auto"/>
        <w:jc w:val="center"/>
        <w:rPr>
          <w:rFonts w:ascii="Garamond" w:cs="Garamond" w:eastAsia="Garamond" w:hAnsi="Garamond"/>
        </w:rPr>
      </w:pPr>
      <w:r w:rsidDel="00000000" w:rsidR="00000000" w:rsidRPr="00000000">
        <w:rPr>
          <w:rFonts w:ascii="Garamond" w:cs="Garamond" w:eastAsia="Garamond" w:hAnsi="Garamond"/>
          <w:color w:val="ff0000"/>
          <w:rtl w:val="0"/>
        </w:rPr>
        <w:t xml:space="preserve">Title: (give your essay a unique title, consider including two parts)</w:t>
      </w:r>
      <w:r w:rsidDel="00000000" w:rsidR="00000000" w:rsidRPr="00000000">
        <w:rPr>
          <w:rtl w:val="0"/>
        </w:rPr>
      </w:r>
    </w:p>
    <w:p w:rsidR="00000000" w:rsidDel="00000000" w:rsidP="00000000" w:rsidRDefault="00000000" w:rsidRPr="00000000" w14:paraId="00000007">
      <w:pPr>
        <w:spacing w:line="480" w:lineRule="auto"/>
        <w:jc w:val="center"/>
        <w:rPr>
          <w:rFonts w:ascii="Garamond" w:cs="Garamond" w:eastAsia="Garamond" w:hAnsi="Garamond"/>
          <w:b w:val="1"/>
          <w:color w:val="ff0000"/>
          <w:sz w:val="22"/>
          <w:szCs w:val="22"/>
        </w:rPr>
      </w:pPr>
      <w:r w:rsidDel="00000000" w:rsidR="00000000" w:rsidRPr="00000000">
        <w:rPr>
          <w:rFonts w:ascii="Garamond" w:cs="Garamond" w:eastAsia="Garamond" w:hAnsi="Garamond"/>
          <w:b w:val="1"/>
          <w:color w:val="ff0000"/>
          <w:sz w:val="22"/>
          <w:szCs w:val="22"/>
          <w:rtl w:val="0"/>
        </w:rPr>
        <w:t xml:space="preserve">Outline: Paper #3: Research Based </w:t>
      </w:r>
      <w:r w:rsidDel="00000000" w:rsidR="00000000" w:rsidRPr="00000000">
        <w:rPr>
          <w:rFonts w:ascii="Garamond" w:cs="Garamond" w:eastAsia="Garamond" w:hAnsi="Garamond"/>
          <w:b w:val="1"/>
          <w:color w:val="ff0000"/>
          <w:rtl w:val="0"/>
        </w:rPr>
        <w:t xml:space="preserve">Classical</w:t>
      </w:r>
      <w:r w:rsidDel="00000000" w:rsidR="00000000" w:rsidRPr="00000000">
        <w:rPr>
          <w:rFonts w:ascii="Garamond" w:cs="Garamond" w:eastAsia="Garamond" w:hAnsi="Garamond"/>
          <w:b w:val="1"/>
          <w:color w:val="ff0000"/>
          <w:sz w:val="22"/>
          <w:szCs w:val="22"/>
          <w:rtl w:val="0"/>
        </w:rPr>
        <w:t xml:space="preserve"> Argument</w:t>
      </w:r>
    </w:p>
    <w:p w:rsidR="00000000" w:rsidDel="00000000" w:rsidP="00000000" w:rsidRDefault="00000000" w:rsidRPr="00000000" w14:paraId="00000008">
      <w:pPr>
        <w:spacing w:line="480" w:lineRule="auto"/>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You may submit this document in place of a first draft. If you choose to submit this document, please </w:t>
      </w:r>
      <w:r w:rsidDel="00000000" w:rsidR="00000000" w:rsidRPr="00000000">
        <w:rPr>
          <w:rFonts w:ascii="Garamond" w:cs="Garamond" w:eastAsia="Garamond" w:hAnsi="Garamond"/>
          <w:b w:val="1"/>
          <w:color w:val="ff0000"/>
          <w:rtl w:val="0"/>
        </w:rPr>
        <w:t xml:space="preserve">delete all red text</w:t>
      </w:r>
      <w:r w:rsidDel="00000000" w:rsidR="00000000" w:rsidRPr="00000000">
        <w:rPr>
          <w:rFonts w:ascii="Garamond" w:cs="Garamond" w:eastAsia="Garamond" w:hAnsi="Garamond"/>
          <w:color w:val="ff0000"/>
          <w:rtl w:val="0"/>
        </w:rPr>
        <w:t xml:space="preserve">. Also, be sure to  include a </w:t>
      </w:r>
      <w:r w:rsidDel="00000000" w:rsidR="00000000" w:rsidRPr="00000000">
        <w:rPr>
          <w:rFonts w:ascii="Garamond" w:cs="Garamond" w:eastAsia="Garamond" w:hAnsi="Garamond"/>
          <w:b w:val="1"/>
          <w:color w:val="ff0000"/>
          <w:rtl w:val="0"/>
        </w:rPr>
        <w:t xml:space="preserve">heading</w:t>
      </w:r>
      <w:r w:rsidDel="00000000" w:rsidR="00000000" w:rsidRPr="00000000">
        <w:rPr>
          <w:rFonts w:ascii="Garamond" w:cs="Garamond" w:eastAsia="Garamond" w:hAnsi="Garamond"/>
          <w:color w:val="ff0000"/>
          <w:rtl w:val="0"/>
        </w:rPr>
        <w:t xml:space="preserve"> and a </w:t>
      </w:r>
      <w:r w:rsidDel="00000000" w:rsidR="00000000" w:rsidRPr="00000000">
        <w:rPr>
          <w:rFonts w:ascii="Garamond" w:cs="Garamond" w:eastAsia="Garamond" w:hAnsi="Garamond"/>
          <w:b w:val="1"/>
          <w:color w:val="ff0000"/>
          <w:rtl w:val="0"/>
        </w:rPr>
        <w:t xml:space="preserve">title </w:t>
      </w:r>
      <w:r w:rsidDel="00000000" w:rsidR="00000000" w:rsidRPr="00000000">
        <w:rPr>
          <w:rFonts w:ascii="Garamond" w:cs="Garamond" w:eastAsia="Garamond" w:hAnsi="Garamond"/>
          <w:b w:val="1"/>
          <w:color w:val="ff0000"/>
          <w:rtl w:val="0"/>
        </w:rPr>
        <w:t xml:space="preserve">for the document</w:t>
      </w:r>
      <w:r w:rsidDel="00000000" w:rsidR="00000000" w:rsidRPr="00000000">
        <w:rPr>
          <w:rFonts w:ascii="Garamond" w:cs="Garamond" w:eastAsia="Garamond" w:hAnsi="Garamond"/>
          <w:color w:val="ff0000"/>
          <w:rtl w:val="0"/>
        </w:rPr>
        <w:t xml:space="preserve">. Please double space the outline.</w:t>
      </w:r>
      <w:r w:rsidDel="00000000" w:rsidR="00000000" w:rsidRPr="00000000">
        <w:rPr>
          <w:rtl w:val="0"/>
        </w:rPr>
      </w:r>
    </w:p>
    <w:p w:rsidR="00000000" w:rsidDel="00000000" w:rsidP="00000000" w:rsidRDefault="00000000" w:rsidRPr="00000000" w14:paraId="00000009">
      <w:pPr>
        <w:spacing w:line="480" w:lineRule="auto"/>
        <w:ind w:left="-270" w:firstLine="0"/>
        <w:rPr>
          <w:rFonts w:ascii="Garamond" w:cs="Garamond" w:eastAsia="Garamond" w:hAnsi="Garamond"/>
          <w:color w:val="ff0000"/>
        </w:rPr>
      </w:pPr>
      <w:r w:rsidDel="00000000" w:rsidR="00000000" w:rsidRPr="00000000">
        <w:rPr>
          <w:rFonts w:ascii="Garamond" w:cs="Garamond" w:eastAsia="Garamond" w:hAnsi="Garamond"/>
          <w:b w:val="1"/>
          <w:rtl w:val="0"/>
        </w:rPr>
        <w:t xml:space="preserve">     I.</w:t>
      </w: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rtl w:val="0"/>
        </w:rPr>
        <w:t xml:space="preserve">Introduction.</w:t>
      </w: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color w:val="ff0000"/>
          <w:rtl w:val="0"/>
        </w:rPr>
        <w:t xml:space="preserve">One concise, specific paragraph. </w:t>
      </w:r>
    </w:p>
    <w:tbl>
      <w:tblPr>
        <w:tblStyle w:val="Table1"/>
        <w:tblW w:w="9630.0" w:type="dxa"/>
        <w:jc w:val="left"/>
        <w:tblInd w:w="-1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0"/>
        <w:tblGridChange w:id="0">
          <w:tblGrid>
            <w:gridCol w:w="9630"/>
          </w:tblGrid>
        </w:tblGridChange>
      </w:tblGrid>
      <w:tr>
        <w:trPr>
          <w:trHeight w:val="140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Pose the issue question for your essay. </w:t>
            </w:r>
          </w:p>
          <w:p w:rsidR="00000000" w:rsidDel="00000000" w:rsidP="00000000" w:rsidRDefault="00000000" w:rsidRPr="00000000" w14:paraId="0000000B">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Explain the controversy. Why does this topic create disagreement? What are the different views of this issue?</w:t>
            </w:r>
          </w:p>
          <w:p w:rsidR="00000000" w:rsidDel="00000000" w:rsidP="00000000" w:rsidRDefault="00000000" w:rsidRPr="00000000" w14:paraId="0000000C">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Include background or historical information about the issue.</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right="0"/>
              <w:jc w:val="left"/>
              <w:rPr>
                <w:rFonts w:ascii="Garamond" w:cs="Garamond" w:eastAsia="Garamond" w:hAnsi="Garamond"/>
              </w:rPr>
            </w:pPr>
            <w:r w:rsidDel="00000000" w:rsidR="00000000" w:rsidRPr="00000000">
              <w:rPr>
                <w:rFonts w:ascii="Garamond" w:cs="Garamond" w:eastAsia="Garamond" w:hAnsi="Garamond"/>
                <w:color w:val="ff0000"/>
                <w:rtl w:val="0"/>
              </w:rPr>
              <w:t xml:space="preserve">      D. State your thesis here. Strong thesis statements will be complex and might use the words “although” or “however” to generate tension between opposing views.</w:t>
            </w:r>
            <w:r w:rsidDel="00000000" w:rsidR="00000000" w:rsidRPr="00000000">
              <w:rPr>
                <w:rtl w:val="0"/>
              </w:rPr>
            </w:r>
          </w:p>
        </w:tc>
      </w:tr>
    </w:tbl>
    <w:p w:rsidR="00000000" w:rsidDel="00000000" w:rsidP="00000000" w:rsidRDefault="00000000" w:rsidRPr="00000000" w14:paraId="0000000E">
      <w:pPr>
        <w:spacing w:line="480" w:lineRule="auto"/>
        <w:ind w:left="-27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0F">
      <w:pPr>
        <w:spacing w:line="480" w:lineRule="auto"/>
        <w:rPr>
          <w:rFonts w:ascii="Garamond" w:cs="Garamond" w:eastAsia="Garamond" w:hAnsi="Garamond"/>
          <w:color w:val="ff0000"/>
          <w:sz w:val="24"/>
          <w:szCs w:val="24"/>
        </w:rPr>
      </w:pPr>
      <w:r w:rsidDel="00000000" w:rsidR="00000000" w:rsidRPr="00000000">
        <w:rPr>
          <w:rFonts w:ascii="Garamond" w:cs="Garamond" w:eastAsia="Garamond" w:hAnsi="Garamond"/>
          <w:b w:val="1"/>
          <w:rtl w:val="0"/>
        </w:rPr>
        <w:t xml:space="preserve">II.</w:t>
      </w: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sz w:val="24"/>
          <w:szCs w:val="24"/>
          <w:rtl w:val="0"/>
        </w:rPr>
        <w:t xml:space="preserve">Supporting Reasons and Evidence</w:t>
      </w: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color w:val="ff0000"/>
          <w:sz w:val="24"/>
          <w:szCs w:val="24"/>
          <w:rtl w:val="0"/>
        </w:rPr>
        <w:t xml:space="preserve">(3-5 paragraphs)</w:t>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0">
            <w:pPr>
              <w:numPr>
                <w:ilvl w:val="0"/>
                <w:numId w:val="6"/>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Begin body paragraphs with  topic sentences containing reasons that support the thesis.</w:t>
            </w:r>
          </w:p>
          <w:p w:rsidR="00000000" w:rsidDel="00000000" w:rsidP="00000000" w:rsidRDefault="00000000" w:rsidRPr="00000000" w14:paraId="00000011">
            <w:pPr>
              <w:numPr>
                <w:ilvl w:val="0"/>
                <w:numId w:val="6"/>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Support reasons with evidence from credible sources.</w:t>
            </w:r>
          </w:p>
          <w:p w:rsidR="00000000" w:rsidDel="00000000" w:rsidP="00000000" w:rsidRDefault="00000000" w:rsidRPr="00000000" w14:paraId="00000012">
            <w:pPr>
              <w:numPr>
                <w:ilvl w:val="0"/>
                <w:numId w:val="6"/>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Include an explanation of how the evidence supports the reason and thesis. The explanation should connect with the values of the audience.</w:t>
            </w:r>
            <w:r w:rsidDel="00000000" w:rsidR="00000000" w:rsidRPr="00000000">
              <w:rPr>
                <w:rtl w:val="0"/>
              </w:rPr>
            </w:r>
          </w:p>
        </w:tc>
      </w:tr>
    </w:tbl>
    <w:p w:rsidR="00000000" w:rsidDel="00000000" w:rsidP="00000000" w:rsidRDefault="00000000" w:rsidRPr="00000000" w14:paraId="00000013">
      <w:pPr>
        <w:spacing w:line="480" w:lineRule="auto"/>
        <w:rPr>
          <w:rFonts w:ascii="Garamond" w:cs="Garamond" w:eastAsia="Garamond" w:hAnsi="Garamond"/>
          <w:sz w:val="24"/>
          <w:szCs w:val="24"/>
        </w:rPr>
      </w:pPr>
      <w:r w:rsidDel="00000000" w:rsidR="00000000" w:rsidRPr="00000000">
        <w:rPr>
          <w:rtl w:val="0"/>
        </w:rPr>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4">
            <w:pPr>
              <w:tabs>
                <w:tab w:val="left" w:pos="1710"/>
              </w:tabs>
              <w:spacing w:line="480" w:lineRule="auto"/>
              <w:ind w:left="720" w:firstLine="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A. Begin body paragraphs with  topic sentences containing reasons that support the thesis.</w:t>
            </w:r>
          </w:p>
          <w:p w:rsidR="00000000" w:rsidDel="00000000" w:rsidP="00000000" w:rsidRDefault="00000000" w:rsidRPr="00000000" w14:paraId="00000015">
            <w:pPr>
              <w:tabs>
                <w:tab w:val="left" w:pos="1710"/>
              </w:tabs>
              <w:spacing w:line="480" w:lineRule="auto"/>
              <w:ind w:left="720" w:firstLine="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B. Support reasons with evidence from credible sources.</w:t>
            </w:r>
          </w:p>
          <w:p w:rsidR="00000000" w:rsidDel="00000000" w:rsidP="00000000" w:rsidRDefault="00000000" w:rsidRPr="00000000" w14:paraId="00000016">
            <w:pPr>
              <w:tabs>
                <w:tab w:val="left" w:pos="1710"/>
              </w:tabs>
              <w:spacing w:line="480" w:lineRule="auto"/>
              <w:ind w:left="720" w:firstLine="0"/>
              <w:jc w:val="both"/>
              <w:rPr>
                <w:rFonts w:ascii="Garamond" w:cs="Garamond" w:eastAsia="Garamond" w:hAnsi="Garamond"/>
                <w:sz w:val="24"/>
                <w:szCs w:val="24"/>
              </w:rPr>
            </w:pPr>
            <w:r w:rsidDel="00000000" w:rsidR="00000000" w:rsidRPr="00000000">
              <w:rPr>
                <w:rFonts w:ascii="Garamond" w:cs="Garamond" w:eastAsia="Garamond" w:hAnsi="Garamond"/>
                <w:color w:val="ff0000"/>
                <w:sz w:val="24"/>
                <w:szCs w:val="24"/>
                <w:rtl w:val="0"/>
              </w:rPr>
              <w:t xml:space="preserve">C. Include an explanation of how the evidence supports the reason and thesis. The explanation should connect with the values of the audience.</w:t>
            </w:r>
            <w:r w:rsidDel="00000000" w:rsidR="00000000" w:rsidRPr="00000000">
              <w:rPr>
                <w:rtl w:val="0"/>
              </w:rPr>
            </w:r>
          </w:p>
        </w:tc>
      </w:tr>
    </w:tbl>
    <w:p w:rsidR="00000000" w:rsidDel="00000000" w:rsidP="00000000" w:rsidRDefault="00000000" w:rsidRPr="00000000" w14:paraId="00000017">
      <w:pPr>
        <w:spacing w:line="480" w:lineRule="auto"/>
        <w:rPr>
          <w:rFonts w:ascii="Garamond" w:cs="Garamond" w:eastAsia="Garamond" w:hAnsi="Garamond"/>
          <w:sz w:val="24"/>
          <w:szCs w:val="24"/>
        </w:rPr>
      </w:pPr>
      <w:r w:rsidDel="00000000" w:rsidR="00000000" w:rsidRPr="00000000">
        <w:rPr>
          <w:rtl w:val="0"/>
        </w:rPr>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8">
            <w:pPr>
              <w:numPr>
                <w:ilvl w:val="0"/>
                <w:numId w:val="1"/>
              </w:numPr>
              <w:tabs>
                <w:tab w:val="left" w:pos="1710"/>
              </w:tabs>
              <w:spacing w:line="480" w:lineRule="auto"/>
              <w:ind w:left="720" w:hanging="360"/>
              <w:jc w:val="both"/>
              <w:rPr>
                <w:rFonts w:ascii="Garamond" w:cs="Garamond" w:eastAsia="Garamond" w:hAnsi="Garamond"/>
                <w:color w:val="ff0000"/>
                <w:sz w:val="24"/>
                <w:szCs w:val="24"/>
                <w:u w:val="none"/>
              </w:rPr>
            </w:pPr>
            <w:r w:rsidDel="00000000" w:rsidR="00000000" w:rsidRPr="00000000">
              <w:rPr>
                <w:rFonts w:ascii="Garamond" w:cs="Garamond" w:eastAsia="Garamond" w:hAnsi="Garamond"/>
                <w:color w:val="ff0000"/>
                <w:sz w:val="24"/>
                <w:szCs w:val="24"/>
                <w:rtl w:val="0"/>
              </w:rPr>
              <w:t xml:space="preserve">Begin body paragraphs with  topic sentences containing reasons that support the thesis.</w:t>
            </w:r>
          </w:p>
          <w:p w:rsidR="00000000" w:rsidDel="00000000" w:rsidP="00000000" w:rsidRDefault="00000000" w:rsidRPr="00000000" w14:paraId="00000019">
            <w:pPr>
              <w:tabs>
                <w:tab w:val="left" w:pos="1710"/>
              </w:tabs>
              <w:spacing w:line="480" w:lineRule="auto"/>
              <w:ind w:left="720" w:firstLine="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B. Support reasons with evidence from credible sources.</w:t>
            </w:r>
          </w:p>
          <w:p w:rsidR="00000000" w:rsidDel="00000000" w:rsidP="00000000" w:rsidRDefault="00000000" w:rsidRPr="00000000" w14:paraId="0000001A">
            <w:pPr>
              <w:tabs>
                <w:tab w:val="left" w:pos="1710"/>
              </w:tabs>
              <w:spacing w:line="480" w:lineRule="auto"/>
              <w:ind w:left="720" w:firstLine="0"/>
              <w:jc w:val="both"/>
              <w:rPr>
                <w:rFonts w:ascii="Garamond" w:cs="Garamond" w:eastAsia="Garamond" w:hAnsi="Garamond"/>
                <w:sz w:val="24"/>
                <w:szCs w:val="24"/>
              </w:rPr>
            </w:pPr>
            <w:r w:rsidDel="00000000" w:rsidR="00000000" w:rsidRPr="00000000">
              <w:rPr>
                <w:rFonts w:ascii="Garamond" w:cs="Garamond" w:eastAsia="Garamond" w:hAnsi="Garamond"/>
                <w:color w:val="ff0000"/>
                <w:sz w:val="24"/>
                <w:szCs w:val="24"/>
                <w:rtl w:val="0"/>
              </w:rPr>
              <w:t xml:space="preserve">C. Include an explanation of how the evidence supports the reason and thesis. The explanation should connect with the values of the audience.</w:t>
            </w:r>
            <w:r w:rsidDel="00000000" w:rsidR="00000000" w:rsidRPr="00000000">
              <w:rPr>
                <w:rtl w:val="0"/>
              </w:rPr>
            </w:r>
          </w:p>
        </w:tc>
      </w:tr>
    </w:tbl>
    <w:p w:rsidR="00000000" w:rsidDel="00000000" w:rsidP="00000000" w:rsidRDefault="00000000" w:rsidRPr="00000000" w14:paraId="0000001B">
      <w:pPr>
        <w:pStyle w:val="Heading6"/>
        <w:spacing w:after="0" w:before="200" w:line="480" w:lineRule="auto"/>
        <w:rPr/>
      </w:pPr>
      <w:r w:rsidDel="00000000" w:rsidR="00000000" w:rsidRPr="00000000">
        <w:rPr>
          <w:rFonts w:ascii="Garamond" w:cs="Garamond" w:eastAsia="Garamond" w:hAnsi="Garamond"/>
          <w:b w:val="1"/>
          <w:i w:val="0"/>
          <w:color w:val="000000"/>
          <w:rtl w:val="0"/>
        </w:rPr>
        <w:t xml:space="preserve">III</w:t>
      </w:r>
      <w:r w:rsidDel="00000000" w:rsidR="00000000" w:rsidRPr="00000000">
        <w:rPr>
          <w:rFonts w:ascii="Garamond" w:cs="Garamond" w:eastAsia="Garamond" w:hAnsi="Garamond"/>
          <w:b w:val="1"/>
          <w:color w:val="000000"/>
          <w:rtl w:val="0"/>
        </w:rPr>
        <w:t xml:space="preserve">. </w:t>
      </w:r>
      <w:r w:rsidDel="00000000" w:rsidR="00000000" w:rsidRPr="00000000">
        <w:rPr>
          <w:rFonts w:ascii="Garamond" w:cs="Garamond" w:eastAsia="Garamond" w:hAnsi="Garamond"/>
          <w:b w:val="1"/>
          <w:i w:val="0"/>
          <w:color w:val="000000"/>
          <w:sz w:val="24"/>
          <w:szCs w:val="24"/>
          <w:rtl w:val="0"/>
        </w:rPr>
        <w:t xml:space="preserve">Summary of and Response to Opposing Views</w:t>
      </w:r>
      <w:r w:rsidDel="00000000" w:rsidR="00000000" w:rsidRPr="00000000">
        <w:rPr>
          <w:rFonts w:ascii="Garamond" w:cs="Garamond" w:eastAsia="Garamond" w:hAnsi="Garamond"/>
          <w:i w:val="0"/>
          <w:color w:val="000000"/>
          <w:sz w:val="24"/>
          <w:szCs w:val="24"/>
          <w:rtl w:val="0"/>
        </w:rPr>
        <w:t xml:space="preserve"> (2-3 paragraphs)</w:t>
      </w:r>
      <w:r w:rsidDel="00000000" w:rsidR="00000000" w:rsidRPr="00000000">
        <w:rPr>
          <w:rtl w:val="0"/>
        </w:rPr>
      </w:r>
    </w:p>
    <w:tbl>
      <w:tblPr>
        <w:tblStyle w:val="Table5"/>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C">
            <w:pPr>
              <w:numPr>
                <w:ilvl w:val="0"/>
                <w:numId w:val="4"/>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Opposing views should be fairly and accurately summarized.</w:t>
            </w:r>
          </w:p>
          <w:p w:rsidR="00000000" w:rsidDel="00000000" w:rsidP="00000000" w:rsidRDefault="00000000" w:rsidRPr="00000000" w14:paraId="0000001D">
            <w:pPr>
              <w:numPr>
                <w:ilvl w:val="0"/>
                <w:numId w:val="4"/>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Opposing views may be conceded or refuted.</w:t>
            </w:r>
          </w:p>
          <w:p w:rsidR="00000000" w:rsidDel="00000000" w:rsidP="00000000" w:rsidRDefault="00000000" w:rsidRPr="00000000" w14:paraId="0000001E">
            <w:pPr>
              <w:numPr>
                <w:ilvl w:val="0"/>
                <w:numId w:val="4"/>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Evidence from credible sources supports each concession or refutation.</w:t>
            </w:r>
          </w:p>
          <w:p w:rsidR="00000000" w:rsidDel="00000000" w:rsidP="00000000" w:rsidRDefault="00000000" w:rsidRPr="00000000" w14:paraId="0000001F">
            <w:pPr>
              <w:numPr>
                <w:ilvl w:val="0"/>
                <w:numId w:val="4"/>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Paragraph includes an explanation of how the evidence supports the concession or refutation.</w:t>
            </w:r>
            <w:r w:rsidDel="00000000" w:rsidR="00000000" w:rsidRPr="00000000">
              <w:rPr>
                <w:rtl w:val="0"/>
              </w:rPr>
            </w:r>
          </w:p>
        </w:tc>
      </w:tr>
    </w:tbl>
    <w:p w:rsidR="00000000" w:rsidDel="00000000" w:rsidP="00000000" w:rsidRDefault="00000000" w:rsidRPr="00000000" w14:paraId="00000020">
      <w:pPr>
        <w:spacing w:line="480" w:lineRule="auto"/>
        <w:rPr/>
      </w:pPr>
      <w:r w:rsidDel="00000000" w:rsidR="00000000" w:rsidRPr="00000000">
        <w:rPr>
          <w:rtl w:val="0"/>
        </w:rPr>
      </w:r>
    </w:p>
    <w:tbl>
      <w:tblPr>
        <w:tblStyle w:val="Table6"/>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1">
            <w:pPr>
              <w:numPr>
                <w:ilvl w:val="0"/>
                <w:numId w:val="3"/>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Opposing views should be fairly and accurately summarized.</w:t>
            </w:r>
          </w:p>
          <w:p w:rsidR="00000000" w:rsidDel="00000000" w:rsidP="00000000" w:rsidRDefault="00000000" w:rsidRPr="00000000" w14:paraId="00000022">
            <w:pPr>
              <w:numPr>
                <w:ilvl w:val="0"/>
                <w:numId w:val="3"/>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Opposing views may be conceded or refuted.</w:t>
            </w:r>
          </w:p>
          <w:p w:rsidR="00000000" w:rsidDel="00000000" w:rsidP="00000000" w:rsidRDefault="00000000" w:rsidRPr="00000000" w14:paraId="00000023">
            <w:pPr>
              <w:numPr>
                <w:ilvl w:val="0"/>
                <w:numId w:val="3"/>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Evidence from credible sources supports each concession or refutation.</w:t>
            </w:r>
          </w:p>
          <w:p w:rsidR="00000000" w:rsidDel="00000000" w:rsidP="00000000" w:rsidRDefault="00000000" w:rsidRPr="00000000" w14:paraId="00000024">
            <w:pPr>
              <w:numPr>
                <w:ilvl w:val="0"/>
                <w:numId w:val="3"/>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Paragraph includes an explanation of how the evidence supports the concession or refutation.</w:t>
            </w:r>
            <w:r w:rsidDel="00000000" w:rsidR="00000000" w:rsidRPr="00000000">
              <w:rPr>
                <w:rtl w:val="0"/>
              </w:rPr>
            </w:r>
          </w:p>
        </w:tc>
      </w:tr>
    </w:tbl>
    <w:p w:rsidR="00000000" w:rsidDel="00000000" w:rsidP="00000000" w:rsidRDefault="00000000" w:rsidRPr="00000000" w14:paraId="00000025">
      <w:pPr>
        <w:spacing w:line="480" w:lineRule="auto"/>
        <w:rPr>
          <w:rFonts w:ascii="Garamond" w:cs="Garamond" w:eastAsia="Garamond" w:hAnsi="Garamond"/>
          <w:b w:val="1"/>
          <w:color w:val="ff0000"/>
        </w:rPr>
      </w:pPr>
      <w:r w:rsidDel="00000000" w:rsidR="00000000" w:rsidRPr="00000000">
        <w:rPr>
          <w:rFonts w:ascii="Garamond" w:cs="Garamond" w:eastAsia="Garamond" w:hAnsi="Garamond"/>
          <w:color w:val="ff0000"/>
          <w:rtl w:val="0"/>
        </w:rPr>
        <w:t xml:space="preserve"> (You may include more than two body paragraphs in this section.)</w:t>
        <w:br w:type="textWrapping"/>
      </w:r>
      <w:r w:rsidDel="00000000" w:rsidR="00000000" w:rsidRPr="00000000">
        <w:rPr>
          <w:rFonts w:ascii="Garamond" w:cs="Garamond" w:eastAsia="Garamond" w:hAnsi="Garamond"/>
          <w:b w:val="1"/>
          <w:color w:val="243f61"/>
          <w:rtl w:val="0"/>
        </w:rPr>
        <w:tab/>
        <w:t xml:space="preserve">I</w:t>
      </w:r>
      <w:r w:rsidDel="00000000" w:rsidR="00000000" w:rsidRPr="00000000">
        <w:rPr>
          <w:rFonts w:ascii="Garamond" w:cs="Garamond" w:eastAsia="Garamond" w:hAnsi="Garamond"/>
          <w:b w:val="1"/>
          <w:rtl w:val="0"/>
        </w:rPr>
        <w:t xml:space="preserve">V</w:t>
      </w: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rtl w:val="0"/>
        </w:rPr>
        <w:t xml:space="preserve">Conclusion</w:t>
      </w:r>
      <w:r w:rsidDel="00000000" w:rsidR="00000000" w:rsidRPr="00000000">
        <w:rPr>
          <w:rFonts w:ascii="Garamond" w:cs="Garamond" w:eastAsia="Garamond" w:hAnsi="Garamond"/>
          <w:color w:val="ff0000"/>
          <w:rtl w:val="0"/>
        </w:rPr>
        <w:t xml:space="preserve"> </w:t>
      </w:r>
      <w:r w:rsidDel="00000000" w:rsidR="00000000" w:rsidRPr="00000000">
        <w:rPr>
          <w:rFonts w:ascii="Garamond" w:cs="Garamond" w:eastAsia="Garamond" w:hAnsi="Garamond"/>
          <w:b w:val="1"/>
          <w:color w:val="ff0000"/>
          <w:rtl w:val="0"/>
        </w:rPr>
        <w:t xml:space="preserve">(one paragraph)</w:t>
      </w:r>
    </w:p>
    <w:tbl>
      <w:tblPr>
        <w:tblStyle w:val="Table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6">
            <w:pPr>
              <w:numPr>
                <w:ilvl w:val="0"/>
                <w:numId w:val="5"/>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The final paragraph brings the essay to closure.</w:t>
            </w:r>
          </w:p>
          <w:p w:rsidR="00000000" w:rsidDel="00000000" w:rsidP="00000000" w:rsidRDefault="00000000" w:rsidRPr="00000000" w14:paraId="00000027">
            <w:pPr>
              <w:numPr>
                <w:ilvl w:val="0"/>
                <w:numId w:val="5"/>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Summarize the argument</w:t>
            </w:r>
          </w:p>
          <w:p w:rsidR="00000000" w:rsidDel="00000000" w:rsidP="00000000" w:rsidRDefault="00000000" w:rsidRPr="00000000" w14:paraId="00000028">
            <w:pPr>
              <w:numPr>
                <w:ilvl w:val="0"/>
                <w:numId w:val="5"/>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Leave a strong last impression.</w:t>
            </w:r>
          </w:p>
          <w:p w:rsidR="00000000" w:rsidDel="00000000" w:rsidP="00000000" w:rsidRDefault="00000000" w:rsidRPr="00000000" w14:paraId="00000029">
            <w:pPr>
              <w:numPr>
                <w:ilvl w:val="0"/>
                <w:numId w:val="5"/>
              </w:numPr>
              <w:tabs>
                <w:tab w:val="left" w:pos="1710"/>
              </w:tabs>
              <w:spacing w:line="480" w:lineRule="auto"/>
              <w:ind w:left="720" w:hanging="360"/>
              <w:jc w:val="both"/>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Call for action or relate topic to a larger context of issues.</w:t>
            </w:r>
            <w:r w:rsidDel="00000000" w:rsidR="00000000" w:rsidRPr="00000000">
              <w:rPr>
                <w:rtl w:val="0"/>
              </w:rPr>
            </w:r>
          </w:p>
        </w:tc>
      </w:tr>
    </w:tbl>
    <w:p w:rsidR="00000000" w:rsidDel="00000000" w:rsidP="00000000" w:rsidRDefault="00000000" w:rsidRPr="00000000" w14:paraId="0000002A">
      <w:pPr>
        <w:spacing w:line="480" w:lineRule="auto"/>
        <w:jc w:val="center"/>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02B">
      <w:pPr>
        <w:spacing w:line="480" w:lineRule="auto"/>
        <w:jc w:val="center"/>
        <w:rPr>
          <w:rFonts w:ascii="Garamond" w:cs="Garamond" w:eastAsia="Garamond" w:hAnsi="Garamond"/>
        </w:rPr>
      </w:pPr>
      <w:r w:rsidDel="00000000" w:rsidR="00000000" w:rsidRPr="00000000">
        <w:rPr>
          <w:rFonts w:ascii="Garamond" w:cs="Garamond" w:eastAsia="Garamond" w:hAnsi="Garamond"/>
          <w:rtl w:val="0"/>
        </w:rPr>
        <w:t xml:space="preserve">Works Cited</w:t>
      </w:r>
    </w:p>
    <w:p w:rsidR="00000000" w:rsidDel="00000000" w:rsidP="00000000" w:rsidRDefault="00000000" w:rsidRPr="00000000" w14:paraId="0000002C">
      <w:pPr>
        <w:spacing w:line="480" w:lineRule="auto"/>
        <w:ind w:left="0" w:firstLine="0"/>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Create an alphabetized list of six or more  sources. This includes the source you are responding to. Use MLA format. Use no more than two internet sources. Use as many library database articles as you can. Use a hanging indent. The list is alphabetized according to the author’s last name or the title if there is no author mentioned.</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