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F00" w:rsidRPr="00407F00" w:rsidRDefault="00407F00" w:rsidP="00407F00">
      <w:pPr>
        <w:spacing w:line="480" w:lineRule="auto"/>
        <w:jc w:val="center"/>
        <w:rPr>
          <w:rFonts w:ascii="Times New Roman" w:hAnsi="Times New Roman" w:cs="Times New Roman"/>
          <w:b/>
          <w:sz w:val="24"/>
          <w:szCs w:val="24"/>
        </w:rPr>
      </w:pPr>
    </w:p>
    <w:p w:rsidR="00407F00" w:rsidRPr="00407F00" w:rsidRDefault="00407F00" w:rsidP="00407F00">
      <w:pPr>
        <w:spacing w:line="480" w:lineRule="auto"/>
        <w:jc w:val="center"/>
        <w:rPr>
          <w:rFonts w:ascii="Times New Roman" w:hAnsi="Times New Roman" w:cs="Times New Roman"/>
          <w:b/>
          <w:sz w:val="24"/>
          <w:szCs w:val="24"/>
        </w:rPr>
      </w:pPr>
    </w:p>
    <w:p w:rsidR="00407F00" w:rsidRDefault="00407F00" w:rsidP="00407F00">
      <w:pPr>
        <w:spacing w:line="480" w:lineRule="auto"/>
        <w:jc w:val="center"/>
        <w:rPr>
          <w:rFonts w:ascii="Times New Roman" w:hAnsi="Times New Roman" w:cs="Times New Roman"/>
          <w:b/>
          <w:sz w:val="24"/>
          <w:szCs w:val="24"/>
        </w:rPr>
      </w:pPr>
    </w:p>
    <w:p w:rsidR="00DC744B" w:rsidRDefault="00DC744B" w:rsidP="00407F00">
      <w:pPr>
        <w:spacing w:line="480" w:lineRule="auto"/>
        <w:jc w:val="center"/>
        <w:rPr>
          <w:rFonts w:ascii="Times New Roman" w:hAnsi="Times New Roman" w:cs="Times New Roman"/>
          <w:b/>
          <w:sz w:val="24"/>
          <w:szCs w:val="24"/>
        </w:rPr>
      </w:pPr>
    </w:p>
    <w:p w:rsidR="00407F00" w:rsidRPr="00407F00" w:rsidRDefault="00D924BA" w:rsidP="00D924BA">
      <w:pPr>
        <w:spacing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00407F00" w:rsidRPr="00407F00">
        <w:rPr>
          <w:rFonts w:ascii="Times New Roman" w:hAnsi="Times New Roman" w:cs="Times New Roman"/>
          <w:sz w:val="24"/>
          <w:szCs w:val="24"/>
        </w:rPr>
        <w:t>Costco Wholesale</w:t>
      </w:r>
    </w:p>
    <w:p w:rsidR="00407F00" w:rsidRDefault="00407F00" w:rsidP="00407F00">
      <w:pPr>
        <w:spacing w:line="480" w:lineRule="auto"/>
        <w:jc w:val="center"/>
        <w:rPr>
          <w:rFonts w:ascii="Times New Roman" w:hAnsi="Times New Roman" w:cs="Times New Roman"/>
          <w:sz w:val="24"/>
          <w:szCs w:val="24"/>
        </w:rPr>
      </w:pPr>
      <w:r w:rsidRPr="00407F00">
        <w:rPr>
          <w:rFonts w:ascii="Times New Roman" w:hAnsi="Times New Roman" w:cs="Times New Roman"/>
          <w:sz w:val="24"/>
          <w:szCs w:val="24"/>
        </w:rPr>
        <w:t>Financial Implication on Costco Company</w:t>
      </w:r>
    </w:p>
    <w:p w:rsidR="00D924BA" w:rsidRDefault="00D924BA" w:rsidP="00407F00">
      <w:pPr>
        <w:spacing w:line="480" w:lineRule="auto"/>
        <w:jc w:val="center"/>
        <w:rPr>
          <w:rFonts w:ascii="Times New Roman" w:hAnsi="Times New Roman" w:cs="Times New Roman"/>
          <w:sz w:val="24"/>
          <w:szCs w:val="24"/>
        </w:rPr>
      </w:pPr>
      <w:r>
        <w:rPr>
          <w:rFonts w:ascii="Times New Roman" w:hAnsi="Times New Roman" w:cs="Times New Roman"/>
          <w:sz w:val="24"/>
          <w:szCs w:val="24"/>
        </w:rPr>
        <w:t>Felicia Haynes</w:t>
      </w:r>
    </w:p>
    <w:p w:rsidR="00D924BA" w:rsidRDefault="00D924BA" w:rsidP="00407F00">
      <w:pPr>
        <w:spacing w:line="480" w:lineRule="auto"/>
        <w:jc w:val="center"/>
        <w:rPr>
          <w:rFonts w:ascii="Times New Roman" w:hAnsi="Times New Roman" w:cs="Times New Roman"/>
          <w:sz w:val="24"/>
          <w:szCs w:val="24"/>
        </w:rPr>
      </w:pPr>
      <w:r w:rsidRPr="00D924BA">
        <w:rPr>
          <w:rFonts w:ascii="Times New Roman" w:hAnsi="Times New Roman" w:cs="Times New Roman"/>
          <w:sz w:val="24"/>
          <w:szCs w:val="24"/>
        </w:rPr>
        <w:t>Jacqueline Gilliard</w:t>
      </w:r>
    </w:p>
    <w:p w:rsidR="00D924BA" w:rsidRDefault="00D924BA" w:rsidP="00407F00">
      <w:pPr>
        <w:spacing w:line="480" w:lineRule="auto"/>
        <w:jc w:val="center"/>
        <w:rPr>
          <w:rFonts w:ascii="Times New Roman" w:hAnsi="Times New Roman" w:cs="Times New Roman"/>
          <w:sz w:val="24"/>
          <w:szCs w:val="24"/>
        </w:rPr>
      </w:pPr>
      <w:r>
        <w:rPr>
          <w:rFonts w:ascii="Times New Roman" w:hAnsi="Times New Roman" w:cs="Times New Roman"/>
          <w:sz w:val="24"/>
          <w:szCs w:val="24"/>
        </w:rPr>
        <w:t>MGT 490</w:t>
      </w:r>
    </w:p>
    <w:p w:rsidR="00D924BA" w:rsidRPr="00407F00" w:rsidRDefault="00D924BA" w:rsidP="00407F00">
      <w:pPr>
        <w:spacing w:line="480" w:lineRule="auto"/>
        <w:jc w:val="center"/>
        <w:rPr>
          <w:rFonts w:ascii="Times New Roman" w:hAnsi="Times New Roman" w:cs="Times New Roman"/>
          <w:sz w:val="24"/>
          <w:szCs w:val="24"/>
        </w:rPr>
      </w:pPr>
      <w:r>
        <w:rPr>
          <w:rFonts w:ascii="Times New Roman" w:hAnsi="Times New Roman" w:cs="Times New Roman"/>
          <w:sz w:val="24"/>
          <w:szCs w:val="24"/>
        </w:rPr>
        <w:t>January 15, 2018</w:t>
      </w:r>
    </w:p>
    <w:p w:rsidR="00407F00" w:rsidRPr="00407F00" w:rsidRDefault="00407F00" w:rsidP="00D924BA">
      <w:pPr>
        <w:spacing w:line="480" w:lineRule="auto"/>
        <w:rPr>
          <w:rFonts w:ascii="Times New Roman" w:hAnsi="Times New Roman" w:cs="Times New Roman"/>
          <w:sz w:val="24"/>
          <w:szCs w:val="24"/>
        </w:rPr>
      </w:pPr>
    </w:p>
    <w:p w:rsidR="00407F00" w:rsidRPr="00DC744B" w:rsidRDefault="00407F00" w:rsidP="00D924BA">
      <w:pPr>
        <w:spacing w:line="480" w:lineRule="auto"/>
        <w:rPr>
          <w:rFonts w:ascii="Times New Roman" w:hAnsi="Times New Roman" w:cs="Times New Roman"/>
          <w:sz w:val="24"/>
          <w:szCs w:val="24"/>
        </w:rPr>
      </w:pPr>
    </w:p>
    <w:p w:rsidR="00407F00" w:rsidRPr="00407F00" w:rsidRDefault="00407F00" w:rsidP="00407F00">
      <w:pPr>
        <w:spacing w:line="480" w:lineRule="auto"/>
        <w:jc w:val="center"/>
        <w:rPr>
          <w:rFonts w:ascii="Times New Roman" w:hAnsi="Times New Roman" w:cs="Times New Roman"/>
          <w:b/>
          <w:sz w:val="24"/>
          <w:szCs w:val="24"/>
        </w:rPr>
      </w:pPr>
    </w:p>
    <w:p w:rsidR="00407F00" w:rsidRPr="00407F00" w:rsidRDefault="00407F00" w:rsidP="00407F00">
      <w:pPr>
        <w:spacing w:line="480" w:lineRule="auto"/>
        <w:jc w:val="center"/>
        <w:rPr>
          <w:rFonts w:ascii="Times New Roman" w:hAnsi="Times New Roman" w:cs="Times New Roman"/>
          <w:b/>
          <w:sz w:val="24"/>
          <w:szCs w:val="24"/>
        </w:rPr>
      </w:pPr>
    </w:p>
    <w:p w:rsidR="00407F00" w:rsidRPr="00407F00" w:rsidRDefault="00407F00" w:rsidP="00407F00">
      <w:pPr>
        <w:spacing w:line="480" w:lineRule="auto"/>
        <w:jc w:val="center"/>
        <w:rPr>
          <w:rFonts w:ascii="Times New Roman" w:hAnsi="Times New Roman" w:cs="Times New Roman"/>
          <w:b/>
          <w:sz w:val="24"/>
          <w:szCs w:val="24"/>
        </w:rPr>
      </w:pPr>
    </w:p>
    <w:p w:rsidR="00407F00" w:rsidRPr="00407F00" w:rsidRDefault="00407F00" w:rsidP="00DC744B">
      <w:pPr>
        <w:spacing w:line="480" w:lineRule="auto"/>
        <w:rPr>
          <w:rFonts w:ascii="Times New Roman" w:hAnsi="Times New Roman" w:cs="Times New Roman"/>
          <w:b/>
          <w:sz w:val="24"/>
          <w:szCs w:val="24"/>
        </w:rPr>
      </w:pPr>
    </w:p>
    <w:p w:rsidR="00407F00" w:rsidRPr="00407F00" w:rsidRDefault="00407F00" w:rsidP="00407F00">
      <w:pPr>
        <w:spacing w:line="480" w:lineRule="auto"/>
        <w:rPr>
          <w:rFonts w:ascii="Times New Roman" w:hAnsi="Times New Roman" w:cs="Times New Roman"/>
          <w:b/>
          <w:sz w:val="24"/>
          <w:szCs w:val="24"/>
        </w:rPr>
      </w:pPr>
    </w:p>
    <w:p w:rsidR="00407F00" w:rsidRPr="00407F00" w:rsidRDefault="00407F00" w:rsidP="00407F00">
      <w:pPr>
        <w:spacing w:line="480" w:lineRule="auto"/>
        <w:jc w:val="center"/>
        <w:rPr>
          <w:rFonts w:ascii="Times New Roman" w:hAnsi="Times New Roman" w:cs="Times New Roman"/>
          <w:sz w:val="24"/>
          <w:szCs w:val="24"/>
        </w:rPr>
      </w:pPr>
      <w:r w:rsidRPr="00407F00">
        <w:rPr>
          <w:rFonts w:ascii="Times New Roman" w:hAnsi="Times New Roman" w:cs="Times New Roman"/>
          <w:sz w:val="24"/>
          <w:szCs w:val="24"/>
        </w:rPr>
        <w:lastRenderedPageBreak/>
        <w:t>Financial Implication on Costco Company</w:t>
      </w:r>
    </w:p>
    <w:p w:rsidR="00871FD3" w:rsidRPr="00407F00" w:rsidRDefault="00871FD3" w:rsidP="00407F00">
      <w:pPr>
        <w:spacing w:line="480" w:lineRule="auto"/>
        <w:jc w:val="center"/>
        <w:rPr>
          <w:rFonts w:ascii="Times New Roman" w:hAnsi="Times New Roman" w:cs="Times New Roman"/>
          <w:sz w:val="24"/>
          <w:szCs w:val="24"/>
        </w:rPr>
      </w:pPr>
      <w:r w:rsidRPr="00407F00">
        <w:rPr>
          <w:rFonts w:ascii="Times New Roman" w:hAnsi="Times New Roman" w:cs="Times New Roman"/>
          <w:b/>
          <w:sz w:val="24"/>
          <w:szCs w:val="24"/>
        </w:rPr>
        <w:t>Introduction</w:t>
      </w:r>
    </w:p>
    <w:p w:rsidR="00CA21FD" w:rsidRPr="00407F00" w:rsidRDefault="00871FD3" w:rsidP="00407F00">
      <w:pPr>
        <w:spacing w:line="480" w:lineRule="auto"/>
        <w:ind w:firstLine="720"/>
        <w:rPr>
          <w:rFonts w:ascii="Times New Roman" w:hAnsi="Times New Roman" w:cs="Times New Roman"/>
          <w:sz w:val="24"/>
          <w:szCs w:val="24"/>
        </w:rPr>
      </w:pPr>
      <w:r w:rsidRPr="00407F00">
        <w:rPr>
          <w:rFonts w:ascii="Times New Roman" w:hAnsi="Times New Roman" w:cs="Times New Roman"/>
          <w:sz w:val="24"/>
          <w:szCs w:val="24"/>
        </w:rPr>
        <w:t>The paper aims to illustrate the financial implications of the high level of completion faced by Costco Company. The paper mainly focuses on the two financial implications which is increased advertisement cost and the introduction of add-click-and-collect sale method. Therefore, financial implication refers the influence of something on the financial situation of a company.</w:t>
      </w:r>
    </w:p>
    <w:p w:rsidR="00CA21FD" w:rsidRPr="00407F00" w:rsidRDefault="00CA21FD" w:rsidP="00407F00">
      <w:pPr>
        <w:spacing w:line="480" w:lineRule="auto"/>
        <w:jc w:val="center"/>
        <w:rPr>
          <w:rFonts w:ascii="Times New Roman" w:hAnsi="Times New Roman" w:cs="Times New Roman"/>
          <w:b/>
          <w:sz w:val="24"/>
          <w:szCs w:val="24"/>
        </w:rPr>
      </w:pPr>
      <w:r w:rsidRPr="00407F00">
        <w:rPr>
          <w:rFonts w:ascii="Times New Roman" w:hAnsi="Times New Roman" w:cs="Times New Roman"/>
          <w:b/>
          <w:sz w:val="24"/>
          <w:szCs w:val="24"/>
        </w:rPr>
        <w:t>Financial implication on Costco Company due to stiff competition</w:t>
      </w:r>
    </w:p>
    <w:p w:rsidR="00871FD3" w:rsidRPr="00407F00" w:rsidRDefault="00871FD3" w:rsidP="00DC744B">
      <w:pPr>
        <w:spacing w:line="480" w:lineRule="auto"/>
        <w:ind w:firstLine="720"/>
        <w:rPr>
          <w:rFonts w:ascii="Times New Roman" w:hAnsi="Times New Roman" w:cs="Times New Roman"/>
          <w:sz w:val="24"/>
          <w:szCs w:val="24"/>
        </w:rPr>
      </w:pPr>
      <w:r w:rsidRPr="00407F00">
        <w:rPr>
          <w:rFonts w:ascii="Times New Roman" w:hAnsi="Times New Roman" w:cs="Times New Roman"/>
          <w:sz w:val="24"/>
          <w:szCs w:val="24"/>
        </w:rPr>
        <w:t>The major problem in Costco is the high level of competition. Competing firms like Amazon and Wal-Mart giving Costco high competition in the market. Due to the problem, the company has emphasized on advertising its products to the consumers. However, advertisement cost is high resulting in the huge expenditure by the firm. The company’s revenue spent on advertisement results in the reduction of operating profit. For instance, an expenditure of about 0.5% of the revenue by the firm decreases the operating profit by 17.5%. The firm may be forced to the advertisement expenditure to 2.2%, and it will slash the firm’s operating profit by 75%. Costco highly depends on membership method of operation. The membership fee has continued to increase hence resulting in the company loss of some of its members to the competing firms such as Wal-Mart Sam club. It has reduced the expansion of its membership network which limits the profit the firm gains</w:t>
      </w:r>
      <w:sdt>
        <w:sdtPr>
          <w:rPr>
            <w:rFonts w:ascii="Times New Roman" w:hAnsi="Times New Roman" w:cs="Times New Roman"/>
            <w:sz w:val="24"/>
            <w:szCs w:val="24"/>
          </w:rPr>
          <w:id w:val="1245299780"/>
          <w:citation/>
        </w:sdtPr>
        <w:sdtEndPr/>
        <w:sdtContent>
          <w:r w:rsidR="00A71394" w:rsidRPr="00407F00">
            <w:rPr>
              <w:rFonts w:ascii="Times New Roman" w:hAnsi="Times New Roman" w:cs="Times New Roman"/>
              <w:sz w:val="24"/>
              <w:szCs w:val="24"/>
            </w:rPr>
            <w:fldChar w:fldCharType="begin"/>
          </w:r>
          <w:r w:rsidR="00A71394" w:rsidRPr="00407F00">
            <w:rPr>
              <w:rFonts w:ascii="Times New Roman" w:hAnsi="Times New Roman" w:cs="Times New Roman"/>
              <w:sz w:val="24"/>
              <w:szCs w:val="24"/>
            </w:rPr>
            <w:instrText xml:space="preserve"> CITATION Tap06 \l 1033 </w:instrText>
          </w:r>
          <w:r w:rsidR="00A71394" w:rsidRPr="00407F00">
            <w:rPr>
              <w:rFonts w:ascii="Times New Roman" w:hAnsi="Times New Roman" w:cs="Times New Roman"/>
              <w:sz w:val="24"/>
              <w:szCs w:val="24"/>
            </w:rPr>
            <w:fldChar w:fldCharType="separate"/>
          </w:r>
          <w:r w:rsidR="00A71394" w:rsidRPr="00407F00">
            <w:rPr>
              <w:rFonts w:ascii="Times New Roman" w:hAnsi="Times New Roman" w:cs="Times New Roman"/>
              <w:noProof/>
              <w:sz w:val="24"/>
              <w:szCs w:val="24"/>
            </w:rPr>
            <w:t xml:space="preserve"> (Taplin, 2006)</w:t>
          </w:r>
          <w:r w:rsidR="00A71394" w:rsidRPr="00407F00">
            <w:rPr>
              <w:rFonts w:ascii="Times New Roman" w:hAnsi="Times New Roman" w:cs="Times New Roman"/>
              <w:sz w:val="24"/>
              <w:szCs w:val="24"/>
            </w:rPr>
            <w:fldChar w:fldCharType="end"/>
          </w:r>
        </w:sdtContent>
      </w:sdt>
      <w:r w:rsidRPr="00407F00">
        <w:rPr>
          <w:rFonts w:ascii="Times New Roman" w:hAnsi="Times New Roman" w:cs="Times New Roman"/>
          <w:sz w:val="24"/>
          <w:szCs w:val="24"/>
        </w:rPr>
        <w:t xml:space="preserve">. </w:t>
      </w:r>
    </w:p>
    <w:p w:rsidR="00871FD3" w:rsidRPr="00407F00" w:rsidRDefault="00871FD3" w:rsidP="00407F00">
      <w:pPr>
        <w:spacing w:line="480" w:lineRule="auto"/>
        <w:ind w:firstLine="720"/>
        <w:rPr>
          <w:rFonts w:ascii="Times New Roman" w:hAnsi="Times New Roman" w:cs="Times New Roman"/>
          <w:sz w:val="24"/>
          <w:szCs w:val="24"/>
        </w:rPr>
      </w:pPr>
      <w:r w:rsidRPr="00407F00">
        <w:rPr>
          <w:rFonts w:ascii="Times New Roman" w:hAnsi="Times New Roman" w:cs="Times New Roman"/>
          <w:sz w:val="24"/>
          <w:szCs w:val="24"/>
        </w:rPr>
        <w:t xml:space="preserve">Intensive competition from the relating firms to Costco has led to the additional cost to the Costco wholesaler. The reason behind the additional cost is for it to gain competitive </w:t>
      </w:r>
      <w:r w:rsidRPr="00407F00">
        <w:rPr>
          <w:rFonts w:ascii="Times New Roman" w:hAnsi="Times New Roman" w:cs="Times New Roman"/>
          <w:sz w:val="24"/>
          <w:szCs w:val="24"/>
        </w:rPr>
        <w:lastRenderedPageBreak/>
        <w:t>advantage. Costco has currently adopted a new strategy to increase the sales</w:t>
      </w:r>
      <w:sdt>
        <w:sdtPr>
          <w:rPr>
            <w:rFonts w:ascii="Times New Roman" w:hAnsi="Times New Roman" w:cs="Times New Roman"/>
            <w:sz w:val="24"/>
            <w:szCs w:val="24"/>
          </w:rPr>
          <w:id w:val="-671494738"/>
          <w:citation/>
        </w:sdtPr>
        <w:sdtEndPr/>
        <w:sdtContent>
          <w:r w:rsidR="00407F00" w:rsidRPr="00407F00">
            <w:rPr>
              <w:rFonts w:ascii="Times New Roman" w:hAnsi="Times New Roman" w:cs="Times New Roman"/>
              <w:sz w:val="24"/>
              <w:szCs w:val="24"/>
            </w:rPr>
            <w:fldChar w:fldCharType="begin"/>
          </w:r>
          <w:r w:rsidR="00407F00" w:rsidRPr="00407F00">
            <w:rPr>
              <w:rFonts w:ascii="Times New Roman" w:hAnsi="Times New Roman" w:cs="Times New Roman"/>
              <w:sz w:val="24"/>
              <w:szCs w:val="24"/>
            </w:rPr>
            <w:instrText xml:space="preserve"> CITATION Bar12 \l 1033 </w:instrText>
          </w:r>
          <w:r w:rsidR="00407F00" w:rsidRPr="00407F00">
            <w:rPr>
              <w:rFonts w:ascii="Times New Roman" w:hAnsi="Times New Roman" w:cs="Times New Roman"/>
              <w:sz w:val="24"/>
              <w:szCs w:val="24"/>
            </w:rPr>
            <w:fldChar w:fldCharType="separate"/>
          </w:r>
          <w:r w:rsidR="00407F00" w:rsidRPr="00407F00">
            <w:rPr>
              <w:rFonts w:ascii="Times New Roman" w:hAnsi="Times New Roman" w:cs="Times New Roman"/>
              <w:noProof/>
              <w:sz w:val="24"/>
              <w:szCs w:val="24"/>
            </w:rPr>
            <w:t xml:space="preserve"> (Baroto, M. B., Abdullah, M. M. B., &amp; Wan, H. L, 2012)</w:t>
          </w:r>
          <w:r w:rsidR="00407F00" w:rsidRPr="00407F00">
            <w:rPr>
              <w:rFonts w:ascii="Times New Roman" w:hAnsi="Times New Roman" w:cs="Times New Roman"/>
              <w:sz w:val="24"/>
              <w:szCs w:val="24"/>
            </w:rPr>
            <w:fldChar w:fldCharType="end"/>
          </w:r>
        </w:sdtContent>
      </w:sdt>
      <w:r w:rsidRPr="00407F00">
        <w:rPr>
          <w:rFonts w:ascii="Times New Roman" w:hAnsi="Times New Roman" w:cs="Times New Roman"/>
          <w:sz w:val="24"/>
          <w:szCs w:val="24"/>
        </w:rPr>
        <w:t>. However, the sales increased within a short period but it drastically reduced since the loyal consumers are confused. The customer confusion result when the tradition product promotion is abandoned. Moreover, Costco Company strives to include the improved add-click-and-collect to increased sales for it to compete with the firms such as Kroger and Walmart. Both the reduced sales and the new features such as the add click-and-collect increases the operating cost of Costco since the fewer revenues are incurred from the sales and high expenses in the maintaining of the adds.</w:t>
      </w:r>
    </w:p>
    <w:p w:rsidR="00871FD3" w:rsidRPr="00407F00" w:rsidRDefault="00871FD3" w:rsidP="00407F00">
      <w:pPr>
        <w:spacing w:line="480" w:lineRule="auto"/>
        <w:jc w:val="center"/>
        <w:rPr>
          <w:rFonts w:ascii="Times New Roman" w:hAnsi="Times New Roman" w:cs="Times New Roman"/>
          <w:b/>
          <w:sz w:val="24"/>
          <w:szCs w:val="24"/>
        </w:rPr>
      </w:pPr>
      <w:r w:rsidRPr="00407F00">
        <w:rPr>
          <w:rFonts w:ascii="Times New Roman" w:hAnsi="Times New Roman" w:cs="Times New Roman"/>
          <w:b/>
          <w:sz w:val="24"/>
          <w:szCs w:val="24"/>
        </w:rPr>
        <w:t>Conclusion</w:t>
      </w:r>
    </w:p>
    <w:p w:rsidR="00871FD3" w:rsidRPr="00407F00" w:rsidRDefault="00871FD3" w:rsidP="00407F00">
      <w:pPr>
        <w:spacing w:line="480" w:lineRule="auto"/>
        <w:ind w:firstLine="720"/>
        <w:rPr>
          <w:rFonts w:ascii="Times New Roman" w:hAnsi="Times New Roman" w:cs="Times New Roman"/>
          <w:sz w:val="24"/>
          <w:szCs w:val="24"/>
        </w:rPr>
      </w:pPr>
      <w:r w:rsidRPr="00407F00">
        <w:rPr>
          <w:rFonts w:ascii="Times New Roman" w:hAnsi="Times New Roman" w:cs="Times New Roman"/>
          <w:sz w:val="24"/>
          <w:szCs w:val="24"/>
        </w:rPr>
        <w:t xml:space="preserve">Many Companies experience problems in their daily operations. The problems usually have financial effects on companies’ revenue. Costco is facing a high level of competition in the market which has made the company to spend the huge amount of revenue to counter the </w:t>
      </w:r>
      <w:bookmarkStart w:id="0" w:name="_GoBack"/>
      <w:r w:rsidRPr="00407F00">
        <w:rPr>
          <w:rFonts w:ascii="Times New Roman" w:hAnsi="Times New Roman" w:cs="Times New Roman"/>
          <w:sz w:val="24"/>
          <w:szCs w:val="24"/>
        </w:rPr>
        <w:t xml:space="preserve">problem. The methods used are increasing sale promotion and introduction of new features such </w:t>
      </w:r>
      <w:bookmarkEnd w:id="0"/>
      <w:r w:rsidRPr="00407F00">
        <w:rPr>
          <w:rFonts w:ascii="Times New Roman" w:hAnsi="Times New Roman" w:cs="Times New Roman"/>
          <w:sz w:val="24"/>
          <w:szCs w:val="24"/>
        </w:rPr>
        <w:t>as add-click-and-collect. Costco has managed to outdo its competitor in the market.</w:t>
      </w:r>
    </w:p>
    <w:p w:rsidR="00407F00" w:rsidRDefault="00407F00" w:rsidP="00407F00">
      <w:pPr>
        <w:spacing w:line="480" w:lineRule="auto"/>
        <w:rPr>
          <w:rFonts w:ascii="Times New Roman" w:hAnsi="Times New Roman" w:cs="Times New Roman"/>
          <w:sz w:val="24"/>
          <w:szCs w:val="24"/>
        </w:rPr>
      </w:pPr>
    </w:p>
    <w:p w:rsidR="00407F00" w:rsidRDefault="00407F00" w:rsidP="00407F00">
      <w:pPr>
        <w:spacing w:line="480" w:lineRule="auto"/>
        <w:rPr>
          <w:rFonts w:ascii="Times New Roman" w:hAnsi="Times New Roman" w:cs="Times New Roman"/>
          <w:sz w:val="24"/>
          <w:szCs w:val="24"/>
        </w:rPr>
      </w:pPr>
    </w:p>
    <w:p w:rsidR="00407F00" w:rsidRDefault="00407F00" w:rsidP="00407F00">
      <w:pPr>
        <w:spacing w:line="480" w:lineRule="auto"/>
        <w:rPr>
          <w:rFonts w:ascii="Times New Roman" w:hAnsi="Times New Roman" w:cs="Times New Roman"/>
          <w:sz w:val="24"/>
          <w:szCs w:val="24"/>
        </w:rPr>
      </w:pPr>
    </w:p>
    <w:p w:rsidR="00407F00" w:rsidRPr="00407F00" w:rsidRDefault="00407F00" w:rsidP="00407F00">
      <w:pPr>
        <w:spacing w:line="480" w:lineRule="auto"/>
        <w:rPr>
          <w:rFonts w:ascii="Times New Roman" w:hAnsi="Times New Roman" w:cs="Times New Roman"/>
          <w:sz w:val="24"/>
          <w:szCs w:val="24"/>
        </w:rPr>
      </w:pPr>
    </w:p>
    <w:p w:rsidR="00407F00" w:rsidRPr="00407F00" w:rsidRDefault="00407F00" w:rsidP="00407F00">
      <w:pPr>
        <w:spacing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eastAsia="en-US"/>
        </w:rPr>
        <w:id w:val="-666253951"/>
        <w:docPartObj>
          <w:docPartGallery w:val="Bibliographies"/>
          <w:docPartUnique/>
        </w:docPartObj>
      </w:sdtPr>
      <w:sdtEndPr/>
      <w:sdtContent>
        <w:p w:rsidR="00407F00" w:rsidRPr="00407F00" w:rsidRDefault="00407F00" w:rsidP="00407F00">
          <w:pPr>
            <w:pStyle w:val="Heading1"/>
            <w:spacing w:line="480" w:lineRule="auto"/>
            <w:jc w:val="center"/>
            <w:rPr>
              <w:rFonts w:ascii="Times New Roman" w:hAnsi="Times New Roman" w:cs="Times New Roman"/>
              <w:color w:val="auto"/>
              <w:sz w:val="24"/>
              <w:szCs w:val="24"/>
            </w:rPr>
          </w:pPr>
          <w:r w:rsidRPr="00407F00">
            <w:rPr>
              <w:rFonts w:ascii="Times New Roman" w:hAnsi="Times New Roman" w:cs="Times New Roman"/>
              <w:color w:val="auto"/>
              <w:sz w:val="24"/>
              <w:szCs w:val="24"/>
            </w:rPr>
            <w:t xml:space="preserve">References </w:t>
          </w:r>
        </w:p>
        <w:sdt>
          <w:sdtPr>
            <w:rPr>
              <w:rFonts w:ascii="Times New Roman" w:hAnsi="Times New Roman" w:cs="Times New Roman"/>
              <w:sz w:val="24"/>
              <w:szCs w:val="24"/>
            </w:rPr>
            <w:id w:val="111145805"/>
            <w:bibliography/>
          </w:sdtPr>
          <w:sdtEndPr/>
          <w:sdtContent>
            <w:p w:rsidR="00407F00" w:rsidRPr="00407F00" w:rsidRDefault="00407F00" w:rsidP="00407F00">
              <w:pPr>
                <w:pStyle w:val="Bibliography"/>
                <w:spacing w:line="480" w:lineRule="auto"/>
                <w:ind w:left="720" w:hanging="720"/>
                <w:rPr>
                  <w:rFonts w:ascii="Times New Roman" w:hAnsi="Times New Roman" w:cs="Times New Roman"/>
                  <w:noProof/>
                  <w:sz w:val="24"/>
                  <w:szCs w:val="24"/>
                </w:rPr>
              </w:pPr>
              <w:r w:rsidRPr="00407F00">
                <w:rPr>
                  <w:rFonts w:ascii="Times New Roman" w:hAnsi="Times New Roman" w:cs="Times New Roman"/>
                  <w:sz w:val="24"/>
                  <w:szCs w:val="24"/>
                </w:rPr>
                <w:fldChar w:fldCharType="begin"/>
              </w:r>
              <w:r w:rsidRPr="00407F00">
                <w:rPr>
                  <w:rFonts w:ascii="Times New Roman" w:hAnsi="Times New Roman" w:cs="Times New Roman"/>
                  <w:sz w:val="24"/>
                  <w:szCs w:val="24"/>
                </w:rPr>
                <w:instrText xml:space="preserve"> BIBLIOGRAPHY </w:instrText>
              </w:r>
              <w:r w:rsidRPr="00407F00">
                <w:rPr>
                  <w:rFonts w:ascii="Times New Roman" w:hAnsi="Times New Roman" w:cs="Times New Roman"/>
                  <w:sz w:val="24"/>
                  <w:szCs w:val="24"/>
                </w:rPr>
                <w:fldChar w:fldCharType="separate"/>
              </w:r>
              <w:r w:rsidRPr="00407F00">
                <w:rPr>
                  <w:rFonts w:ascii="Times New Roman" w:hAnsi="Times New Roman" w:cs="Times New Roman"/>
                  <w:noProof/>
                  <w:sz w:val="24"/>
                  <w:szCs w:val="24"/>
                </w:rPr>
                <w:t xml:space="preserve">Baroto, M. B., Abdullah, M. M. B., &amp; Wan, H. L. (2012). Hybrid strategy: a new strategy for competitive advantage. </w:t>
              </w:r>
              <w:r w:rsidRPr="00407F00">
                <w:rPr>
                  <w:rFonts w:ascii="Times New Roman" w:hAnsi="Times New Roman" w:cs="Times New Roman"/>
                  <w:i/>
                  <w:iCs/>
                  <w:noProof/>
                  <w:sz w:val="24"/>
                  <w:szCs w:val="24"/>
                </w:rPr>
                <w:t>In</w:t>
              </w:r>
              <w:r w:rsidR="00C54078">
                <w:rPr>
                  <w:rFonts w:ascii="Times New Roman" w:hAnsi="Times New Roman" w:cs="Times New Roman"/>
                  <w:i/>
                  <w:iCs/>
                  <w:noProof/>
                  <w:sz w:val="24"/>
                  <w:szCs w:val="24"/>
                </w:rPr>
                <w:t>ternational Journal of Business-</w:t>
              </w:r>
              <w:r w:rsidRPr="00407F00">
                <w:rPr>
                  <w:rFonts w:ascii="Times New Roman" w:hAnsi="Times New Roman" w:cs="Times New Roman"/>
                  <w:i/>
                  <w:iCs/>
                  <w:noProof/>
                  <w:sz w:val="24"/>
                  <w:szCs w:val="24"/>
                </w:rPr>
                <w:t>and Management, 7</w:t>
              </w:r>
              <w:r w:rsidRPr="00407F00">
                <w:rPr>
                  <w:rFonts w:ascii="Times New Roman" w:hAnsi="Times New Roman" w:cs="Times New Roman"/>
                  <w:noProof/>
                  <w:sz w:val="24"/>
                  <w:szCs w:val="24"/>
                </w:rPr>
                <w:t>(20), 120</w:t>
              </w:r>
              <w:r w:rsidR="00C54078">
                <w:rPr>
                  <w:rFonts w:ascii="Times New Roman" w:hAnsi="Times New Roman" w:cs="Times New Roman"/>
                  <w:noProof/>
                  <w:sz w:val="24"/>
                  <w:szCs w:val="24"/>
                </w:rPr>
                <w:t>-126</w:t>
              </w:r>
              <w:r w:rsidRPr="00407F00">
                <w:rPr>
                  <w:rFonts w:ascii="Times New Roman" w:hAnsi="Times New Roman" w:cs="Times New Roman"/>
                  <w:noProof/>
                  <w:sz w:val="24"/>
                  <w:szCs w:val="24"/>
                </w:rPr>
                <w:t>.</w:t>
              </w:r>
            </w:p>
            <w:p w:rsidR="00407F00" w:rsidRPr="00407F00" w:rsidRDefault="00407F00" w:rsidP="00407F00">
              <w:pPr>
                <w:pStyle w:val="Bibliography"/>
                <w:spacing w:line="480" w:lineRule="auto"/>
                <w:ind w:left="720" w:hanging="720"/>
                <w:rPr>
                  <w:rFonts w:ascii="Times New Roman" w:hAnsi="Times New Roman" w:cs="Times New Roman"/>
                  <w:noProof/>
                  <w:sz w:val="24"/>
                  <w:szCs w:val="24"/>
                </w:rPr>
              </w:pPr>
              <w:r w:rsidRPr="00407F00">
                <w:rPr>
                  <w:rFonts w:ascii="Times New Roman" w:hAnsi="Times New Roman" w:cs="Times New Roman"/>
                  <w:noProof/>
                  <w:sz w:val="24"/>
                  <w:szCs w:val="24"/>
                </w:rPr>
                <w:t>Taplin, I. M. (2006). Competitive pre</w:t>
              </w:r>
              <w:r w:rsidR="0011262C">
                <w:rPr>
                  <w:rFonts w:ascii="Times New Roman" w:hAnsi="Times New Roman" w:cs="Times New Roman"/>
                  <w:noProof/>
                  <w:sz w:val="24"/>
                  <w:szCs w:val="24"/>
                </w:rPr>
                <w:t>ssures and-strategic repositioning in-</w:t>
              </w:r>
              <w:r w:rsidRPr="00407F00">
                <w:rPr>
                  <w:rFonts w:ascii="Times New Roman" w:hAnsi="Times New Roman" w:cs="Times New Roman"/>
                  <w:noProof/>
                  <w:sz w:val="24"/>
                  <w:szCs w:val="24"/>
                </w:rPr>
                <w:t>the California premium wine</w:t>
              </w:r>
              <w:r w:rsidR="00F2117A">
                <w:rPr>
                  <w:rFonts w:ascii="Times New Roman" w:hAnsi="Times New Roman" w:cs="Times New Roman"/>
                  <w:noProof/>
                  <w:sz w:val="24"/>
                  <w:szCs w:val="24"/>
                </w:rPr>
                <w:t>-</w:t>
              </w:r>
              <w:r w:rsidRPr="00407F00">
                <w:rPr>
                  <w:rFonts w:ascii="Times New Roman" w:hAnsi="Times New Roman" w:cs="Times New Roman"/>
                  <w:noProof/>
                  <w:sz w:val="24"/>
                  <w:szCs w:val="24"/>
                </w:rPr>
                <w:t xml:space="preserve">industry. </w:t>
              </w:r>
              <w:r w:rsidR="00F2117A">
                <w:rPr>
                  <w:rFonts w:ascii="Times New Roman" w:hAnsi="Times New Roman" w:cs="Times New Roman"/>
                  <w:i/>
                  <w:iCs/>
                  <w:noProof/>
                  <w:sz w:val="24"/>
                  <w:szCs w:val="24"/>
                </w:rPr>
                <w:t>International Journal of Wine-</w:t>
              </w:r>
              <w:r w:rsidRPr="00407F00">
                <w:rPr>
                  <w:rFonts w:ascii="Times New Roman" w:hAnsi="Times New Roman" w:cs="Times New Roman"/>
                  <w:i/>
                  <w:iCs/>
                  <w:noProof/>
                  <w:sz w:val="24"/>
                  <w:szCs w:val="24"/>
                </w:rPr>
                <w:t>Marketing, 18</w:t>
              </w:r>
              <w:r w:rsidRPr="00407F00">
                <w:rPr>
                  <w:rFonts w:ascii="Times New Roman" w:hAnsi="Times New Roman" w:cs="Times New Roman"/>
                  <w:noProof/>
                  <w:sz w:val="24"/>
                  <w:szCs w:val="24"/>
                </w:rPr>
                <w:t>(1), 6</w:t>
              </w:r>
              <w:r w:rsidR="00F2117A">
                <w:rPr>
                  <w:rFonts w:ascii="Times New Roman" w:hAnsi="Times New Roman" w:cs="Times New Roman"/>
                  <w:noProof/>
                  <w:sz w:val="24"/>
                  <w:szCs w:val="24"/>
                </w:rPr>
                <w:t>0</w:t>
              </w:r>
              <w:r w:rsidRPr="00407F00">
                <w:rPr>
                  <w:rFonts w:ascii="Times New Roman" w:hAnsi="Times New Roman" w:cs="Times New Roman"/>
                  <w:noProof/>
                  <w:sz w:val="24"/>
                  <w:szCs w:val="24"/>
                </w:rPr>
                <w:t>-70.</w:t>
              </w:r>
            </w:p>
            <w:p w:rsidR="00407F00" w:rsidRPr="00407F00" w:rsidRDefault="00407F00" w:rsidP="00407F00">
              <w:pPr>
                <w:spacing w:line="480" w:lineRule="auto"/>
                <w:rPr>
                  <w:rFonts w:ascii="Times New Roman" w:hAnsi="Times New Roman" w:cs="Times New Roman"/>
                  <w:sz w:val="24"/>
                  <w:szCs w:val="24"/>
                </w:rPr>
              </w:pPr>
              <w:r w:rsidRPr="00407F00">
                <w:rPr>
                  <w:rFonts w:ascii="Times New Roman" w:hAnsi="Times New Roman" w:cs="Times New Roman"/>
                  <w:b/>
                  <w:bCs/>
                  <w:noProof/>
                  <w:sz w:val="24"/>
                  <w:szCs w:val="24"/>
                </w:rPr>
                <w:fldChar w:fldCharType="end"/>
              </w:r>
            </w:p>
          </w:sdtContent>
        </w:sdt>
      </w:sdtContent>
    </w:sdt>
    <w:p w:rsidR="00407F00" w:rsidRPr="00407F00" w:rsidRDefault="00407F00" w:rsidP="00407F00">
      <w:pPr>
        <w:spacing w:line="480" w:lineRule="auto"/>
        <w:rPr>
          <w:rFonts w:ascii="Times New Roman" w:hAnsi="Times New Roman" w:cs="Times New Roman"/>
          <w:sz w:val="24"/>
          <w:szCs w:val="24"/>
        </w:rPr>
      </w:pPr>
    </w:p>
    <w:p w:rsidR="007D413E" w:rsidRPr="00407F00" w:rsidRDefault="002A07DE" w:rsidP="00407F00">
      <w:pPr>
        <w:spacing w:line="480" w:lineRule="auto"/>
        <w:rPr>
          <w:rFonts w:ascii="Times New Roman" w:hAnsi="Times New Roman" w:cs="Times New Roman"/>
          <w:sz w:val="24"/>
          <w:szCs w:val="24"/>
        </w:rPr>
      </w:pPr>
    </w:p>
    <w:sectPr w:rsidR="007D413E" w:rsidRPr="00407F00" w:rsidSect="00407F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07DE" w:rsidRDefault="002A07DE" w:rsidP="00407F00">
      <w:pPr>
        <w:spacing w:after="0" w:line="240" w:lineRule="auto"/>
      </w:pPr>
      <w:r>
        <w:separator/>
      </w:r>
    </w:p>
  </w:endnote>
  <w:endnote w:type="continuationSeparator" w:id="0">
    <w:p w:rsidR="002A07DE" w:rsidRDefault="002A07DE" w:rsidP="00407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07DE" w:rsidRDefault="002A07DE" w:rsidP="00407F00">
      <w:pPr>
        <w:spacing w:after="0" w:line="240" w:lineRule="auto"/>
      </w:pPr>
      <w:r>
        <w:separator/>
      </w:r>
    </w:p>
  </w:footnote>
  <w:footnote w:type="continuationSeparator" w:id="0">
    <w:p w:rsidR="002A07DE" w:rsidRDefault="002A07DE" w:rsidP="00407F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F00" w:rsidRDefault="00407F00" w:rsidP="00407F00">
    <w:pPr>
      <w:pStyle w:val="Header"/>
    </w:pPr>
    <w:r w:rsidRPr="00407F00">
      <w:rPr>
        <w:rFonts w:ascii="Times New Roman" w:hAnsi="Times New Roman" w:cs="Times New Roman"/>
        <w:sz w:val="24"/>
        <w:szCs w:val="24"/>
      </w:rPr>
      <w:t xml:space="preserve">COSTCO </w:t>
    </w:r>
    <w:r w:rsidRPr="00DC744B">
      <w:rPr>
        <w:rFonts w:ascii="Times New Roman" w:hAnsi="Times New Roman" w:cs="Times New Roman"/>
        <w:sz w:val="24"/>
        <w:szCs w:val="24"/>
      </w:rPr>
      <w:t>WHOLESALE</w:t>
    </w:r>
  </w:p>
  <w:sdt>
    <w:sdtPr>
      <w:rPr>
        <w:rFonts w:ascii="Times New Roman" w:hAnsi="Times New Roman" w:cs="Times New Roman"/>
        <w:sz w:val="24"/>
        <w:szCs w:val="24"/>
      </w:rPr>
      <w:id w:val="-457568369"/>
      <w:docPartObj>
        <w:docPartGallery w:val="Page Numbers (Top of Page)"/>
        <w:docPartUnique/>
      </w:docPartObj>
    </w:sdtPr>
    <w:sdtEndPr>
      <w:rPr>
        <w:noProof/>
      </w:rPr>
    </w:sdtEndPr>
    <w:sdtContent>
      <w:p w:rsidR="00407F00" w:rsidRDefault="00DC744B" w:rsidP="00407F00">
        <w:pPr>
          <w:pStyle w:val="Header"/>
        </w:pPr>
        <w:r>
          <w:rPr>
            <w:rFonts w:ascii="Times New Roman" w:hAnsi="Times New Roman" w:cs="Times New Roman"/>
            <w:sz w:val="24"/>
            <w:szCs w:val="24"/>
          </w:rPr>
          <w:ptab w:relativeTo="margin" w:alignment="right" w:leader="none"/>
        </w:r>
        <w:r w:rsidR="00407F00" w:rsidRPr="00DC744B">
          <w:rPr>
            <w:rFonts w:ascii="Times New Roman" w:hAnsi="Times New Roman" w:cs="Times New Roman"/>
            <w:sz w:val="24"/>
            <w:szCs w:val="24"/>
          </w:rPr>
          <w:fldChar w:fldCharType="begin"/>
        </w:r>
        <w:r w:rsidR="00407F00" w:rsidRPr="00DC744B">
          <w:rPr>
            <w:rFonts w:ascii="Times New Roman" w:hAnsi="Times New Roman" w:cs="Times New Roman"/>
            <w:sz w:val="24"/>
            <w:szCs w:val="24"/>
          </w:rPr>
          <w:instrText xml:space="preserve"> PAGE   \* MERGEFORMAT </w:instrText>
        </w:r>
        <w:r w:rsidR="00407F00" w:rsidRPr="00DC744B">
          <w:rPr>
            <w:rFonts w:ascii="Times New Roman" w:hAnsi="Times New Roman" w:cs="Times New Roman"/>
            <w:sz w:val="24"/>
            <w:szCs w:val="24"/>
          </w:rPr>
          <w:fldChar w:fldCharType="separate"/>
        </w:r>
        <w:r w:rsidR="00D924BA">
          <w:rPr>
            <w:rFonts w:ascii="Times New Roman" w:hAnsi="Times New Roman" w:cs="Times New Roman"/>
            <w:noProof/>
            <w:sz w:val="24"/>
            <w:szCs w:val="24"/>
          </w:rPr>
          <w:t>4</w:t>
        </w:r>
        <w:r w:rsidR="00407F00" w:rsidRPr="00DC744B">
          <w:rPr>
            <w:rFonts w:ascii="Times New Roman" w:hAnsi="Times New Roman" w:cs="Times New Roman"/>
            <w:noProof/>
            <w:sz w:val="24"/>
            <w:szCs w:val="24"/>
          </w:rPr>
          <w:fldChar w:fldCharType="end"/>
        </w:r>
      </w:p>
    </w:sdtContent>
  </w:sdt>
  <w:p w:rsidR="00407F00" w:rsidRDefault="00407F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7F00" w:rsidRPr="00407F00" w:rsidRDefault="00407F00" w:rsidP="00407F00">
    <w:pPr>
      <w:pStyle w:val="Header"/>
      <w:rPr>
        <w:rFonts w:ascii="Times New Roman" w:hAnsi="Times New Roman" w:cs="Times New Roman"/>
        <w:sz w:val="24"/>
        <w:szCs w:val="24"/>
      </w:rPr>
    </w:pPr>
    <w:r w:rsidRPr="00407F00">
      <w:rPr>
        <w:rFonts w:ascii="Times New Roman" w:hAnsi="Times New Roman" w:cs="Times New Roman"/>
        <w:sz w:val="24"/>
        <w:szCs w:val="24"/>
      </w:rPr>
      <w:t>Running head: COSTCO WHOLESALE</w:t>
    </w:r>
    <w:sdt>
      <w:sdtPr>
        <w:rPr>
          <w:rFonts w:ascii="Times New Roman" w:hAnsi="Times New Roman" w:cs="Times New Roman"/>
          <w:sz w:val="24"/>
          <w:szCs w:val="24"/>
        </w:rPr>
        <w:id w:val="-106047112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07F00">
          <w:rPr>
            <w:rFonts w:ascii="Times New Roman" w:hAnsi="Times New Roman" w:cs="Times New Roman"/>
            <w:sz w:val="24"/>
            <w:szCs w:val="24"/>
          </w:rPr>
          <w:fldChar w:fldCharType="begin"/>
        </w:r>
        <w:r w:rsidRPr="00407F00">
          <w:rPr>
            <w:rFonts w:ascii="Times New Roman" w:hAnsi="Times New Roman" w:cs="Times New Roman"/>
            <w:sz w:val="24"/>
            <w:szCs w:val="24"/>
          </w:rPr>
          <w:instrText xml:space="preserve"> PAGE   \* MERGEFORMAT </w:instrText>
        </w:r>
        <w:r w:rsidRPr="00407F00">
          <w:rPr>
            <w:rFonts w:ascii="Times New Roman" w:hAnsi="Times New Roman" w:cs="Times New Roman"/>
            <w:sz w:val="24"/>
            <w:szCs w:val="24"/>
          </w:rPr>
          <w:fldChar w:fldCharType="separate"/>
        </w:r>
        <w:r w:rsidR="00D924BA">
          <w:rPr>
            <w:rFonts w:ascii="Times New Roman" w:hAnsi="Times New Roman" w:cs="Times New Roman"/>
            <w:noProof/>
            <w:sz w:val="24"/>
            <w:szCs w:val="24"/>
          </w:rPr>
          <w:t>1</w:t>
        </w:r>
        <w:r w:rsidRPr="00407F00">
          <w:rPr>
            <w:rFonts w:ascii="Times New Roman" w:hAnsi="Times New Roman" w:cs="Times New Roman"/>
            <w:noProof/>
            <w:sz w:val="24"/>
            <w:szCs w:val="24"/>
          </w:rPr>
          <w:fldChar w:fldCharType="end"/>
        </w:r>
      </w:sdtContent>
    </w:sdt>
  </w:p>
  <w:p w:rsidR="00407F00" w:rsidRDefault="00407F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6198"/>
    <w:rsid w:val="00006DC1"/>
    <w:rsid w:val="00077A6C"/>
    <w:rsid w:val="00087088"/>
    <w:rsid w:val="0011262C"/>
    <w:rsid w:val="00233524"/>
    <w:rsid w:val="002A07DE"/>
    <w:rsid w:val="003C0BFA"/>
    <w:rsid w:val="00407F00"/>
    <w:rsid w:val="00480D2B"/>
    <w:rsid w:val="004D0584"/>
    <w:rsid w:val="005212AE"/>
    <w:rsid w:val="0054171E"/>
    <w:rsid w:val="006432B5"/>
    <w:rsid w:val="00773D96"/>
    <w:rsid w:val="00787AE9"/>
    <w:rsid w:val="008038B5"/>
    <w:rsid w:val="00846198"/>
    <w:rsid w:val="00871FD3"/>
    <w:rsid w:val="00A03FCD"/>
    <w:rsid w:val="00A71394"/>
    <w:rsid w:val="00A9022A"/>
    <w:rsid w:val="00B35639"/>
    <w:rsid w:val="00BF57CB"/>
    <w:rsid w:val="00C138F5"/>
    <w:rsid w:val="00C33EE2"/>
    <w:rsid w:val="00C54078"/>
    <w:rsid w:val="00CA21FD"/>
    <w:rsid w:val="00CB5903"/>
    <w:rsid w:val="00D924BA"/>
    <w:rsid w:val="00DC744B"/>
    <w:rsid w:val="00E84D68"/>
    <w:rsid w:val="00F21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F176200-63DE-4B54-8C47-D61C5344A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198"/>
    <w:pPr>
      <w:spacing w:after="200" w:line="276" w:lineRule="auto"/>
    </w:pPr>
  </w:style>
  <w:style w:type="paragraph" w:styleId="Heading1">
    <w:name w:val="heading 1"/>
    <w:basedOn w:val="Normal"/>
    <w:next w:val="Normal"/>
    <w:link w:val="Heading1Char"/>
    <w:uiPriority w:val="9"/>
    <w:qFormat/>
    <w:rsid w:val="00407F00"/>
    <w:pPr>
      <w:keepNext/>
      <w:keepLines/>
      <w:spacing w:before="480" w:after="0"/>
      <w:outlineLvl w:val="0"/>
    </w:pPr>
    <w:rPr>
      <w:rFonts w:asciiTheme="majorHAnsi" w:eastAsiaTheme="majorEastAsia" w:hAnsiTheme="majorHAnsi" w:cstheme="majorBidi"/>
      <w:b/>
      <w:bCs/>
      <w:color w:val="2E74B5"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rticle-content">
    <w:name w:val="article-content"/>
    <w:basedOn w:val="DefaultParagraphFont"/>
    <w:rsid w:val="00077A6C"/>
  </w:style>
  <w:style w:type="paragraph" w:styleId="BalloonText">
    <w:name w:val="Balloon Text"/>
    <w:basedOn w:val="Normal"/>
    <w:link w:val="BalloonTextChar"/>
    <w:uiPriority w:val="99"/>
    <w:semiHidden/>
    <w:unhideWhenUsed/>
    <w:rsid w:val="00A713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394"/>
    <w:rPr>
      <w:rFonts w:ascii="Tahoma" w:hAnsi="Tahoma" w:cs="Tahoma"/>
      <w:sz w:val="16"/>
      <w:szCs w:val="16"/>
    </w:rPr>
  </w:style>
  <w:style w:type="character" w:customStyle="1" w:styleId="Heading1Char">
    <w:name w:val="Heading 1 Char"/>
    <w:basedOn w:val="DefaultParagraphFont"/>
    <w:link w:val="Heading1"/>
    <w:uiPriority w:val="9"/>
    <w:rsid w:val="00407F00"/>
    <w:rPr>
      <w:rFonts w:asciiTheme="majorHAnsi" w:eastAsiaTheme="majorEastAsia" w:hAnsiTheme="majorHAnsi" w:cstheme="majorBidi"/>
      <w:b/>
      <w:bCs/>
      <w:color w:val="2E74B5" w:themeColor="accent1" w:themeShade="BF"/>
      <w:sz w:val="28"/>
      <w:szCs w:val="28"/>
      <w:lang w:eastAsia="ja-JP"/>
    </w:rPr>
  </w:style>
  <w:style w:type="paragraph" w:styleId="Bibliography">
    <w:name w:val="Bibliography"/>
    <w:basedOn w:val="Normal"/>
    <w:next w:val="Normal"/>
    <w:uiPriority w:val="37"/>
    <w:unhideWhenUsed/>
    <w:rsid w:val="00407F00"/>
  </w:style>
  <w:style w:type="paragraph" w:styleId="Header">
    <w:name w:val="header"/>
    <w:basedOn w:val="Normal"/>
    <w:link w:val="HeaderChar"/>
    <w:uiPriority w:val="99"/>
    <w:unhideWhenUsed/>
    <w:rsid w:val="00407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F00"/>
  </w:style>
  <w:style w:type="paragraph" w:styleId="Footer">
    <w:name w:val="footer"/>
    <w:basedOn w:val="Normal"/>
    <w:link w:val="FooterChar"/>
    <w:uiPriority w:val="99"/>
    <w:unhideWhenUsed/>
    <w:rsid w:val="00407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Bar12</b:Tag>
    <b:SourceType>JournalArticle</b:SourceType>
    <b:Guid>{F407E596-E22A-4A57-A84F-B1084221E2A8}</b:Guid>
    <b:Author>
      <b:Author>
        <b:Corporate>Baroto, M. B., Abdullah, M. M. B., &amp; Wan, H. L</b:Corporate>
      </b:Author>
    </b:Author>
    <b:Title>Hybrid strategy: a new strategy for competitive advantage</b:Title>
    <b:JournalName>International Journal of Business and Management</b:JournalName>
    <b:Year>2012</b:Year>
    <b:Pages>120</b:Pages>
    <b:Volume>7</b:Volume>
    <b:Issue>20</b:Issue>
    <b:RefOrder>2</b:RefOrder>
  </b:Source>
  <b:Source>
    <b:Tag>Tap06</b:Tag>
    <b:SourceType>JournalArticle</b:SourceType>
    <b:Guid>{A6A50BE3-267D-4EBE-887C-41352D168EB9}</b:Guid>
    <b:Author>
      <b:Author>
        <b:NameList>
          <b:Person>
            <b:Last>Taplin</b:Last>
            <b:First>I.</b:First>
            <b:Middle>M</b:Middle>
          </b:Person>
        </b:NameList>
      </b:Author>
    </b:Author>
    <b:Title>Competitive pressures and strategic repositioning in the California premium wine industry</b:Title>
    <b:JournalName>International Journal of Wine Marketing</b:JournalName>
    <b:Year>2006</b:Year>
    <b:Pages>61-70</b:Pages>
    <b:Volume>18</b:Volume>
    <b:Issue>1</b:Issue>
    <b:RefOrder>1</b:RefOrder>
  </b:Source>
</b:Sources>
</file>

<file path=customXml/itemProps1.xml><?xml version="1.0" encoding="utf-8"?>
<ds:datastoreItem xmlns:ds="http://schemas.openxmlformats.org/officeDocument/2006/customXml" ds:itemID="{64E8CE21-E407-4B48-A251-94E011951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PC</dc:creator>
  <cp:keywords/>
  <dc:description/>
  <cp:lastModifiedBy>felicia haynes</cp:lastModifiedBy>
  <cp:revision>2</cp:revision>
  <dcterms:created xsi:type="dcterms:W3CDTF">2018-01-16T00:53:00Z</dcterms:created>
  <dcterms:modified xsi:type="dcterms:W3CDTF">2018-01-16T00:53:00Z</dcterms:modified>
</cp:coreProperties>
</file>