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691F7" w14:textId="77777777" w:rsidR="000E667E" w:rsidRPr="000E667E" w:rsidRDefault="000E667E" w:rsidP="000E667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333333"/>
          <w:sz w:val="18"/>
          <w:szCs w:val="18"/>
        </w:rPr>
      </w:pPr>
      <w:r w:rsidRPr="000E667E">
        <w:rPr>
          <w:rFonts w:ascii="Trebuchet MS" w:eastAsia="Times New Roman" w:hAnsi="Trebuchet MS" w:cs="Times New Roman"/>
          <w:b/>
          <w:bCs/>
          <w:color w:val="EC7600"/>
          <w:sz w:val="18"/>
          <w:szCs w:val="18"/>
        </w:rPr>
        <w:t xml:space="preserve">Case Study on Moral Status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6"/>
        <w:gridCol w:w="1525"/>
        <w:gridCol w:w="1546"/>
        <w:gridCol w:w="1597"/>
        <w:gridCol w:w="1544"/>
        <w:gridCol w:w="1576"/>
        <w:gridCol w:w="6"/>
      </w:tblGrid>
      <w:tr w:rsidR="000E667E" w:rsidRPr="000E667E" w14:paraId="7DDE5384" w14:textId="77777777" w:rsidTr="000E667E">
        <w:trPr>
          <w:gridAfter w:val="1"/>
          <w:tblCellSpacing w:w="0" w:type="dxa"/>
        </w:trPr>
        <w:tc>
          <w:tcPr>
            <w:tcW w:w="256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C8A6D0D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58647AA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0.00%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B782A97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65.00%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C06908F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75.00%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2E4B682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85.00%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B3A7D1C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100.00% </w:t>
            </w:r>
          </w:p>
        </w:tc>
      </w:tr>
      <w:tr w:rsidR="000E667E" w:rsidRPr="000E667E" w14:paraId="6A2BB1E4" w14:textId="77777777" w:rsidTr="000E667E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hideMark/>
          </w:tcPr>
          <w:p w14:paraId="5536DF92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70.0 %Content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1F7FA"/>
            <w:vAlign w:val="center"/>
            <w:hideMark/>
          </w:tcPr>
          <w:p w14:paraId="352BBE2E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E667E" w:rsidRPr="000E667E" w14:paraId="7648E3B8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29546719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25.0 %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Determination of Moral Status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2603F9CF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Theory/Theories that determine the moral status of the fetus are incorrectly identified.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019337DF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Theory/Theories are identified that determine the moral status of the fetus for at least a few of the people listed in the case study, but explanation is lacking.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07D305EF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Theory/Theories are identified that determine the moral status of the fetus for at least a few of the people listed in the case study. Some explanation is provided.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459763D6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Theory/Theories are identified that determine the moral status of the fetus for all of the people listed in the case study, including adequate explanation.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5BDDEF0E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Theory/Theories are identified that determine the moral status of the fetus for all of the people listed in the case study, including a detailed explanation.</w:t>
            </w:r>
          </w:p>
        </w:tc>
        <w:tc>
          <w:tcPr>
            <w:tcW w:w="0" w:type="auto"/>
            <w:vAlign w:val="center"/>
            <w:hideMark/>
          </w:tcPr>
          <w:p w14:paraId="6C28DA3A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67E" w:rsidRPr="000E667E" w14:paraId="274C9350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65550566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25.0 %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Recommendation for Action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09BD0821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Recommendation for action shows little to no relevance to the case study.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33ED86F2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Recommendation for action is </w:t>
            </w:r>
            <w:proofErr w:type="gramStart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present, but</w:t>
            </w:r>
            <w:proofErr w:type="gramEnd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lacks explanation.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3A5ECB28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Recommendation for action is present, with some explanation.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61A47DD1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Recommendation for action is present, with explanation.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7E7BB548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Recommendation for action is present, with detailed explanation that shows a deep understanding of the subject.</w:t>
            </w:r>
          </w:p>
        </w:tc>
        <w:tc>
          <w:tcPr>
            <w:tcW w:w="0" w:type="auto"/>
            <w:vAlign w:val="center"/>
            <w:hideMark/>
          </w:tcPr>
          <w:p w14:paraId="6AE67CBF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67E" w:rsidRPr="000E667E" w14:paraId="3C05ECD1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3FBC3B81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Personal Response to Case Study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33439CBB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Personal response to the case study shows little to no </w:t>
            </w:r>
            <w:proofErr w:type="gramStart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relevance, and</w:t>
            </w:r>
            <w:proofErr w:type="gramEnd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does not detail how the theory determines or influences the recommendation for action.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43E075BE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Personal response to case study includes if you agree or disagree but does not detail how the theory determines or influences the recommendation for action.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1511E2A0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Personal response to case study includes if you agree or disagree and an explanation on how the theory determines or influences the recommendation for action.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6A2FDD7A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Personal response to case study includes if you agree or disagree and a detailed explanation on how the theory determines or influences the recommendation for action.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49508ADB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Personal response to case study includes if you agree or disagree and a detailed explanation that shows a deep understanding of the subject including how the theory determines or influences the recommendation for action.</w:t>
            </w:r>
          </w:p>
        </w:tc>
        <w:tc>
          <w:tcPr>
            <w:tcW w:w="0" w:type="auto"/>
            <w:vAlign w:val="center"/>
            <w:hideMark/>
          </w:tcPr>
          <w:p w14:paraId="31EBBEDD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67E" w:rsidRPr="000E667E" w14:paraId="2B57D363" w14:textId="77777777" w:rsidTr="000E667E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hideMark/>
          </w:tcPr>
          <w:p w14:paraId="4A5AE12C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20.0 %Organization and Effectiveness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1F7FA"/>
            <w:vAlign w:val="center"/>
            <w:hideMark/>
          </w:tcPr>
          <w:p w14:paraId="1B7D2742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E667E" w:rsidRPr="000E667E" w14:paraId="64A7AD8E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63555095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5B01593E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5DC975B1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14B4DCCC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79873B3F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clear and forecast the development of the paper. It is descriptive and reflective of the arguments and appropriate to the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53F8E87B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comprehensive. The essence of the paper is contained within the thesis. Thesis statement makes the purpose of the paper clear.</w:t>
            </w:r>
          </w:p>
        </w:tc>
        <w:tc>
          <w:tcPr>
            <w:tcW w:w="0" w:type="auto"/>
            <w:vAlign w:val="center"/>
            <w:hideMark/>
          </w:tcPr>
          <w:p w14:paraId="0EFB959F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67E" w:rsidRPr="000E667E" w14:paraId="36957196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0FBA14A7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8.0 %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Argument Logic and Construction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70B70C01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Statement of purpose is not justified by the conclusion. The conclusion does not support the claim made. Argument is incoherent and 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uses noncredible sources.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39546B30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Sufficient justification of claims is lacking. Argument lacks consistent unity. There are obvious flaws in the logic. Some sources have 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questionable credibility.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76A0EEC5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Argument is </w:t>
            </w:r>
            <w:proofErr w:type="gramStart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orderly, but</w:t>
            </w:r>
            <w:proofErr w:type="gramEnd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may have a few inconsistencies. The argument presents minimal justification of claims. Argument logically, but not 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thoroughly, supports the purpose. Sources used are credible. Introduction and conclusion bracket the thesis.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16F4EFB5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Argument shows logical progression. Techniques of argumentation are evident. There is a smooth progression of claims from 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introduction to conclusion. Most sources are authoritative.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4D9CBB36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Clear and convincing argument presents a persuasive claim in a distinctive and compelling manner. All sources are authoritative.</w:t>
            </w:r>
          </w:p>
        </w:tc>
        <w:tc>
          <w:tcPr>
            <w:tcW w:w="0" w:type="auto"/>
            <w:vAlign w:val="center"/>
            <w:hideMark/>
          </w:tcPr>
          <w:p w14:paraId="10C6D2E6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67E" w:rsidRPr="000E667E" w14:paraId="23DED3E8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1E334B88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30E55130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68685B6D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 and/or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06885F42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Some mechanical errors or typos are </w:t>
            </w:r>
            <w:proofErr w:type="gramStart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present, but</w:t>
            </w:r>
            <w:proofErr w:type="gramEnd"/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38BB27B7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The writer uses a variety of effective sentence structures and figures of speech.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7EEF6EEB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Writer is clearly in command of standard, written, academic English.</w:t>
            </w:r>
          </w:p>
        </w:tc>
        <w:tc>
          <w:tcPr>
            <w:tcW w:w="0" w:type="auto"/>
            <w:vAlign w:val="center"/>
            <w:hideMark/>
          </w:tcPr>
          <w:p w14:paraId="427F2C99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67E" w:rsidRPr="000E667E" w14:paraId="09CC5952" w14:textId="77777777" w:rsidTr="000E667E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hideMark/>
          </w:tcPr>
          <w:p w14:paraId="36743B75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10.0 %Format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1F7FA"/>
            <w:vAlign w:val="center"/>
            <w:hideMark/>
          </w:tcPr>
          <w:p w14:paraId="2419B89E" w14:textId="77777777" w:rsidR="000E667E" w:rsidRPr="000E667E" w:rsidRDefault="000E667E" w:rsidP="000E667E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E667E" w:rsidRPr="000E667E" w14:paraId="1344BD93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7F8B630C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Paper Format (use of appropriate style for the major and assignment)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2163AF68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Template is not used appropriately, or documentation format is rarely followed correctly.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084CFFED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used, but some elements are missing or mistaken. A lack of control with formatting is apparent.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0D02E418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used. Formatting is correct, although some minor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42F51AA6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fully used. There are virtually no errors in formatting style.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500C3968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All format elements are correct.</w:t>
            </w:r>
          </w:p>
        </w:tc>
        <w:tc>
          <w:tcPr>
            <w:tcW w:w="0" w:type="auto"/>
            <w:vAlign w:val="center"/>
            <w:hideMark/>
          </w:tcPr>
          <w:p w14:paraId="0003223A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67E" w:rsidRPr="000E667E" w14:paraId="5BA8AD0C" w14:textId="77777777" w:rsidTr="000E667E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14:paraId="4F297437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</w:t>
            </w: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0E667E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Documentation of Sources (citations, footnotes, references, bibliography, etc., as 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045C320C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not documented.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5FF899E0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Documentation of sources is inconsistent or incorrect, as appropriate to assignment and style, with numerous formatting errors.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5F3403F5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documented, as appropriate to assignment and style, although some formatting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6988C92F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documented, as appropriate to assignment and style, and format is mostly correct.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14:paraId="3F9B0197" w14:textId="77777777" w:rsidR="000E667E" w:rsidRPr="000E667E" w:rsidRDefault="000E667E" w:rsidP="000E667E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0E667E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completely and correctly documented, as appropriate to assignment and style, and format is free of error.</w:t>
            </w:r>
          </w:p>
        </w:tc>
        <w:tc>
          <w:tcPr>
            <w:tcW w:w="0" w:type="auto"/>
            <w:vAlign w:val="center"/>
            <w:hideMark/>
          </w:tcPr>
          <w:p w14:paraId="3898DED0" w14:textId="77777777" w:rsidR="000E667E" w:rsidRPr="000E667E" w:rsidRDefault="000E667E" w:rsidP="000E667E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D9E1768" w14:textId="77777777" w:rsidR="005A2836" w:rsidRDefault="005A2836">
      <w:bookmarkStart w:id="0" w:name="_GoBack"/>
      <w:bookmarkEnd w:id="0"/>
    </w:p>
    <w:sectPr w:rsidR="005A2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67E"/>
    <w:rsid w:val="000E667E"/>
    <w:rsid w:val="005A2836"/>
    <w:rsid w:val="009D4E35"/>
    <w:rsid w:val="00E0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A49C2"/>
  <w15:chartTrackingRefBased/>
  <w15:docId w15:val="{98BEF20A-B9BC-46DA-B88B-EECB33A9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4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3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54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4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4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9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94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16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6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00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15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2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3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53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9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3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0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5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90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1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0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6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0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52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0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6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64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0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0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Jamah</dc:creator>
  <cp:keywords/>
  <dc:description/>
  <cp:lastModifiedBy>Jamah</cp:lastModifiedBy>
  <cp:revision>1</cp:revision>
  <dcterms:created xsi:type="dcterms:W3CDTF">2018-05-07T19:42:00Z</dcterms:created>
  <dcterms:modified xsi:type="dcterms:W3CDTF">2018-05-07T19:43:00Z</dcterms:modified>
</cp:coreProperties>
</file>