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1FD9D" w14:textId="77777777" w:rsidR="0050011F" w:rsidRPr="0050011F" w:rsidRDefault="0050011F" w:rsidP="0050011F">
      <w:pPr>
        <w:shd w:val="clear" w:color="auto" w:fill="F2F2F2"/>
        <w:rPr>
          <w:rFonts w:ascii="Arial" w:eastAsia="Times New Roman" w:hAnsi="Arial" w:cs="Arial"/>
          <w:sz w:val="22"/>
          <w:szCs w:val="22"/>
        </w:rPr>
      </w:pPr>
      <w:bookmarkStart w:id="0" w:name="_GoBack"/>
      <w:bookmarkEnd w:id="0"/>
      <w:r w:rsidRPr="0050011F">
        <w:rPr>
          <w:rFonts w:ascii="Arial" w:eastAsia="Times New Roman" w:hAnsi="Arial" w:cs="Arial"/>
          <w:sz w:val="22"/>
          <w:szCs w:val="22"/>
        </w:rPr>
        <w:t xml:space="preserve">This assignment will require students to </w:t>
      </w:r>
    </w:p>
    <w:p w14:paraId="582B3A5D"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 xml:space="preserve">select a type of cybercrime discussed in the </w:t>
      </w:r>
    </w:p>
    <w:p w14:paraId="0D6AE2D2" w14:textId="77777777" w:rsidR="0050011F" w:rsidRPr="0050011F" w:rsidRDefault="0050011F" w:rsidP="0050011F">
      <w:pPr>
        <w:shd w:val="clear" w:color="auto" w:fill="F2F2F2"/>
        <w:rPr>
          <w:rFonts w:ascii="Arial" w:eastAsia="Times New Roman" w:hAnsi="Arial" w:cs="Arial"/>
          <w:sz w:val="22"/>
          <w:szCs w:val="22"/>
        </w:rPr>
      </w:pPr>
      <w:proofErr w:type="gramStart"/>
      <w:r w:rsidRPr="0050011F">
        <w:rPr>
          <w:rFonts w:ascii="Arial" w:eastAsia="Times New Roman" w:hAnsi="Arial" w:cs="Arial"/>
          <w:sz w:val="22"/>
          <w:szCs w:val="22"/>
        </w:rPr>
        <w:t>cours</w:t>
      </w:r>
      <w:r>
        <w:rPr>
          <w:rFonts w:ascii="Arial" w:eastAsia="Times New Roman" w:hAnsi="Arial" w:cs="Arial"/>
          <w:sz w:val="22"/>
          <w:szCs w:val="22"/>
        </w:rPr>
        <w:t>e</w:t>
      </w:r>
      <w:r w:rsidRPr="0050011F">
        <w:rPr>
          <w:rFonts w:ascii="Arial" w:eastAsia="Times New Roman" w:hAnsi="Arial" w:cs="Arial"/>
          <w:sz w:val="22"/>
          <w:szCs w:val="22"/>
        </w:rPr>
        <w:t>,  locate</w:t>
      </w:r>
      <w:proofErr w:type="gramEnd"/>
      <w:r w:rsidRPr="0050011F">
        <w:rPr>
          <w:rFonts w:ascii="Arial" w:eastAsia="Times New Roman" w:hAnsi="Arial" w:cs="Arial"/>
          <w:sz w:val="22"/>
          <w:szCs w:val="22"/>
        </w:rPr>
        <w:t xml:space="preserve">  a  minimum  of five  scholarly  articles</w:t>
      </w:r>
      <w:r>
        <w:rPr>
          <w:rFonts w:ascii="Arial" w:eastAsia="Times New Roman" w:hAnsi="Arial" w:cs="Arial"/>
          <w:sz w:val="22"/>
          <w:szCs w:val="22"/>
        </w:rPr>
        <w:t xml:space="preserve"> </w:t>
      </w:r>
      <w:r w:rsidRPr="0050011F">
        <w:rPr>
          <w:rFonts w:ascii="Arial" w:eastAsia="Times New Roman" w:hAnsi="Arial" w:cs="Arial"/>
          <w:sz w:val="22"/>
          <w:szCs w:val="22"/>
        </w:rPr>
        <w:t xml:space="preserve">identifying  an  issue  associated  with  the  selected topic,  and  prepare  an  assessment  of  this  issue  inclusive  of  recommended  policy  initiatives. Detailed </w:t>
      </w:r>
      <w:proofErr w:type="gramStart"/>
      <w:r w:rsidRPr="0050011F">
        <w:rPr>
          <w:rFonts w:ascii="Arial" w:eastAsia="Times New Roman" w:hAnsi="Arial" w:cs="Arial"/>
          <w:sz w:val="22"/>
          <w:szCs w:val="22"/>
        </w:rPr>
        <w:t>instructions  pertaining</w:t>
      </w:r>
      <w:proofErr w:type="gramEnd"/>
      <w:r w:rsidRPr="0050011F">
        <w:rPr>
          <w:rFonts w:ascii="Arial" w:eastAsia="Times New Roman" w:hAnsi="Arial" w:cs="Arial"/>
          <w:sz w:val="22"/>
          <w:szCs w:val="22"/>
        </w:rPr>
        <w:t xml:space="preserve">  to  this  assignment  are  available  via  Canvas.  </w:t>
      </w:r>
      <w:proofErr w:type="gramStart"/>
      <w:r w:rsidRPr="0050011F">
        <w:rPr>
          <w:rFonts w:ascii="Arial" w:eastAsia="Times New Roman" w:hAnsi="Arial" w:cs="Arial"/>
          <w:sz w:val="22"/>
          <w:szCs w:val="22"/>
        </w:rPr>
        <w:t>This  assignment</w:t>
      </w:r>
      <w:proofErr w:type="gramEnd"/>
      <w:r w:rsidRPr="0050011F">
        <w:rPr>
          <w:rFonts w:ascii="Arial" w:eastAsia="Times New Roman" w:hAnsi="Arial" w:cs="Arial"/>
          <w:sz w:val="22"/>
          <w:szCs w:val="22"/>
        </w:rPr>
        <w:t xml:space="preserve">  is  due  on  Sunday April 28</w:t>
      </w:r>
      <w:r w:rsidRPr="0050011F">
        <w:rPr>
          <w:rFonts w:ascii="Arial" w:eastAsia="Times New Roman" w:hAnsi="Arial" w:cs="Arial"/>
          <w:sz w:val="14"/>
          <w:szCs w:val="14"/>
        </w:rPr>
        <w:t>th</w:t>
      </w:r>
    </w:p>
    <w:p w14:paraId="588C4E61"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w:t>
      </w:r>
    </w:p>
    <w:p w14:paraId="19A7D301"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highlight w:val="yellow"/>
        </w:rPr>
        <w:t>Textbook</w:t>
      </w:r>
    </w:p>
    <w:p w14:paraId="56569931"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s</w:t>
      </w:r>
    </w:p>
    <w:p w14:paraId="533FBFBF"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 xml:space="preserve">Clough, J. (2015). Principles of Cybercrime (2nd Edition). Cambridge University Press. </w:t>
      </w:r>
    </w:p>
    <w:p w14:paraId="4FABDF26"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 xml:space="preserve">Holt, T., Bossler, A., and </w:t>
      </w:r>
      <w:proofErr w:type="spellStart"/>
      <w:r w:rsidRPr="0050011F">
        <w:rPr>
          <w:rFonts w:ascii="Arial" w:eastAsia="Times New Roman" w:hAnsi="Arial" w:cs="Arial"/>
          <w:sz w:val="22"/>
          <w:szCs w:val="22"/>
        </w:rPr>
        <w:t>Seigfried</w:t>
      </w:r>
      <w:proofErr w:type="spellEnd"/>
      <w:r>
        <w:rPr>
          <w:rFonts w:ascii="Arial" w:eastAsia="Times New Roman" w:hAnsi="Arial" w:cs="Arial"/>
          <w:sz w:val="22"/>
          <w:szCs w:val="22"/>
        </w:rPr>
        <w:t xml:space="preserve"> </w:t>
      </w:r>
      <w:proofErr w:type="spellStart"/>
      <w:r w:rsidRPr="0050011F">
        <w:rPr>
          <w:rFonts w:ascii="Arial" w:eastAsia="Times New Roman" w:hAnsi="Arial" w:cs="Arial"/>
          <w:sz w:val="22"/>
          <w:szCs w:val="22"/>
        </w:rPr>
        <w:t>Spellar</w:t>
      </w:r>
      <w:proofErr w:type="spellEnd"/>
      <w:r>
        <w:rPr>
          <w:rFonts w:ascii="Arial" w:eastAsia="Times New Roman" w:hAnsi="Arial" w:cs="Arial"/>
          <w:sz w:val="22"/>
          <w:szCs w:val="22"/>
        </w:rPr>
        <w:t>.</w:t>
      </w:r>
    </w:p>
    <w:p w14:paraId="0F9C89B4"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 xml:space="preserve">K.  (2015). Cybercrime and Digital Forensics: An Introduction. </w:t>
      </w:r>
    </w:p>
    <w:p w14:paraId="035B6A27"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Routledge</w:t>
      </w:r>
      <w:r>
        <w:rPr>
          <w:rFonts w:ascii="Arial" w:eastAsia="Times New Roman" w:hAnsi="Arial" w:cs="Arial"/>
          <w:sz w:val="22"/>
          <w:szCs w:val="22"/>
        </w:rPr>
        <w:t>.</w:t>
      </w:r>
    </w:p>
    <w:p w14:paraId="650410A4" w14:textId="77777777" w:rsidR="0050011F" w:rsidRPr="0050011F" w:rsidRDefault="0050011F" w:rsidP="0050011F">
      <w:pPr>
        <w:shd w:val="clear" w:color="auto" w:fill="F2F2F2"/>
        <w:rPr>
          <w:rFonts w:ascii="Arial" w:eastAsia="Times New Roman" w:hAnsi="Arial" w:cs="Arial"/>
          <w:sz w:val="22"/>
          <w:szCs w:val="22"/>
        </w:rPr>
      </w:pPr>
      <w:r w:rsidRPr="0050011F">
        <w:rPr>
          <w:rFonts w:ascii="Arial" w:eastAsia="Times New Roman" w:hAnsi="Arial" w:cs="Arial"/>
          <w:sz w:val="22"/>
          <w:szCs w:val="22"/>
        </w:rPr>
        <w:t>.</w:t>
      </w:r>
    </w:p>
    <w:p w14:paraId="67FF3F70"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Each student is required to select a topic for research. The topic must be relevant to this course (and preferably of personal interest).  Students may choose from the range of topics covered in the course, or may select a topic that interests them but falls outside of this range. However, an important consideration in selecting a topic for this assignment is that it must facilitate the assessment or development of policy recommendations.</w:t>
      </w:r>
    </w:p>
    <w:p w14:paraId="4631A00D"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Style w:val="Emphasis"/>
          <w:rFonts w:ascii="Helvetica Neue" w:hAnsi="Helvetica Neue"/>
          <w:color w:val="2D3B45"/>
          <w:sz w:val="20"/>
          <w:szCs w:val="20"/>
          <w:u w:val="single"/>
        </w:rPr>
        <w:t>Grading</w:t>
      </w:r>
    </w:p>
    <w:p w14:paraId="78D5EFEE"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Introduction (10%): Your introduction should be a kind of mini-outline for your paper that tells the reader what it is about. This should include an introduction to the topic, a statement of the problem, and what you will be covering. The last sentence of your introduction should also contain a transitional ‘hook’ which moves the reader to the first paragraph of the paper.</w:t>
      </w:r>
    </w:p>
    <w:p w14:paraId="42627C2A"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Discussion of Challenges (40%): This is the body of your paper, where you will thoroughly assess your selected topic.  You will need present a particular form of cybercrime or the criminalization of some form of cybercrime, including a clear description of your selected activity and its background. This presentation of the issue </w:t>
      </w:r>
      <w:r>
        <w:rPr>
          <w:rFonts w:ascii="Helvetica Neue" w:hAnsi="Helvetica Neue"/>
          <w:color w:val="2D3B45"/>
          <w:sz w:val="20"/>
          <w:szCs w:val="20"/>
          <w:u w:val="single"/>
        </w:rPr>
        <w:t>must be your own</w:t>
      </w:r>
      <w:r>
        <w:rPr>
          <w:rFonts w:ascii="Helvetica Neue" w:hAnsi="Helvetica Neue"/>
          <w:color w:val="2D3B45"/>
          <w:sz w:val="20"/>
          <w:szCs w:val="20"/>
        </w:rPr>
        <w:t> (i.e., not taken directly from another source), but may be informed by the assigned readings, other academic sources, legal cases, or current events.  You are required to incorporate </w:t>
      </w:r>
      <w:r>
        <w:rPr>
          <w:rFonts w:ascii="Helvetica Neue" w:hAnsi="Helvetica Neue"/>
          <w:color w:val="2D3B45"/>
          <w:sz w:val="20"/>
          <w:szCs w:val="20"/>
          <w:u w:val="single"/>
        </w:rPr>
        <w:t>at least five scholarly articles</w:t>
      </w:r>
      <w:r>
        <w:rPr>
          <w:rFonts w:ascii="Helvetica Neue" w:hAnsi="Helvetica Neue"/>
          <w:color w:val="2D3B45"/>
          <w:sz w:val="20"/>
          <w:szCs w:val="20"/>
        </w:rPr>
        <w:t> in your assessment.  Scholarly articles are generally based on academic research, are peer-reviewed, and appear in academic journals or books that are published by academic presses.  Although the use of other resources (e.g., </w:t>
      </w:r>
      <w:r>
        <w:rPr>
          <w:rFonts w:ascii="Helvetica Neue" w:hAnsi="Helvetica Neue"/>
          <w:color w:val="2D3B45"/>
          <w:sz w:val="20"/>
          <w:szCs w:val="20"/>
          <w:u w:val="single"/>
        </w:rPr>
        <w:t>some</w:t>
      </w:r>
      <w:r>
        <w:rPr>
          <w:rFonts w:ascii="Helvetica Neue" w:hAnsi="Helvetica Neue"/>
          <w:color w:val="2D3B45"/>
          <w:sz w:val="20"/>
          <w:szCs w:val="20"/>
        </w:rPr>
        <w:t> websites) may be used at the instructor’s discretion, students should make every effort to incorporate scholarly research in this assignment.</w:t>
      </w:r>
    </w:p>
    <w:p w14:paraId="57423717"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Discussion of Solutions (30%): Discuss some of the ways that the identified challenges could be improved through policy to better address the issue you are examining. This may include potential partnership, cooperation, resource sharing, and laws that could/should be implemented.  You may cite current policy initiatives, or feel free to recommend your own.</w:t>
      </w:r>
    </w:p>
    <w:p w14:paraId="22485369"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Conclusion (10%): Your conclusion should summarize what you have written in your paper. Specifically, your conclusion should a) restate your main idea(s); b) summarize the subpoints of your paper; and c) leave the reader with an interesting final impression. </w:t>
      </w:r>
    </w:p>
    <w:p w14:paraId="4BB4A5C1"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t>Formatting/Structure (5%): Your paper is expected to have an appropriate flow with natural transitions and continuity. You are to include a title page that has an appropriate title and your identification information.  Also, you are to include an APA style reference list at the conclusion of your paper. If you are unsure of how to do that, please consult me.</w:t>
      </w:r>
    </w:p>
    <w:p w14:paraId="6C47C94F" w14:textId="77777777" w:rsidR="00C65772" w:rsidRDefault="00C65772" w:rsidP="00C6577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sz w:val="20"/>
          <w:szCs w:val="20"/>
        </w:rPr>
        <w:lastRenderedPageBreak/>
        <w:t>Grammar/Spelling (5%): The content of an assignment is important; however, the content is irrelevant if it is not able to be understood by the audience. Care should be taken to properly articulate your content with appropriate grammar and spelling.</w:t>
      </w:r>
    </w:p>
    <w:p w14:paraId="1902C0A1" w14:textId="77777777" w:rsidR="00007885" w:rsidRDefault="00007885"/>
    <w:sectPr w:rsidR="00007885" w:rsidSect="00C74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1F"/>
    <w:rsid w:val="00007885"/>
    <w:rsid w:val="000836BF"/>
    <w:rsid w:val="00150E11"/>
    <w:rsid w:val="0050011F"/>
    <w:rsid w:val="00C65772"/>
    <w:rsid w:val="00C7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A0FEA"/>
  <w15:chartTrackingRefBased/>
  <w15:docId w15:val="{EFABD1CA-325F-5945-AE4D-B6AF22B8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E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577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C657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74895">
      <w:bodyDiv w:val="1"/>
      <w:marLeft w:val="0"/>
      <w:marRight w:val="0"/>
      <w:marTop w:val="0"/>
      <w:marBottom w:val="0"/>
      <w:divBdr>
        <w:top w:val="none" w:sz="0" w:space="0" w:color="auto"/>
        <w:left w:val="none" w:sz="0" w:space="0" w:color="auto"/>
        <w:bottom w:val="none" w:sz="0" w:space="0" w:color="auto"/>
        <w:right w:val="none" w:sz="0" w:space="0" w:color="auto"/>
      </w:divBdr>
      <w:divsChild>
        <w:div w:id="61414765">
          <w:marLeft w:val="0"/>
          <w:marRight w:val="-12240"/>
          <w:marTop w:val="0"/>
          <w:marBottom w:val="0"/>
          <w:divBdr>
            <w:top w:val="none" w:sz="0" w:space="0" w:color="auto"/>
            <w:left w:val="none" w:sz="0" w:space="0" w:color="auto"/>
            <w:bottom w:val="none" w:sz="0" w:space="0" w:color="auto"/>
            <w:right w:val="none" w:sz="0" w:space="0" w:color="auto"/>
          </w:divBdr>
        </w:div>
        <w:div w:id="1717587428">
          <w:marLeft w:val="0"/>
          <w:marRight w:val="-12240"/>
          <w:marTop w:val="0"/>
          <w:marBottom w:val="0"/>
          <w:divBdr>
            <w:top w:val="none" w:sz="0" w:space="0" w:color="auto"/>
            <w:left w:val="none" w:sz="0" w:space="0" w:color="auto"/>
            <w:bottom w:val="none" w:sz="0" w:space="0" w:color="auto"/>
            <w:right w:val="none" w:sz="0" w:space="0" w:color="auto"/>
          </w:divBdr>
        </w:div>
        <w:div w:id="1026559901">
          <w:marLeft w:val="0"/>
          <w:marRight w:val="-12240"/>
          <w:marTop w:val="0"/>
          <w:marBottom w:val="0"/>
          <w:divBdr>
            <w:top w:val="none" w:sz="0" w:space="0" w:color="auto"/>
            <w:left w:val="none" w:sz="0" w:space="0" w:color="auto"/>
            <w:bottom w:val="none" w:sz="0" w:space="0" w:color="auto"/>
            <w:right w:val="none" w:sz="0" w:space="0" w:color="auto"/>
          </w:divBdr>
        </w:div>
        <w:div w:id="220865687">
          <w:marLeft w:val="0"/>
          <w:marRight w:val="-12240"/>
          <w:marTop w:val="0"/>
          <w:marBottom w:val="0"/>
          <w:divBdr>
            <w:top w:val="none" w:sz="0" w:space="0" w:color="auto"/>
            <w:left w:val="none" w:sz="0" w:space="0" w:color="auto"/>
            <w:bottom w:val="none" w:sz="0" w:space="0" w:color="auto"/>
            <w:right w:val="none" w:sz="0" w:space="0" w:color="auto"/>
          </w:divBdr>
        </w:div>
        <w:div w:id="982588804">
          <w:marLeft w:val="0"/>
          <w:marRight w:val="-12240"/>
          <w:marTop w:val="0"/>
          <w:marBottom w:val="0"/>
          <w:divBdr>
            <w:top w:val="none" w:sz="0" w:space="0" w:color="auto"/>
            <w:left w:val="none" w:sz="0" w:space="0" w:color="auto"/>
            <w:bottom w:val="none" w:sz="0" w:space="0" w:color="auto"/>
            <w:right w:val="none" w:sz="0" w:space="0" w:color="auto"/>
          </w:divBdr>
        </w:div>
        <w:div w:id="1686666076">
          <w:marLeft w:val="0"/>
          <w:marRight w:val="-12240"/>
          <w:marTop w:val="0"/>
          <w:marBottom w:val="0"/>
          <w:divBdr>
            <w:top w:val="none" w:sz="0" w:space="0" w:color="auto"/>
            <w:left w:val="none" w:sz="0" w:space="0" w:color="auto"/>
            <w:bottom w:val="none" w:sz="0" w:space="0" w:color="auto"/>
            <w:right w:val="none" w:sz="0" w:space="0" w:color="auto"/>
          </w:divBdr>
        </w:div>
        <w:div w:id="816840892">
          <w:marLeft w:val="0"/>
          <w:marRight w:val="-12240"/>
          <w:marTop w:val="0"/>
          <w:marBottom w:val="0"/>
          <w:divBdr>
            <w:top w:val="none" w:sz="0" w:space="0" w:color="auto"/>
            <w:left w:val="none" w:sz="0" w:space="0" w:color="auto"/>
            <w:bottom w:val="none" w:sz="0" w:space="0" w:color="auto"/>
            <w:right w:val="none" w:sz="0" w:space="0" w:color="auto"/>
          </w:divBdr>
        </w:div>
        <w:div w:id="1142843030">
          <w:marLeft w:val="0"/>
          <w:marRight w:val="-12240"/>
          <w:marTop w:val="0"/>
          <w:marBottom w:val="0"/>
          <w:divBdr>
            <w:top w:val="none" w:sz="0" w:space="0" w:color="auto"/>
            <w:left w:val="none" w:sz="0" w:space="0" w:color="auto"/>
            <w:bottom w:val="none" w:sz="0" w:space="0" w:color="auto"/>
            <w:right w:val="none" w:sz="0" w:space="0" w:color="auto"/>
          </w:divBdr>
        </w:div>
        <w:div w:id="614024010">
          <w:marLeft w:val="0"/>
          <w:marRight w:val="-12240"/>
          <w:marTop w:val="0"/>
          <w:marBottom w:val="0"/>
          <w:divBdr>
            <w:top w:val="none" w:sz="0" w:space="0" w:color="auto"/>
            <w:left w:val="none" w:sz="0" w:space="0" w:color="auto"/>
            <w:bottom w:val="none" w:sz="0" w:space="0" w:color="auto"/>
            <w:right w:val="none" w:sz="0" w:space="0" w:color="auto"/>
          </w:divBdr>
        </w:div>
        <w:div w:id="2043089189">
          <w:marLeft w:val="0"/>
          <w:marRight w:val="-12240"/>
          <w:marTop w:val="0"/>
          <w:marBottom w:val="0"/>
          <w:divBdr>
            <w:top w:val="none" w:sz="0" w:space="0" w:color="auto"/>
            <w:left w:val="none" w:sz="0" w:space="0" w:color="auto"/>
            <w:bottom w:val="none" w:sz="0" w:space="0" w:color="auto"/>
            <w:right w:val="none" w:sz="0" w:space="0" w:color="auto"/>
          </w:divBdr>
        </w:div>
        <w:div w:id="1316490212">
          <w:marLeft w:val="0"/>
          <w:marRight w:val="-12240"/>
          <w:marTop w:val="0"/>
          <w:marBottom w:val="0"/>
          <w:divBdr>
            <w:top w:val="none" w:sz="0" w:space="0" w:color="auto"/>
            <w:left w:val="none" w:sz="0" w:space="0" w:color="auto"/>
            <w:bottom w:val="none" w:sz="0" w:space="0" w:color="auto"/>
            <w:right w:val="none" w:sz="0" w:space="0" w:color="auto"/>
          </w:divBdr>
        </w:div>
        <w:div w:id="1050692704">
          <w:marLeft w:val="0"/>
          <w:marRight w:val="-12240"/>
          <w:marTop w:val="0"/>
          <w:marBottom w:val="0"/>
          <w:divBdr>
            <w:top w:val="none" w:sz="0" w:space="0" w:color="auto"/>
            <w:left w:val="none" w:sz="0" w:space="0" w:color="auto"/>
            <w:bottom w:val="none" w:sz="0" w:space="0" w:color="auto"/>
            <w:right w:val="none" w:sz="0" w:space="0" w:color="auto"/>
          </w:divBdr>
        </w:div>
        <w:div w:id="735981415">
          <w:marLeft w:val="0"/>
          <w:marRight w:val="-12240"/>
          <w:marTop w:val="0"/>
          <w:marBottom w:val="0"/>
          <w:divBdr>
            <w:top w:val="none" w:sz="0" w:space="0" w:color="auto"/>
            <w:left w:val="none" w:sz="0" w:space="0" w:color="auto"/>
            <w:bottom w:val="none" w:sz="0" w:space="0" w:color="auto"/>
            <w:right w:val="none" w:sz="0" w:space="0" w:color="auto"/>
          </w:divBdr>
        </w:div>
      </w:divsChild>
    </w:div>
    <w:div w:id="1215119412">
      <w:bodyDiv w:val="1"/>
      <w:marLeft w:val="0"/>
      <w:marRight w:val="0"/>
      <w:marTop w:val="0"/>
      <w:marBottom w:val="0"/>
      <w:divBdr>
        <w:top w:val="none" w:sz="0" w:space="0" w:color="auto"/>
        <w:left w:val="none" w:sz="0" w:space="0" w:color="auto"/>
        <w:bottom w:val="none" w:sz="0" w:space="0" w:color="auto"/>
        <w:right w:val="none" w:sz="0" w:space="0" w:color="auto"/>
      </w:divBdr>
    </w:div>
    <w:div w:id="1455976277">
      <w:bodyDiv w:val="1"/>
      <w:marLeft w:val="0"/>
      <w:marRight w:val="0"/>
      <w:marTop w:val="0"/>
      <w:marBottom w:val="0"/>
      <w:divBdr>
        <w:top w:val="none" w:sz="0" w:space="0" w:color="auto"/>
        <w:left w:val="none" w:sz="0" w:space="0" w:color="auto"/>
        <w:bottom w:val="none" w:sz="0" w:space="0" w:color="auto"/>
        <w:right w:val="none" w:sz="0" w:space="0" w:color="auto"/>
      </w:divBdr>
      <w:divsChild>
        <w:div w:id="1774938808">
          <w:marLeft w:val="0"/>
          <w:marRight w:val="-12240"/>
          <w:marTop w:val="0"/>
          <w:marBottom w:val="0"/>
          <w:divBdr>
            <w:top w:val="none" w:sz="0" w:space="0" w:color="auto"/>
            <w:left w:val="none" w:sz="0" w:space="0" w:color="auto"/>
            <w:bottom w:val="none" w:sz="0" w:space="0" w:color="auto"/>
            <w:right w:val="none" w:sz="0" w:space="0" w:color="auto"/>
          </w:divBdr>
        </w:div>
        <w:div w:id="1325739935">
          <w:marLeft w:val="0"/>
          <w:marRight w:val="-12240"/>
          <w:marTop w:val="0"/>
          <w:marBottom w:val="0"/>
          <w:divBdr>
            <w:top w:val="none" w:sz="0" w:space="0" w:color="auto"/>
            <w:left w:val="none" w:sz="0" w:space="0" w:color="auto"/>
            <w:bottom w:val="none" w:sz="0" w:space="0" w:color="auto"/>
            <w:right w:val="none" w:sz="0" w:space="0" w:color="auto"/>
          </w:divBdr>
        </w:div>
        <w:div w:id="23092509">
          <w:marLeft w:val="0"/>
          <w:marRight w:val="-12240"/>
          <w:marTop w:val="0"/>
          <w:marBottom w:val="0"/>
          <w:divBdr>
            <w:top w:val="none" w:sz="0" w:space="0" w:color="auto"/>
            <w:left w:val="none" w:sz="0" w:space="0" w:color="auto"/>
            <w:bottom w:val="none" w:sz="0" w:space="0" w:color="auto"/>
            <w:right w:val="none" w:sz="0" w:space="0" w:color="auto"/>
          </w:divBdr>
        </w:div>
        <w:div w:id="1145705550">
          <w:marLeft w:val="0"/>
          <w:marRight w:val="-12240"/>
          <w:marTop w:val="0"/>
          <w:marBottom w:val="0"/>
          <w:divBdr>
            <w:top w:val="none" w:sz="0" w:space="0" w:color="auto"/>
            <w:left w:val="none" w:sz="0" w:space="0" w:color="auto"/>
            <w:bottom w:val="none" w:sz="0" w:space="0" w:color="auto"/>
            <w:right w:val="none" w:sz="0" w:space="0" w:color="auto"/>
          </w:divBdr>
        </w:div>
        <w:div w:id="279799510">
          <w:marLeft w:val="0"/>
          <w:marRight w:val="-12240"/>
          <w:marTop w:val="0"/>
          <w:marBottom w:val="0"/>
          <w:divBdr>
            <w:top w:val="none" w:sz="0" w:space="0" w:color="auto"/>
            <w:left w:val="none" w:sz="0" w:space="0" w:color="auto"/>
            <w:bottom w:val="none" w:sz="0" w:space="0" w:color="auto"/>
            <w:right w:val="none" w:sz="0" w:space="0" w:color="auto"/>
          </w:divBdr>
        </w:div>
        <w:div w:id="1380399063">
          <w:marLeft w:val="0"/>
          <w:marRight w:val="-12240"/>
          <w:marTop w:val="0"/>
          <w:marBottom w:val="0"/>
          <w:divBdr>
            <w:top w:val="none" w:sz="0" w:space="0" w:color="auto"/>
            <w:left w:val="none" w:sz="0" w:space="0" w:color="auto"/>
            <w:bottom w:val="none" w:sz="0" w:space="0" w:color="auto"/>
            <w:right w:val="none" w:sz="0" w:space="0" w:color="auto"/>
          </w:divBdr>
        </w:div>
        <w:div w:id="1191917199">
          <w:marLeft w:val="0"/>
          <w:marRight w:val="-12240"/>
          <w:marTop w:val="0"/>
          <w:marBottom w:val="0"/>
          <w:divBdr>
            <w:top w:val="none" w:sz="0" w:space="0" w:color="auto"/>
            <w:left w:val="none" w:sz="0" w:space="0" w:color="auto"/>
            <w:bottom w:val="none" w:sz="0" w:space="0" w:color="auto"/>
            <w:right w:val="none" w:sz="0" w:space="0" w:color="auto"/>
          </w:divBdr>
        </w:div>
        <w:div w:id="324630928">
          <w:marLeft w:val="0"/>
          <w:marRight w:val="-12240"/>
          <w:marTop w:val="0"/>
          <w:marBottom w:val="0"/>
          <w:divBdr>
            <w:top w:val="none" w:sz="0" w:space="0" w:color="auto"/>
            <w:left w:val="none" w:sz="0" w:space="0" w:color="auto"/>
            <w:bottom w:val="none" w:sz="0" w:space="0" w:color="auto"/>
            <w:right w:val="none" w:sz="0" w:space="0" w:color="auto"/>
          </w:divBdr>
        </w:div>
        <w:div w:id="676005120">
          <w:marLeft w:val="0"/>
          <w:marRight w:val="-12240"/>
          <w:marTop w:val="0"/>
          <w:marBottom w:val="0"/>
          <w:divBdr>
            <w:top w:val="none" w:sz="0" w:space="0" w:color="auto"/>
            <w:left w:val="none" w:sz="0" w:space="0" w:color="auto"/>
            <w:bottom w:val="none" w:sz="0" w:space="0" w:color="auto"/>
            <w:right w:val="none" w:sz="0" w:space="0" w:color="auto"/>
          </w:divBdr>
        </w:div>
        <w:div w:id="1723017281">
          <w:marLeft w:val="0"/>
          <w:marRight w:val="-12240"/>
          <w:marTop w:val="0"/>
          <w:marBottom w:val="0"/>
          <w:divBdr>
            <w:top w:val="none" w:sz="0" w:space="0" w:color="auto"/>
            <w:left w:val="none" w:sz="0" w:space="0" w:color="auto"/>
            <w:bottom w:val="none" w:sz="0" w:space="0" w:color="auto"/>
            <w:right w:val="none" w:sz="0" w:space="0" w:color="auto"/>
          </w:divBdr>
        </w:div>
        <w:div w:id="1373269175">
          <w:marLeft w:val="0"/>
          <w:marRight w:val="-12240"/>
          <w:marTop w:val="0"/>
          <w:marBottom w:val="0"/>
          <w:divBdr>
            <w:top w:val="none" w:sz="0" w:space="0" w:color="auto"/>
            <w:left w:val="none" w:sz="0" w:space="0" w:color="auto"/>
            <w:bottom w:val="none" w:sz="0" w:space="0" w:color="auto"/>
            <w:right w:val="none" w:sz="0" w:space="0" w:color="auto"/>
          </w:divBdr>
        </w:div>
        <w:div w:id="1214386534">
          <w:marLeft w:val="0"/>
          <w:marRight w:val="-12240"/>
          <w:marTop w:val="0"/>
          <w:marBottom w:val="0"/>
          <w:divBdr>
            <w:top w:val="none" w:sz="0" w:space="0" w:color="auto"/>
            <w:left w:val="none" w:sz="0" w:space="0" w:color="auto"/>
            <w:bottom w:val="none" w:sz="0" w:space="0" w:color="auto"/>
            <w:right w:val="none" w:sz="0" w:space="0" w:color="auto"/>
          </w:divBdr>
        </w:div>
        <w:div w:id="2060126964">
          <w:marLeft w:val="0"/>
          <w:marRight w:val="-12240"/>
          <w:marTop w:val="0"/>
          <w:marBottom w:val="0"/>
          <w:divBdr>
            <w:top w:val="none" w:sz="0" w:space="0" w:color="auto"/>
            <w:left w:val="none" w:sz="0" w:space="0" w:color="auto"/>
            <w:bottom w:val="none" w:sz="0" w:space="0" w:color="auto"/>
            <w:right w:val="none" w:sz="0" w:space="0" w:color="auto"/>
          </w:divBdr>
        </w:div>
        <w:div w:id="1217545037">
          <w:marLeft w:val="0"/>
          <w:marRight w:val="-12240"/>
          <w:marTop w:val="0"/>
          <w:marBottom w:val="0"/>
          <w:divBdr>
            <w:top w:val="none" w:sz="0" w:space="0" w:color="auto"/>
            <w:left w:val="none" w:sz="0" w:space="0" w:color="auto"/>
            <w:bottom w:val="none" w:sz="0" w:space="0" w:color="auto"/>
            <w:right w:val="none" w:sz="0" w:space="0" w:color="auto"/>
          </w:divBdr>
        </w:div>
        <w:div w:id="86774367">
          <w:marLeft w:val="0"/>
          <w:marRight w:val="-12240"/>
          <w:marTop w:val="0"/>
          <w:marBottom w:val="0"/>
          <w:divBdr>
            <w:top w:val="none" w:sz="0" w:space="0" w:color="auto"/>
            <w:left w:val="none" w:sz="0" w:space="0" w:color="auto"/>
            <w:bottom w:val="none" w:sz="0" w:space="0" w:color="auto"/>
            <w:right w:val="none" w:sz="0" w:space="0" w:color="auto"/>
          </w:divBdr>
        </w:div>
        <w:div w:id="1435249581">
          <w:marLeft w:val="0"/>
          <w:marRight w:val="-12240"/>
          <w:marTop w:val="0"/>
          <w:marBottom w:val="0"/>
          <w:divBdr>
            <w:top w:val="none" w:sz="0" w:space="0" w:color="auto"/>
            <w:left w:val="none" w:sz="0" w:space="0" w:color="auto"/>
            <w:bottom w:val="none" w:sz="0" w:space="0" w:color="auto"/>
            <w:right w:val="none" w:sz="0" w:space="0" w:color="auto"/>
          </w:divBdr>
        </w:div>
        <w:div w:id="749427942">
          <w:marLeft w:val="0"/>
          <w:marRight w:val="-12240"/>
          <w:marTop w:val="0"/>
          <w:marBottom w:val="0"/>
          <w:divBdr>
            <w:top w:val="none" w:sz="0" w:space="0" w:color="auto"/>
            <w:left w:val="none" w:sz="0" w:space="0" w:color="auto"/>
            <w:bottom w:val="none" w:sz="0" w:space="0" w:color="auto"/>
            <w:right w:val="none" w:sz="0" w:space="0" w:color="auto"/>
          </w:divBdr>
        </w:div>
        <w:div w:id="54091271">
          <w:marLeft w:val="0"/>
          <w:marRight w:val="-1224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Tran</dc:creator>
  <cp:keywords/>
  <dc:description/>
  <cp:lastModifiedBy>eunice</cp:lastModifiedBy>
  <cp:revision>2</cp:revision>
  <dcterms:created xsi:type="dcterms:W3CDTF">2019-04-10T07:57:00Z</dcterms:created>
  <dcterms:modified xsi:type="dcterms:W3CDTF">2019-04-10T07:57:00Z</dcterms:modified>
</cp:coreProperties>
</file>