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0C96A1" w14:textId="63CB51DD" w:rsidR="005D2A06" w:rsidRDefault="003149B9" w:rsidP="002361C4">
      <w:pPr>
        <w:jc w:val="center"/>
        <w:rPr>
          <w:rFonts w:ascii="Times New Roman" w:hAnsi="Times New Roman" w:cs="Times New Roman"/>
          <w:b/>
        </w:rPr>
      </w:pPr>
      <w:r w:rsidRPr="005D2A06">
        <w:rPr>
          <w:rFonts w:ascii="Times New Roman" w:hAnsi="Times New Roman" w:cs="Times New Roman"/>
          <w:b/>
        </w:rPr>
        <w:t xml:space="preserve">COM110 </w:t>
      </w:r>
      <w:r w:rsidR="001975A9" w:rsidRPr="005D2A06">
        <w:rPr>
          <w:rFonts w:ascii="Times New Roman" w:hAnsi="Times New Roman" w:cs="Times New Roman"/>
          <w:b/>
        </w:rPr>
        <w:t>Midterm Paper</w:t>
      </w:r>
      <w:r w:rsidRPr="005D2A06">
        <w:rPr>
          <w:rFonts w:ascii="Times New Roman" w:hAnsi="Times New Roman" w:cs="Times New Roman"/>
          <w:b/>
        </w:rPr>
        <w:t xml:space="preserve"> Grading Rubric</w:t>
      </w:r>
    </w:p>
    <w:p w14:paraId="0A1076D0" w14:textId="77777777" w:rsidR="005D2A06" w:rsidRPr="005D2A06" w:rsidRDefault="005D2A06" w:rsidP="002361C4">
      <w:pPr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503FCDAA" w14:textId="5BFD3C4C" w:rsidR="005D4FD3" w:rsidRPr="00152A6C" w:rsidRDefault="001975A9" w:rsidP="002361C4">
      <w:pPr>
        <w:rPr>
          <w:rFonts w:ascii="Times New Roman" w:hAnsi="Times New Roman" w:cs="Times New Roman"/>
          <w:color w:val="211E1E"/>
          <w:sz w:val="20"/>
          <w:szCs w:val="20"/>
        </w:rPr>
      </w:pPr>
      <w:r w:rsidRPr="00152A6C">
        <w:rPr>
          <w:rFonts w:ascii="Times New Roman" w:hAnsi="Times New Roman" w:cs="Times New Roman"/>
          <w:bCs/>
          <w:color w:val="211E1E"/>
          <w:sz w:val="20"/>
          <w:szCs w:val="20"/>
        </w:rPr>
        <w:t>Directions:</w:t>
      </w:r>
      <w:r w:rsidRPr="00152A6C">
        <w:rPr>
          <w:rFonts w:ascii="Times New Roman" w:hAnsi="Times New Roman" w:cs="Times New Roman"/>
          <w:b/>
          <w:bCs/>
          <w:color w:val="211E1E"/>
          <w:sz w:val="20"/>
          <w:szCs w:val="20"/>
        </w:rPr>
        <w:t xml:space="preserve"> </w:t>
      </w:r>
      <w:r w:rsidRPr="00152A6C">
        <w:rPr>
          <w:rFonts w:ascii="Times New Roman" w:hAnsi="Times New Roman" w:cs="Times New Roman"/>
          <w:color w:val="211E1E"/>
          <w:sz w:val="20"/>
          <w:szCs w:val="20"/>
        </w:rPr>
        <w:t xml:space="preserve">Your essay will be graded based on this rubric. </w:t>
      </w:r>
      <w:r w:rsidR="002361C4" w:rsidRPr="00152A6C">
        <w:rPr>
          <w:rFonts w:ascii="Times New Roman" w:hAnsi="Times New Roman" w:cs="Times New Roman"/>
          <w:color w:val="211E1E"/>
          <w:sz w:val="20"/>
          <w:szCs w:val="20"/>
        </w:rPr>
        <w:t>U</w:t>
      </w:r>
      <w:r w:rsidRPr="00152A6C">
        <w:rPr>
          <w:rFonts w:ascii="Times New Roman" w:hAnsi="Times New Roman" w:cs="Times New Roman"/>
          <w:color w:val="211E1E"/>
          <w:sz w:val="20"/>
          <w:szCs w:val="20"/>
        </w:rPr>
        <w:t xml:space="preserve">se this rubric as a guide when writing your essay and check it again before you submit your essay. </w:t>
      </w:r>
    </w:p>
    <w:p w14:paraId="5EB1BDCD" w14:textId="77777777" w:rsidR="005D2A06" w:rsidRPr="005D2A06" w:rsidRDefault="005D2A06" w:rsidP="002361C4">
      <w:pPr>
        <w:rPr>
          <w:rFonts w:ascii="Times New Roman" w:hAnsi="Times New Roman" w:cs="Times New Roman"/>
          <w:sz w:val="10"/>
          <w:szCs w:val="10"/>
        </w:rPr>
      </w:pPr>
    </w:p>
    <w:tbl>
      <w:tblPr>
        <w:tblStyle w:val="TableGrid"/>
        <w:tblW w:w="1295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402"/>
        <w:gridCol w:w="2888"/>
        <w:gridCol w:w="2888"/>
        <w:gridCol w:w="2888"/>
        <w:gridCol w:w="2889"/>
      </w:tblGrid>
      <w:tr w:rsidR="000142E5" w:rsidRPr="002361C4" w14:paraId="281D2CF0" w14:textId="77777777" w:rsidTr="002361C4">
        <w:trPr>
          <w:trHeight w:val="422"/>
        </w:trPr>
        <w:tc>
          <w:tcPr>
            <w:tcW w:w="1402" w:type="dxa"/>
            <w:shd w:val="clear" w:color="auto" w:fill="FFFFFF" w:themeFill="background1"/>
          </w:tcPr>
          <w:p w14:paraId="54035FD2" w14:textId="728741CB" w:rsidR="003149B9" w:rsidRPr="002361C4" w:rsidRDefault="003149B9" w:rsidP="00152A6C">
            <w:pPr>
              <w:spacing w:beforeLines="50" w:before="120" w:afterLines="50" w:after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361C4">
              <w:rPr>
                <w:rFonts w:ascii="Times New Roman" w:hAnsi="Times New Roman" w:cs="Times New Roman"/>
                <w:b/>
                <w:sz w:val="22"/>
                <w:szCs w:val="22"/>
              </w:rPr>
              <w:t>C</w:t>
            </w:r>
            <w:r w:rsidR="001975A9" w:rsidRPr="002361C4">
              <w:rPr>
                <w:rFonts w:ascii="Times New Roman" w:hAnsi="Times New Roman" w:cs="Times New Roman"/>
                <w:b/>
                <w:sz w:val="22"/>
                <w:szCs w:val="22"/>
              </w:rPr>
              <w:t>riteria</w:t>
            </w:r>
          </w:p>
        </w:tc>
        <w:tc>
          <w:tcPr>
            <w:tcW w:w="2888" w:type="dxa"/>
            <w:shd w:val="clear" w:color="auto" w:fill="FFFFFF" w:themeFill="background1"/>
          </w:tcPr>
          <w:p w14:paraId="207FE743" w14:textId="00B43125" w:rsidR="001975A9" w:rsidRPr="002361C4" w:rsidRDefault="001975A9" w:rsidP="00152A6C">
            <w:pPr>
              <w:spacing w:beforeLines="50" w:before="120" w:afterLines="50" w:after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361C4">
              <w:rPr>
                <w:rFonts w:ascii="Times New Roman" w:hAnsi="Times New Roman" w:cs="Times New Roman"/>
                <w:b/>
                <w:sz w:val="22"/>
                <w:szCs w:val="22"/>
              </w:rPr>
              <w:t>A</w:t>
            </w:r>
            <w:r w:rsidR="002361C4" w:rsidRPr="002361C4">
              <w:rPr>
                <w:rFonts w:ascii="Times New Roman" w:hAnsi="Times New Roman" w:cs="Times New Roman"/>
                <w:b/>
                <w:sz w:val="22"/>
                <w:szCs w:val="22"/>
              </w:rPr>
              <w:t>=Exemplary</w:t>
            </w:r>
          </w:p>
        </w:tc>
        <w:tc>
          <w:tcPr>
            <w:tcW w:w="2888" w:type="dxa"/>
            <w:shd w:val="clear" w:color="auto" w:fill="FFFFFF" w:themeFill="background1"/>
          </w:tcPr>
          <w:p w14:paraId="65D7C55C" w14:textId="44C2D8A8" w:rsidR="003149B9" w:rsidRPr="002361C4" w:rsidRDefault="003149B9" w:rsidP="00152A6C">
            <w:pPr>
              <w:spacing w:beforeLines="50" w:before="120" w:afterLines="50" w:after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361C4">
              <w:rPr>
                <w:rFonts w:ascii="Times New Roman" w:hAnsi="Times New Roman" w:cs="Times New Roman"/>
                <w:b/>
                <w:sz w:val="22"/>
                <w:szCs w:val="22"/>
              </w:rPr>
              <w:t>B</w:t>
            </w:r>
            <w:r w:rsidR="002361C4" w:rsidRPr="002361C4">
              <w:rPr>
                <w:rFonts w:ascii="Times New Roman" w:hAnsi="Times New Roman" w:cs="Times New Roman"/>
                <w:b/>
                <w:sz w:val="22"/>
                <w:szCs w:val="22"/>
              </w:rPr>
              <w:t>=Good</w:t>
            </w:r>
          </w:p>
        </w:tc>
        <w:tc>
          <w:tcPr>
            <w:tcW w:w="2888" w:type="dxa"/>
            <w:shd w:val="clear" w:color="auto" w:fill="FFFFFF" w:themeFill="background1"/>
          </w:tcPr>
          <w:p w14:paraId="21BB5A54" w14:textId="6B05075F" w:rsidR="003149B9" w:rsidRPr="002361C4" w:rsidRDefault="005D4FD3" w:rsidP="00152A6C">
            <w:pPr>
              <w:spacing w:beforeLines="50" w:before="120" w:afterLines="50" w:after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361C4">
              <w:rPr>
                <w:rFonts w:ascii="Times New Roman" w:hAnsi="Times New Roman" w:cs="Times New Roman"/>
                <w:b/>
                <w:sz w:val="22"/>
                <w:szCs w:val="22"/>
              </w:rPr>
              <w:t>C</w:t>
            </w:r>
            <w:r w:rsidR="002361C4" w:rsidRPr="002361C4">
              <w:rPr>
                <w:rFonts w:ascii="Times New Roman" w:hAnsi="Times New Roman" w:cs="Times New Roman"/>
                <w:b/>
                <w:sz w:val="22"/>
                <w:szCs w:val="22"/>
              </w:rPr>
              <w:t>=Needs Improvement</w:t>
            </w:r>
          </w:p>
        </w:tc>
        <w:tc>
          <w:tcPr>
            <w:tcW w:w="2889" w:type="dxa"/>
            <w:shd w:val="clear" w:color="auto" w:fill="FFFFFF" w:themeFill="background1"/>
          </w:tcPr>
          <w:p w14:paraId="2B84FE51" w14:textId="621985CF" w:rsidR="003149B9" w:rsidRPr="002361C4" w:rsidRDefault="003149B9" w:rsidP="00152A6C">
            <w:pPr>
              <w:spacing w:beforeLines="50" w:before="120" w:afterLines="50" w:after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361C4">
              <w:rPr>
                <w:rFonts w:ascii="Times New Roman" w:hAnsi="Times New Roman" w:cs="Times New Roman"/>
                <w:b/>
                <w:sz w:val="22"/>
                <w:szCs w:val="22"/>
              </w:rPr>
              <w:t>D</w:t>
            </w:r>
            <w:r w:rsidR="002361C4" w:rsidRPr="002361C4">
              <w:rPr>
                <w:rFonts w:ascii="Times New Roman" w:hAnsi="Times New Roman" w:cs="Times New Roman"/>
                <w:b/>
                <w:sz w:val="22"/>
                <w:szCs w:val="22"/>
              </w:rPr>
              <w:t>=Inadequate</w:t>
            </w:r>
          </w:p>
        </w:tc>
      </w:tr>
      <w:tr w:rsidR="000142E5" w:rsidRPr="005D2A06" w14:paraId="1EB48867" w14:textId="77777777" w:rsidTr="00152A6C">
        <w:trPr>
          <w:trHeight w:val="1250"/>
        </w:trPr>
        <w:tc>
          <w:tcPr>
            <w:tcW w:w="1402" w:type="dxa"/>
            <w:shd w:val="clear" w:color="auto" w:fill="FFFFFF" w:themeFill="background1"/>
          </w:tcPr>
          <w:p w14:paraId="4F6FD26B" w14:textId="27FE2788" w:rsidR="003149B9" w:rsidRPr="005D2A06" w:rsidRDefault="005D2A06" w:rsidP="00152A6C">
            <w:pPr>
              <w:spacing w:beforeLines="50" w:before="120" w:afterLines="50"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D2A06">
              <w:rPr>
                <w:rFonts w:ascii="Times New Roman" w:hAnsi="Times New Roman" w:cs="Times New Roman"/>
                <w:sz w:val="22"/>
                <w:szCs w:val="22"/>
              </w:rPr>
              <w:t>General Content</w:t>
            </w:r>
          </w:p>
        </w:tc>
        <w:tc>
          <w:tcPr>
            <w:tcW w:w="2888" w:type="dxa"/>
            <w:shd w:val="clear" w:color="auto" w:fill="FFFFFF" w:themeFill="background1"/>
          </w:tcPr>
          <w:p w14:paraId="0FE842AB" w14:textId="6924A16D" w:rsidR="003149B9" w:rsidRPr="005D2A06" w:rsidRDefault="001975A9" w:rsidP="00152A6C">
            <w:pPr>
              <w:pStyle w:val="NormalWeb"/>
              <w:spacing w:beforeLines="50" w:before="120" w:beforeAutospacing="0" w:afterLines="50" w:after="120" w:afterAutospacing="0"/>
              <w:rPr>
                <w:sz w:val="22"/>
                <w:szCs w:val="22"/>
              </w:rPr>
            </w:pPr>
            <w:r w:rsidRPr="005D2A06">
              <w:rPr>
                <w:sz w:val="22"/>
                <w:szCs w:val="22"/>
              </w:rPr>
              <w:t>Writing</w:t>
            </w:r>
            <w:r w:rsidR="000142E5" w:rsidRPr="005D2A06">
              <w:rPr>
                <w:sz w:val="22"/>
                <w:szCs w:val="22"/>
              </w:rPr>
              <w:t xml:space="preserve"> responds to the assignment requirements clearly and directly.</w:t>
            </w:r>
            <w:r w:rsidRPr="005D2A06">
              <w:rPr>
                <w:sz w:val="22"/>
                <w:szCs w:val="22"/>
              </w:rPr>
              <w:t xml:space="preserve"> </w:t>
            </w:r>
          </w:p>
        </w:tc>
        <w:tc>
          <w:tcPr>
            <w:tcW w:w="2888" w:type="dxa"/>
            <w:shd w:val="clear" w:color="auto" w:fill="FFFFFF" w:themeFill="background1"/>
          </w:tcPr>
          <w:p w14:paraId="5C524DE5" w14:textId="781A5EBE" w:rsidR="003149B9" w:rsidRPr="005D2A06" w:rsidRDefault="001975A9" w:rsidP="00152A6C">
            <w:pPr>
              <w:spacing w:beforeLines="50" w:before="120" w:afterLines="50" w:after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5D2A06">
              <w:rPr>
                <w:rFonts w:ascii="Times New Roman" w:hAnsi="Times New Roman" w:cs="Times New Roman"/>
                <w:sz w:val="22"/>
                <w:szCs w:val="22"/>
              </w:rPr>
              <w:t>Writing</w:t>
            </w:r>
            <w:r w:rsidR="000142E5" w:rsidRPr="005D2A06">
              <w:rPr>
                <w:rFonts w:ascii="Times New Roman" w:hAnsi="Times New Roman" w:cs="Times New Roman"/>
                <w:sz w:val="22"/>
                <w:szCs w:val="22"/>
              </w:rPr>
              <w:t xml:space="preserve"> somewhat responds to the assignment requirements but lacks clarity or focus.</w:t>
            </w:r>
          </w:p>
        </w:tc>
        <w:tc>
          <w:tcPr>
            <w:tcW w:w="2888" w:type="dxa"/>
            <w:shd w:val="clear" w:color="auto" w:fill="FFFFFF" w:themeFill="background1"/>
          </w:tcPr>
          <w:p w14:paraId="5C8337BC" w14:textId="086B1903" w:rsidR="003149B9" w:rsidRPr="005D2A06" w:rsidRDefault="001975A9" w:rsidP="00152A6C">
            <w:pPr>
              <w:spacing w:beforeLines="50" w:before="120" w:afterLines="50" w:after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5D2A06">
              <w:rPr>
                <w:rFonts w:ascii="Times New Roman" w:hAnsi="Times New Roman" w:cs="Times New Roman"/>
                <w:sz w:val="22"/>
                <w:szCs w:val="22"/>
              </w:rPr>
              <w:t>Writing</w:t>
            </w:r>
            <w:r w:rsidR="000142E5" w:rsidRPr="005D2A06">
              <w:rPr>
                <w:rFonts w:ascii="Times New Roman" w:hAnsi="Times New Roman" w:cs="Times New Roman"/>
                <w:sz w:val="22"/>
                <w:szCs w:val="22"/>
              </w:rPr>
              <w:t xml:space="preserve"> only responds to part of the assignment requirements. </w:t>
            </w:r>
          </w:p>
        </w:tc>
        <w:tc>
          <w:tcPr>
            <w:tcW w:w="2889" w:type="dxa"/>
            <w:shd w:val="clear" w:color="auto" w:fill="FFFFFF" w:themeFill="background1"/>
          </w:tcPr>
          <w:p w14:paraId="30FE1691" w14:textId="4B7133BC" w:rsidR="003149B9" w:rsidRPr="005D2A06" w:rsidRDefault="001975A9" w:rsidP="00152A6C">
            <w:pPr>
              <w:spacing w:beforeLines="50" w:before="120" w:afterLines="50" w:after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5D2A06">
              <w:rPr>
                <w:rFonts w:ascii="Times New Roman" w:hAnsi="Times New Roman" w:cs="Times New Roman"/>
                <w:sz w:val="22"/>
                <w:szCs w:val="22"/>
              </w:rPr>
              <w:t>Writing</w:t>
            </w:r>
            <w:r w:rsidR="000142E5" w:rsidRPr="005D2A06">
              <w:rPr>
                <w:rFonts w:ascii="Times New Roman" w:hAnsi="Times New Roman" w:cs="Times New Roman"/>
                <w:sz w:val="22"/>
                <w:szCs w:val="22"/>
              </w:rPr>
              <w:t xml:space="preserve"> doesn’t respond to the assignment requirements.</w:t>
            </w:r>
          </w:p>
        </w:tc>
      </w:tr>
      <w:tr w:rsidR="000142E5" w:rsidRPr="005D2A06" w14:paraId="67F6D9A0" w14:textId="77777777" w:rsidTr="00152A6C">
        <w:trPr>
          <w:trHeight w:val="2240"/>
        </w:trPr>
        <w:tc>
          <w:tcPr>
            <w:tcW w:w="1402" w:type="dxa"/>
            <w:shd w:val="clear" w:color="auto" w:fill="FFFFFF" w:themeFill="background1"/>
          </w:tcPr>
          <w:p w14:paraId="582E8624" w14:textId="2530FC59" w:rsidR="000142E5" w:rsidRPr="005D2A06" w:rsidRDefault="005D2A06" w:rsidP="00152A6C">
            <w:pPr>
              <w:spacing w:beforeLines="50" w:before="120" w:afterLines="50"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D2A06">
              <w:rPr>
                <w:rFonts w:ascii="Times New Roman" w:hAnsi="Times New Roman" w:cs="Times New Roman"/>
                <w:sz w:val="22"/>
                <w:szCs w:val="22"/>
              </w:rPr>
              <w:t>Content and Development</w:t>
            </w:r>
          </w:p>
        </w:tc>
        <w:tc>
          <w:tcPr>
            <w:tcW w:w="2888" w:type="dxa"/>
            <w:shd w:val="clear" w:color="auto" w:fill="FFFFFF" w:themeFill="background1"/>
          </w:tcPr>
          <w:p w14:paraId="0BDCE8E0" w14:textId="66A33E86" w:rsidR="005D2A06" w:rsidRPr="005D2A06" w:rsidRDefault="005D2A06" w:rsidP="00152A6C">
            <w:pPr>
              <w:pStyle w:val="NormalWeb"/>
              <w:spacing w:beforeLines="50" w:before="120" w:beforeAutospacing="0" w:afterLines="50" w:after="120" w:afterAutospacing="0"/>
              <w:rPr>
                <w:sz w:val="22"/>
                <w:szCs w:val="22"/>
              </w:rPr>
            </w:pPr>
            <w:r w:rsidRPr="005D2A06">
              <w:rPr>
                <w:sz w:val="22"/>
                <w:szCs w:val="22"/>
              </w:rPr>
              <w:t xml:space="preserve">Content indicates synthesis of ideas, in-depth analysis and evidences original thought and support for the topic. Main points well developed with high quality and quantity support. Reveals high degree of critical thinking. </w:t>
            </w:r>
          </w:p>
        </w:tc>
        <w:tc>
          <w:tcPr>
            <w:tcW w:w="2888" w:type="dxa"/>
            <w:shd w:val="clear" w:color="auto" w:fill="FFFFFF" w:themeFill="background1"/>
          </w:tcPr>
          <w:p w14:paraId="34DE8C07" w14:textId="4642A83C" w:rsidR="000142E5" w:rsidRPr="005D2A06" w:rsidRDefault="005D2A06" w:rsidP="00152A6C">
            <w:pPr>
              <w:pStyle w:val="NormalWeb"/>
              <w:spacing w:beforeLines="50" w:before="120" w:beforeAutospacing="0" w:afterLines="50" w:after="120" w:afterAutospacing="0"/>
              <w:rPr>
                <w:sz w:val="22"/>
                <w:szCs w:val="22"/>
              </w:rPr>
            </w:pPr>
            <w:r w:rsidRPr="005D2A06">
              <w:rPr>
                <w:sz w:val="22"/>
                <w:szCs w:val="22"/>
              </w:rPr>
              <w:t xml:space="preserve">Content indicates original thinking and develops ideas with sufficient evidence. Main points well developed with supporting details </w:t>
            </w:r>
            <w:r w:rsidR="00152A6C">
              <w:rPr>
                <w:sz w:val="22"/>
                <w:szCs w:val="22"/>
              </w:rPr>
              <w:t>and c</w:t>
            </w:r>
            <w:r w:rsidRPr="005D2A06">
              <w:rPr>
                <w:sz w:val="22"/>
                <w:szCs w:val="22"/>
              </w:rPr>
              <w:t>ritical thinking</w:t>
            </w:r>
            <w:r w:rsidR="00152A6C">
              <w:rPr>
                <w:sz w:val="22"/>
                <w:szCs w:val="22"/>
              </w:rPr>
              <w:t>.</w:t>
            </w:r>
          </w:p>
        </w:tc>
        <w:tc>
          <w:tcPr>
            <w:tcW w:w="2888" w:type="dxa"/>
            <w:shd w:val="clear" w:color="auto" w:fill="FFFFFF" w:themeFill="background1"/>
          </w:tcPr>
          <w:p w14:paraId="58AEBA4A" w14:textId="4C07BA6B" w:rsidR="000142E5" w:rsidRPr="005D2A06" w:rsidRDefault="005D2A06" w:rsidP="00152A6C">
            <w:pPr>
              <w:pStyle w:val="NormalWeb"/>
              <w:spacing w:beforeLines="50" w:before="120" w:beforeAutospacing="0" w:afterLines="50" w:after="120" w:afterAutospacing="0"/>
              <w:rPr>
                <w:sz w:val="22"/>
                <w:szCs w:val="22"/>
              </w:rPr>
            </w:pPr>
            <w:r w:rsidRPr="005D2A06">
              <w:rPr>
                <w:sz w:val="22"/>
                <w:szCs w:val="22"/>
              </w:rPr>
              <w:t xml:space="preserve">Content indicates thinking and reasoning applied with original thought on a few ideas. Main points are present with limited detail and development. Some critical thinking is present. </w:t>
            </w:r>
          </w:p>
        </w:tc>
        <w:tc>
          <w:tcPr>
            <w:tcW w:w="2889" w:type="dxa"/>
            <w:shd w:val="clear" w:color="auto" w:fill="FFFFFF" w:themeFill="background1"/>
          </w:tcPr>
          <w:p w14:paraId="422D893E" w14:textId="5F878831" w:rsidR="000142E5" w:rsidRPr="005D2A06" w:rsidRDefault="005D2A06" w:rsidP="00152A6C">
            <w:pPr>
              <w:pStyle w:val="NormalWeb"/>
              <w:spacing w:beforeLines="50" w:before="120" w:beforeAutospacing="0" w:afterLines="50" w:after="120" w:afterAutospacing="0"/>
              <w:rPr>
                <w:sz w:val="22"/>
                <w:szCs w:val="22"/>
              </w:rPr>
            </w:pPr>
            <w:r w:rsidRPr="005D2A06">
              <w:rPr>
                <w:sz w:val="22"/>
                <w:szCs w:val="22"/>
              </w:rPr>
              <w:t xml:space="preserve">Shows some thinking and reasoning but most ideas are underdeveloped and unoriginal. Main points lack detailed development. Ideas are vague with little evidence of critical thinking. </w:t>
            </w:r>
          </w:p>
        </w:tc>
      </w:tr>
      <w:tr w:rsidR="000142E5" w:rsidRPr="005D2A06" w14:paraId="77F3284A" w14:textId="77777777" w:rsidTr="00152A6C">
        <w:trPr>
          <w:trHeight w:val="1781"/>
        </w:trPr>
        <w:tc>
          <w:tcPr>
            <w:tcW w:w="1402" w:type="dxa"/>
            <w:shd w:val="clear" w:color="auto" w:fill="FFFFFF" w:themeFill="background1"/>
          </w:tcPr>
          <w:p w14:paraId="0251BFEB" w14:textId="3BCEAF61" w:rsidR="000142E5" w:rsidRPr="005D2A06" w:rsidRDefault="000142E5" w:rsidP="00152A6C">
            <w:pPr>
              <w:spacing w:beforeLines="50" w:before="120" w:afterLines="50"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D2A06">
              <w:rPr>
                <w:rFonts w:ascii="Times New Roman" w:hAnsi="Times New Roman" w:cs="Times New Roman"/>
                <w:sz w:val="22"/>
                <w:szCs w:val="22"/>
              </w:rPr>
              <w:t>Organization</w:t>
            </w:r>
          </w:p>
        </w:tc>
        <w:tc>
          <w:tcPr>
            <w:tcW w:w="2888" w:type="dxa"/>
            <w:shd w:val="clear" w:color="auto" w:fill="FFFFFF" w:themeFill="background1"/>
          </w:tcPr>
          <w:p w14:paraId="153C4DDA" w14:textId="57884E57" w:rsidR="000142E5" w:rsidRPr="005D2A06" w:rsidRDefault="005D2A06" w:rsidP="00152A6C">
            <w:pPr>
              <w:pStyle w:val="NormalWeb"/>
              <w:spacing w:beforeLines="50" w:before="120" w:beforeAutospacing="0" w:afterLines="50" w:after="120" w:afterAutospacing="0"/>
              <w:rPr>
                <w:sz w:val="22"/>
                <w:szCs w:val="22"/>
              </w:rPr>
            </w:pPr>
            <w:r w:rsidRPr="005D2A06">
              <w:rPr>
                <w:sz w:val="22"/>
                <w:szCs w:val="22"/>
              </w:rPr>
              <w:t xml:space="preserve">Essay is logically organized and well-structured displaying a beginning, a body, and a conclusion. </w:t>
            </w:r>
            <w:r w:rsidR="00152A6C">
              <w:rPr>
                <w:sz w:val="22"/>
                <w:szCs w:val="22"/>
              </w:rPr>
              <w:t>Paragraphs and sentences are coherently linked.</w:t>
            </w:r>
            <w:r w:rsidRPr="005D2A06">
              <w:rPr>
                <w:sz w:val="22"/>
                <w:szCs w:val="22"/>
              </w:rPr>
              <w:t xml:space="preserve"> </w:t>
            </w:r>
          </w:p>
        </w:tc>
        <w:tc>
          <w:tcPr>
            <w:tcW w:w="2888" w:type="dxa"/>
            <w:shd w:val="clear" w:color="auto" w:fill="FFFFFF" w:themeFill="background1"/>
          </w:tcPr>
          <w:p w14:paraId="45834F82" w14:textId="0F493A64" w:rsidR="000142E5" w:rsidRPr="005D2A06" w:rsidRDefault="005D2A06" w:rsidP="00152A6C">
            <w:pPr>
              <w:pStyle w:val="NormalWeb"/>
              <w:spacing w:beforeLines="50" w:before="120" w:beforeAutospacing="0" w:afterLines="50" w:after="120" w:afterAutospacing="0"/>
              <w:rPr>
                <w:sz w:val="22"/>
                <w:szCs w:val="22"/>
              </w:rPr>
            </w:pPr>
            <w:r w:rsidRPr="005D2A06">
              <w:rPr>
                <w:sz w:val="22"/>
                <w:szCs w:val="22"/>
              </w:rPr>
              <w:t>Essay</w:t>
            </w:r>
            <w:r w:rsidR="00152A6C">
              <w:rPr>
                <w:sz w:val="22"/>
                <w:szCs w:val="22"/>
              </w:rPr>
              <w:t xml:space="preserve"> has a complete structure, is logically organized, with only minor </w:t>
            </w:r>
            <w:r w:rsidRPr="005D2A06">
              <w:rPr>
                <w:sz w:val="22"/>
                <w:szCs w:val="22"/>
              </w:rPr>
              <w:t>digresses from the central idea</w:t>
            </w:r>
            <w:r w:rsidR="00152A6C">
              <w:rPr>
                <w:sz w:val="22"/>
                <w:szCs w:val="22"/>
              </w:rPr>
              <w:t>.</w:t>
            </w:r>
          </w:p>
        </w:tc>
        <w:tc>
          <w:tcPr>
            <w:tcW w:w="2888" w:type="dxa"/>
            <w:shd w:val="clear" w:color="auto" w:fill="FFFFFF" w:themeFill="background1"/>
          </w:tcPr>
          <w:p w14:paraId="50764FA6" w14:textId="77777777" w:rsidR="005D2A06" w:rsidRPr="005D2A06" w:rsidRDefault="005D2A06" w:rsidP="00152A6C">
            <w:pPr>
              <w:pStyle w:val="NormalWeb"/>
              <w:spacing w:beforeLines="50" w:before="120" w:beforeAutospacing="0" w:afterLines="50" w:after="120" w:afterAutospacing="0"/>
              <w:rPr>
                <w:sz w:val="22"/>
                <w:szCs w:val="22"/>
              </w:rPr>
            </w:pPr>
            <w:r w:rsidRPr="005D2A06">
              <w:rPr>
                <w:sz w:val="22"/>
                <w:szCs w:val="22"/>
              </w:rPr>
              <w:t xml:space="preserve">Central point and flow of essay is lost; lacks organization and continuity. </w:t>
            </w:r>
          </w:p>
          <w:p w14:paraId="598DF841" w14:textId="086CC961" w:rsidR="000142E5" w:rsidRPr="005D2A06" w:rsidRDefault="000142E5" w:rsidP="00152A6C">
            <w:pPr>
              <w:spacing w:beforeLines="50" w:before="120" w:afterLines="50" w:after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89" w:type="dxa"/>
            <w:shd w:val="clear" w:color="auto" w:fill="FFFFFF" w:themeFill="background1"/>
          </w:tcPr>
          <w:p w14:paraId="08AC68E1" w14:textId="77777777" w:rsidR="005D2A06" w:rsidRPr="005D2A06" w:rsidRDefault="005D2A06" w:rsidP="00152A6C">
            <w:pPr>
              <w:pStyle w:val="NormalWeb"/>
              <w:spacing w:beforeLines="50" w:before="120" w:beforeAutospacing="0" w:afterLines="50" w:after="120" w:afterAutospacing="0"/>
              <w:rPr>
                <w:sz w:val="22"/>
                <w:szCs w:val="22"/>
              </w:rPr>
            </w:pPr>
            <w:r w:rsidRPr="005D2A06">
              <w:rPr>
                <w:sz w:val="22"/>
                <w:szCs w:val="22"/>
              </w:rPr>
              <w:t xml:space="preserve">Ideas were unorganized and vague; no particular flow was followed. </w:t>
            </w:r>
          </w:p>
          <w:p w14:paraId="3679C123" w14:textId="03DB21CD" w:rsidR="000142E5" w:rsidRPr="005D2A06" w:rsidRDefault="000142E5" w:rsidP="00152A6C">
            <w:pPr>
              <w:spacing w:beforeLines="50" w:before="120" w:afterLines="50" w:after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142E5" w:rsidRPr="005D2A06" w14:paraId="66249F24" w14:textId="77777777" w:rsidTr="005D2A06">
        <w:tc>
          <w:tcPr>
            <w:tcW w:w="1402" w:type="dxa"/>
            <w:shd w:val="clear" w:color="auto" w:fill="FFFFFF" w:themeFill="background1"/>
          </w:tcPr>
          <w:p w14:paraId="465D9126" w14:textId="1B798A49" w:rsidR="000142E5" w:rsidRPr="005D2A06" w:rsidRDefault="000142E5" w:rsidP="00152A6C">
            <w:pPr>
              <w:spacing w:beforeLines="50" w:before="120" w:afterLines="50" w:after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5D2A06">
              <w:rPr>
                <w:rFonts w:ascii="Times New Roman" w:hAnsi="Times New Roman" w:cs="Times New Roman"/>
                <w:sz w:val="22"/>
                <w:szCs w:val="22"/>
              </w:rPr>
              <w:t>Style</w:t>
            </w:r>
          </w:p>
        </w:tc>
        <w:tc>
          <w:tcPr>
            <w:tcW w:w="2888" w:type="dxa"/>
            <w:shd w:val="clear" w:color="auto" w:fill="FFFFFF" w:themeFill="background1"/>
          </w:tcPr>
          <w:p w14:paraId="0E9638CC" w14:textId="447C10F4" w:rsidR="002361C4" w:rsidRPr="005D2A06" w:rsidRDefault="005D2A06" w:rsidP="00152A6C">
            <w:pPr>
              <w:pStyle w:val="NormalWeb"/>
              <w:spacing w:beforeLines="50" w:before="120" w:beforeAutospacing="0" w:afterLines="50" w:after="120" w:afterAutospacing="0"/>
              <w:rPr>
                <w:sz w:val="22"/>
                <w:szCs w:val="22"/>
              </w:rPr>
            </w:pPr>
            <w:r w:rsidRPr="005D2A06">
              <w:rPr>
                <w:sz w:val="22"/>
                <w:szCs w:val="22"/>
              </w:rPr>
              <w:t>Writing is smooth, coherent, and consistent with central idea. Sentences are strong and expressive with varied structure. Diction is consistent and words well chosen. The essay has a formal, academic writing style.</w:t>
            </w:r>
          </w:p>
        </w:tc>
        <w:tc>
          <w:tcPr>
            <w:tcW w:w="2888" w:type="dxa"/>
            <w:shd w:val="clear" w:color="auto" w:fill="FFFFFF" w:themeFill="background1"/>
          </w:tcPr>
          <w:p w14:paraId="4150D1FC" w14:textId="233236D3" w:rsidR="005D2A06" w:rsidRPr="005D2A06" w:rsidRDefault="005D2A06" w:rsidP="00152A6C">
            <w:pPr>
              <w:pStyle w:val="NormalWeb"/>
              <w:spacing w:beforeLines="50" w:before="120" w:beforeAutospacing="0" w:afterLines="50" w:after="120" w:afterAutospacing="0"/>
              <w:rPr>
                <w:sz w:val="22"/>
                <w:szCs w:val="22"/>
              </w:rPr>
            </w:pPr>
            <w:r w:rsidRPr="005D2A06">
              <w:rPr>
                <w:sz w:val="22"/>
                <w:szCs w:val="22"/>
              </w:rPr>
              <w:t>Most sentences are well constructed and have varied structure and length. The essay has a formal, academic style with minor uses of colloquial language.</w:t>
            </w:r>
          </w:p>
          <w:p w14:paraId="340DA35B" w14:textId="77777777" w:rsidR="000142E5" w:rsidRPr="005D2A06" w:rsidRDefault="000142E5" w:rsidP="00152A6C">
            <w:pPr>
              <w:spacing w:beforeLines="50" w:before="120" w:afterLines="50" w:after="12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888" w:type="dxa"/>
            <w:shd w:val="clear" w:color="auto" w:fill="FFFFFF" w:themeFill="background1"/>
          </w:tcPr>
          <w:p w14:paraId="6129D991" w14:textId="4B729169" w:rsidR="005D2A06" w:rsidRPr="005D2A06" w:rsidRDefault="005D2A06" w:rsidP="00152A6C">
            <w:pPr>
              <w:pStyle w:val="NormalWeb"/>
              <w:spacing w:beforeLines="50" w:before="120" w:beforeAutospacing="0" w:afterLines="50" w:after="120" w:afterAutospacing="0"/>
              <w:rPr>
                <w:sz w:val="22"/>
                <w:szCs w:val="22"/>
              </w:rPr>
            </w:pPr>
            <w:r w:rsidRPr="005D2A06">
              <w:rPr>
                <w:sz w:val="22"/>
                <w:szCs w:val="22"/>
              </w:rPr>
              <w:t xml:space="preserve">Most sentences are well constructed, but they have a similar structure and/or length.  The essay has a colloquial, informal style. </w:t>
            </w:r>
          </w:p>
          <w:p w14:paraId="0A40AB36" w14:textId="77777777" w:rsidR="000142E5" w:rsidRPr="005D2A06" w:rsidRDefault="000142E5" w:rsidP="00152A6C">
            <w:pPr>
              <w:spacing w:beforeLines="50" w:before="120" w:afterLines="50" w:after="12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889" w:type="dxa"/>
            <w:shd w:val="clear" w:color="auto" w:fill="FFFFFF" w:themeFill="background1"/>
          </w:tcPr>
          <w:p w14:paraId="50412032" w14:textId="5495B30A" w:rsidR="005D2A06" w:rsidRPr="005D2A06" w:rsidRDefault="005D2A06" w:rsidP="00152A6C">
            <w:pPr>
              <w:pStyle w:val="NormalWeb"/>
              <w:spacing w:beforeLines="50" w:before="120" w:beforeAutospacing="0" w:afterLines="50" w:after="120" w:afterAutospacing="0"/>
              <w:rPr>
                <w:sz w:val="22"/>
                <w:szCs w:val="22"/>
              </w:rPr>
            </w:pPr>
            <w:r w:rsidRPr="005D2A06">
              <w:rPr>
                <w:sz w:val="22"/>
                <w:szCs w:val="22"/>
              </w:rPr>
              <w:t>Sentences read awkward, are distractingly repetitive, or are difficult to understand. The essay has an extremely casual, informal style.</w:t>
            </w:r>
          </w:p>
          <w:p w14:paraId="6DF4DF3A" w14:textId="77777777" w:rsidR="000142E5" w:rsidRPr="005D2A06" w:rsidRDefault="000142E5" w:rsidP="00152A6C">
            <w:pPr>
              <w:pStyle w:val="NormalWeb"/>
              <w:spacing w:beforeLines="50" w:before="120" w:beforeAutospacing="0" w:afterLines="50" w:after="120" w:afterAutospacing="0"/>
              <w:rPr>
                <w:sz w:val="22"/>
                <w:szCs w:val="22"/>
              </w:rPr>
            </w:pPr>
          </w:p>
        </w:tc>
      </w:tr>
      <w:tr w:rsidR="000142E5" w:rsidRPr="005D2A06" w14:paraId="1BCA1A6F" w14:textId="77777777" w:rsidTr="002361C4">
        <w:trPr>
          <w:trHeight w:val="1700"/>
        </w:trPr>
        <w:tc>
          <w:tcPr>
            <w:tcW w:w="1402" w:type="dxa"/>
            <w:shd w:val="clear" w:color="auto" w:fill="FFFFFF" w:themeFill="background1"/>
          </w:tcPr>
          <w:p w14:paraId="25FA17A6" w14:textId="4B1FD356" w:rsidR="000142E5" w:rsidRPr="005D2A06" w:rsidRDefault="000142E5" w:rsidP="00152A6C">
            <w:pPr>
              <w:spacing w:beforeLines="50" w:before="120" w:afterLines="50" w:after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5D2A0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Mechanics </w:t>
            </w:r>
            <w:r w:rsidR="00152A6C">
              <w:rPr>
                <w:rFonts w:ascii="Times New Roman" w:hAnsi="Times New Roman" w:cs="Times New Roman"/>
                <w:sz w:val="22"/>
                <w:szCs w:val="22"/>
              </w:rPr>
              <w:t xml:space="preserve">and </w:t>
            </w:r>
            <w:r w:rsidRPr="005D2A06">
              <w:rPr>
                <w:rFonts w:ascii="Times New Roman" w:hAnsi="Times New Roman" w:cs="Times New Roman"/>
                <w:sz w:val="22"/>
                <w:szCs w:val="22"/>
              </w:rPr>
              <w:t>Grammar</w:t>
            </w:r>
          </w:p>
        </w:tc>
        <w:tc>
          <w:tcPr>
            <w:tcW w:w="2888" w:type="dxa"/>
            <w:shd w:val="clear" w:color="auto" w:fill="FFFFFF" w:themeFill="background1"/>
          </w:tcPr>
          <w:p w14:paraId="066A008B" w14:textId="3B1BE8F1" w:rsidR="000142E5" w:rsidRPr="005D2A06" w:rsidRDefault="00152A6C" w:rsidP="00152A6C">
            <w:pPr>
              <w:pStyle w:val="NormalWeb"/>
              <w:spacing w:beforeLines="50" w:before="120" w:beforeAutospacing="0" w:afterLines="50" w:after="12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Writing</w:t>
            </w:r>
            <w:r w:rsidR="005D2A06" w:rsidRPr="005D2A06">
              <w:rPr>
                <w:sz w:val="22"/>
                <w:szCs w:val="22"/>
              </w:rPr>
              <w:t xml:space="preserve"> has no errors in word selection and use, sentence structure, spelling, punctuation, and capitalization. </w:t>
            </w:r>
          </w:p>
        </w:tc>
        <w:tc>
          <w:tcPr>
            <w:tcW w:w="2888" w:type="dxa"/>
            <w:shd w:val="clear" w:color="auto" w:fill="FFFFFF" w:themeFill="background1"/>
          </w:tcPr>
          <w:p w14:paraId="2BA381AE" w14:textId="3EECE5FF" w:rsidR="000142E5" w:rsidRPr="005D2A06" w:rsidRDefault="00152A6C" w:rsidP="00152A6C">
            <w:pPr>
              <w:pStyle w:val="NormalWeb"/>
              <w:spacing w:beforeLines="50" w:before="120" w:beforeAutospacing="0" w:afterLines="50" w:after="12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Writing</w:t>
            </w:r>
            <w:r w:rsidR="005D2A06" w:rsidRPr="005D2A06">
              <w:rPr>
                <w:sz w:val="22"/>
                <w:szCs w:val="22"/>
              </w:rPr>
              <w:t xml:space="preserve"> has only a few errors in word selection and use, sentence structure, spelling, punctuation, and capitalization</w:t>
            </w:r>
            <w:r w:rsidR="005D2A06" w:rsidRPr="005D2A06">
              <w:rPr>
                <w:color w:val="211E1E"/>
                <w:sz w:val="22"/>
                <w:szCs w:val="22"/>
              </w:rPr>
              <w:t>, but they do not interfere with understanding.</w:t>
            </w:r>
          </w:p>
        </w:tc>
        <w:tc>
          <w:tcPr>
            <w:tcW w:w="2888" w:type="dxa"/>
            <w:shd w:val="clear" w:color="auto" w:fill="FFFFFF" w:themeFill="background1"/>
          </w:tcPr>
          <w:p w14:paraId="3AB2B7FE" w14:textId="437A51EC" w:rsidR="000142E5" w:rsidRPr="005D2A06" w:rsidRDefault="005D2A06" w:rsidP="00152A6C">
            <w:pPr>
              <w:spacing w:beforeLines="50" w:before="120" w:afterLines="50" w:after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5D2A06">
              <w:rPr>
                <w:rFonts w:ascii="Times New Roman" w:hAnsi="Times New Roman" w:cs="Times New Roman"/>
                <w:color w:val="211E1E"/>
                <w:sz w:val="22"/>
                <w:szCs w:val="22"/>
              </w:rPr>
              <w:t>The author makes several errors in grammar, mechanics, and/or spelling that interfere with understanding.</w:t>
            </w:r>
          </w:p>
        </w:tc>
        <w:tc>
          <w:tcPr>
            <w:tcW w:w="2889" w:type="dxa"/>
            <w:shd w:val="clear" w:color="auto" w:fill="FFFFFF" w:themeFill="background1"/>
          </w:tcPr>
          <w:p w14:paraId="7549658F" w14:textId="2A86C3A0" w:rsidR="000142E5" w:rsidRPr="005D2A06" w:rsidRDefault="005D2A06" w:rsidP="00152A6C">
            <w:pPr>
              <w:spacing w:beforeLines="50" w:before="120" w:afterLines="50" w:after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5D2A06">
              <w:rPr>
                <w:rFonts w:ascii="Times New Roman" w:hAnsi="Times New Roman" w:cs="Times New Roman"/>
                <w:color w:val="211E1E"/>
                <w:sz w:val="22"/>
                <w:szCs w:val="22"/>
              </w:rPr>
              <w:t>The author makes numerous errors in grammar, mechanics, and/or spelling that interfere with understanding.</w:t>
            </w:r>
          </w:p>
        </w:tc>
      </w:tr>
      <w:tr w:rsidR="000142E5" w:rsidRPr="005D2A06" w14:paraId="15077954" w14:textId="77777777" w:rsidTr="002361C4">
        <w:trPr>
          <w:trHeight w:val="2150"/>
        </w:trPr>
        <w:tc>
          <w:tcPr>
            <w:tcW w:w="1402" w:type="dxa"/>
            <w:shd w:val="clear" w:color="auto" w:fill="FFFFFF" w:themeFill="background1"/>
          </w:tcPr>
          <w:p w14:paraId="3364D4FD" w14:textId="248110A5" w:rsidR="000142E5" w:rsidRPr="005D2A06" w:rsidRDefault="000142E5" w:rsidP="00152A6C">
            <w:pPr>
              <w:spacing w:beforeLines="50" w:before="120" w:afterLines="50" w:after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5D2A06">
              <w:rPr>
                <w:rFonts w:ascii="Times New Roman" w:hAnsi="Times New Roman" w:cs="Times New Roman"/>
                <w:sz w:val="22"/>
                <w:szCs w:val="22"/>
              </w:rPr>
              <w:t>Format</w:t>
            </w:r>
          </w:p>
        </w:tc>
        <w:tc>
          <w:tcPr>
            <w:tcW w:w="2888" w:type="dxa"/>
            <w:shd w:val="clear" w:color="auto" w:fill="FFFFFF" w:themeFill="background1"/>
          </w:tcPr>
          <w:p w14:paraId="3E4BBE62" w14:textId="21404E71" w:rsidR="000142E5" w:rsidRPr="005D2A06" w:rsidRDefault="005D2A06" w:rsidP="00152A6C">
            <w:pPr>
              <w:pStyle w:val="NormalWeb"/>
              <w:spacing w:beforeLines="50" w:before="120" w:beforeAutospacing="0" w:afterLines="50" w:after="120" w:afterAutospacing="0"/>
              <w:rPr>
                <w:sz w:val="22"/>
                <w:szCs w:val="22"/>
              </w:rPr>
            </w:pPr>
            <w:r w:rsidRPr="005D2A06">
              <w:rPr>
                <w:sz w:val="22"/>
                <w:szCs w:val="22"/>
              </w:rPr>
              <w:t xml:space="preserve">Meets all formal requirements and evidences attention to detail; all margins, spacing and indentations are correct; essay is neat and correctly assembled with professional look. </w:t>
            </w:r>
          </w:p>
        </w:tc>
        <w:tc>
          <w:tcPr>
            <w:tcW w:w="2888" w:type="dxa"/>
            <w:shd w:val="clear" w:color="auto" w:fill="FFFFFF" w:themeFill="background1"/>
          </w:tcPr>
          <w:p w14:paraId="5614C261" w14:textId="3B0E009F" w:rsidR="005D2A06" w:rsidRPr="005D2A06" w:rsidRDefault="005D2A06" w:rsidP="00152A6C">
            <w:pPr>
              <w:pStyle w:val="NormalWeb"/>
              <w:spacing w:beforeLines="50" w:before="120" w:beforeAutospacing="0" w:afterLines="50" w:after="120" w:afterAutospacing="0"/>
              <w:rPr>
                <w:sz w:val="22"/>
                <w:szCs w:val="22"/>
              </w:rPr>
            </w:pPr>
            <w:r w:rsidRPr="005D2A06">
              <w:rPr>
                <w:sz w:val="22"/>
                <w:szCs w:val="22"/>
              </w:rPr>
              <w:t xml:space="preserve">Meets format requirements; margins, spacing, and indentations are correct; essay is neat and correctly assembled. </w:t>
            </w:r>
          </w:p>
          <w:p w14:paraId="7AD39296" w14:textId="30C9F3E3" w:rsidR="005D2A06" w:rsidRPr="005D2A06" w:rsidRDefault="005D2A06" w:rsidP="00152A6C">
            <w:pPr>
              <w:spacing w:beforeLines="50" w:before="120" w:afterLines="50"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88" w:type="dxa"/>
            <w:shd w:val="clear" w:color="auto" w:fill="FFFFFF" w:themeFill="background1"/>
          </w:tcPr>
          <w:p w14:paraId="1760EAFA" w14:textId="233A96C0" w:rsidR="005D2A06" w:rsidRPr="005D2A06" w:rsidRDefault="005D2A06" w:rsidP="00152A6C">
            <w:pPr>
              <w:pStyle w:val="NormalWeb"/>
              <w:spacing w:beforeLines="50" w:before="120" w:beforeAutospacing="0" w:afterLines="50" w:after="120" w:afterAutospacing="0"/>
              <w:rPr>
                <w:sz w:val="22"/>
                <w:szCs w:val="22"/>
              </w:rPr>
            </w:pPr>
            <w:r w:rsidRPr="005D2A06">
              <w:rPr>
                <w:sz w:val="22"/>
                <w:szCs w:val="22"/>
              </w:rPr>
              <w:t xml:space="preserve">Meets format requirements; generally correct margins, spacing, and indentations; essay is neat but may have some assembly errors. </w:t>
            </w:r>
          </w:p>
          <w:p w14:paraId="21AB6E4B" w14:textId="77777777" w:rsidR="000142E5" w:rsidRPr="005D2A06" w:rsidRDefault="000142E5" w:rsidP="00152A6C">
            <w:pPr>
              <w:spacing w:beforeLines="50" w:before="120" w:afterLines="50" w:after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89" w:type="dxa"/>
            <w:shd w:val="clear" w:color="auto" w:fill="FFFFFF" w:themeFill="background1"/>
          </w:tcPr>
          <w:p w14:paraId="2782269E" w14:textId="19B60610" w:rsidR="005D2A06" w:rsidRPr="005D2A06" w:rsidRDefault="005D2A06" w:rsidP="00152A6C">
            <w:pPr>
              <w:pStyle w:val="NormalWeb"/>
              <w:spacing w:beforeLines="50" w:before="120" w:beforeAutospacing="0" w:afterLines="50" w:after="120" w:afterAutospacing="0"/>
              <w:rPr>
                <w:sz w:val="22"/>
                <w:szCs w:val="22"/>
              </w:rPr>
            </w:pPr>
            <w:r w:rsidRPr="005D2A06">
              <w:rPr>
                <w:sz w:val="22"/>
                <w:szCs w:val="22"/>
              </w:rPr>
              <w:t xml:space="preserve">Fails to follow format requirements; incorrect margins, spacing and indentation; neatness of essay needs attention. </w:t>
            </w:r>
            <w:bookmarkStart w:id="0" w:name="_GoBack"/>
            <w:bookmarkEnd w:id="0"/>
          </w:p>
          <w:p w14:paraId="48B2F901" w14:textId="77777777" w:rsidR="000142E5" w:rsidRPr="005D2A06" w:rsidRDefault="000142E5" w:rsidP="00152A6C">
            <w:pPr>
              <w:spacing w:beforeLines="50" w:before="120" w:afterLines="50" w:after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101F623B" w14:textId="77777777" w:rsidR="003149B9" w:rsidRPr="005D2A06" w:rsidRDefault="003149B9" w:rsidP="002361C4">
      <w:pPr>
        <w:rPr>
          <w:rFonts w:ascii="Times New Roman" w:hAnsi="Times New Roman" w:cs="Times New Roman"/>
          <w:sz w:val="22"/>
          <w:szCs w:val="22"/>
        </w:rPr>
      </w:pPr>
    </w:p>
    <w:p w14:paraId="1EB28CB8" w14:textId="77777777" w:rsidR="003149B9" w:rsidRPr="005D2A06" w:rsidRDefault="003149B9" w:rsidP="002361C4">
      <w:pPr>
        <w:rPr>
          <w:rFonts w:ascii="Times New Roman" w:hAnsi="Times New Roman" w:cs="Times New Roman"/>
          <w:sz w:val="22"/>
          <w:szCs w:val="22"/>
        </w:rPr>
      </w:pPr>
    </w:p>
    <w:sectPr w:rsidR="003149B9" w:rsidRPr="005D2A06" w:rsidSect="005D4FD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D52034"/>
    <w:multiLevelType w:val="hybridMultilevel"/>
    <w:tmpl w:val="A6104D4A"/>
    <w:lvl w:ilvl="0" w:tplc="A504F71C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D756C6"/>
    <w:multiLevelType w:val="hybridMultilevel"/>
    <w:tmpl w:val="EB584654"/>
    <w:lvl w:ilvl="0" w:tplc="8BE4341E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9B9"/>
    <w:rsid w:val="000142E5"/>
    <w:rsid w:val="00152A6C"/>
    <w:rsid w:val="001975A9"/>
    <w:rsid w:val="002265C9"/>
    <w:rsid w:val="002361C4"/>
    <w:rsid w:val="002E7C8A"/>
    <w:rsid w:val="003149B9"/>
    <w:rsid w:val="005D2A06"/>
    <w:rsid w:val="005D4FD3"/>
    <w:rsid w:val="007C4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2D222"/>
  <w15:chartTrackingRefBased/>
  <w15:docId w15:val="{22DA679F-9CF8-8E42-8AF5-F104EA86E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149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D4FD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975A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6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36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20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02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366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1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66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57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313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58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034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7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98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83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24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187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5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12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97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5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660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85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41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594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67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21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1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8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302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61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69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3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0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288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72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38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60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062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9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1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08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47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938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71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77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03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94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406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321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2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77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19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483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75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10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96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18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432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26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11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86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65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49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95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23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060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42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03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2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71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267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82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71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9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993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241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80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50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59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685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950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32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13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583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697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3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74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20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00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399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2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2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92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68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54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99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69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19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332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090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69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66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72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40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0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67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84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835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18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99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29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25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07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60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47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20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416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206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765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8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24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6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74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04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63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5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90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74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07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1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59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10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523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77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8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61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9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770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437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00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81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238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059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86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77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44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56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128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70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9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45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03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290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034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2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83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991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18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70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88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62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02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698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77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4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137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445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666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26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61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09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31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642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3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82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46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50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83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17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18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748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513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083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0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96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89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4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515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Xiaolong Hou</dc:creator>
  <cp:keywords/>
  <dc:description/>
  <cp:lastModifiedBy>Xiaolong Hou</cp:lastModifiedBy>
  <cp:revision>3</cp:revision>
  <dcterms:created xsi:type="dcterms:W3CDTF">2019-04-16T19:45:00Z</dcterms:created>
  <dcterms:modified xsi:type="dcterms:W3CDTF">2019-04-17T03:00:00Z</dcterms:modified>
</cp:coreProperties>
</file>