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E64" w:rsidRDefault="00E305B1">
      <w:r>
        <w:t>Chapter 11</w:t>
      </w:r>
    </w:p>
    <w:p w:rsidR="00E305B1" w:rsidRDefault="00E305B1" w:rsidP="00E305B1">
      <w:r w:rsidRPr="00E305B1">
        <w:t xml:space="preserve">
Clear, Todd R.; </w:t>
      </w:r>
      <w:proofErr w:type="spellStart"/>
      <w:r w:rsidRPr="00E305B1">
        <w:t>Reisig</w:t>
      </w:r>
      <w:proofErr w:type="spellEnd"/>
      <w:r w:rsidRPr="00E305B1">
        <w:t>, Michael D.; Cole, George F</w:t>
      </w:r>
      <w:proofErr w:type="gramStart"/>
      <w:r w:rsidRPr="00E305B1">
        <w:t>..</w:t>
      </w:r>
      <w:proofErr w:type="gramEnd"/>
      <w:r>
        <w:t xml:space="preserve"> American Corrections</w:t>
      </w:r>
      <w:r w:rsidRPr="00E305B1">
        <w:t xml:space="preserve">. </w:t>
      </w:r>
      <w:proofErr w:type="spellStart"/>
      <w:r w:rsidRPr="00E305B1">
        <w:t>Cengage</w:t>
      </w:r>
      <w:proofErr w:type="spellEnd"/>
      <w:r w:rsidRPr="00E305B1">
        <w:t xml:space="preserve"> Learning. Kindle Edition.</w:t>
      </w:r>
    </w:p>
    <w:p w:rsidR="00E305B1" w:rsidRDefault="00E305B1" w:rsidP="00E305B1"/>
    <w:p w:rsidR="00E305B1" w:rsidRDefault="00E305B1" w:rsidP="00E305B1"/>
    <w:p w:rsidR="00E305B1" w:rsidRDefault="00E305B1" w:rsidP="00E305B1"/>
    <w:p w:rsidR="00E305B1" w:rsidRDefault="00E305B1" w:rsidP="00E305B1"/>
    <w:p w:rsidR="00E305B1" w:rsidRDefault="00E305B1">
      <w:bookmarkStart w:id="0" w:name="_GoBack"/>
      <w:bookmarkEnd w:id="0"/>
    </w:p>
    <w:p w:rsidR="00E305B1" w:rsidRDefault="00E305B1"/>
    <w:p w:rsidR="00E305B1" w:rsidRDefault="00E305B1"/>
    <w:p w:rsidR="00E305B1" w:rsidRDefault="00E305B1">
      <w:r w:rsidRPr="00E305B1">
        <w:t xml:space="preserve">BY ALL </w:t>
      </w:r>
      <w:proofErr w:type="spellStart"/>
      <w:r w:rsidRPr="00E305B1">
        <w:t>ACCOUNTS</w:t>
      </w:r>
      <w:proofErr w:type="gramStart"/>
      <w:r w:rsidRPr="00E305B1">
        <w:t>,April</w:t>
      </w:r>
      <w:proofErr w:type="spellEnd"/>
      <w:proofErr w:type="gramEnd"/>
      <w:r w:rsidRPr="00E305B1">
        <w:t xml:space="preserve"> 12, 2011, seemed to be a typical day at the South Dakota State Penitentiary. Correctional Officer Ron Johnson, a 23-year prison veteran and grandfather of six, was working alone in the section of the facility where inmates build custom furniture, work on upholstery, and do other projects. It was his 63rd birthday. </w:t>
      </w:r>
      <w:proofErr w:type="gramStart"/>
      <w:r w:rsidRPr="00E305B1">
        <w:t xml:space="preserve">At around 11:00 a.m., Officer Johnson was viciously attacked by two inmates, Rodney </w:t>
      </w:r>
      <w:proofErr w:type="spellStart"/>
      <w:r w:rsidRPr="00E305B1">
        <w:t>Berget</w:t>
      </w:r>
      <w:proofErr w:type="spellEnd"/>
      <w:r w:rsidRPr="00E305B1">
        <w:t xml:space="preserve"> (a 48-year-old prisoner serving a life sentence for attempted murder and kidnapping) and Eric Robert (a 48-year-old prisoner serving an 80-year sentence for kidnapping), who were attempting to escape</w:t>
      </w:r>
      <w:proofErr w:type="gramEnd"/>
      <w:r w:rsidRPr="00E305B1">
        <w:t xml:space="preserve">. The two severely beat Officer Johnson with a metal pipe and covered his head in plastic wrap. Inmate Robert put on Johnson’s hat, jacket, and pants and made his way toward the prison gate. His accomplice, </w:t>
      </w:r>
      <w:proofErr w:type="spellStart"/>
      <w:r w:rsidRPr="00E305B1">
        <w:t>Berget</w:t>
      </w:r>
      <w:proofErr w:type="spellEnd"/>
      <w:r w:rsidRPr="00E305B1">
        <w:t xml:space="preserve">, hid in a cart that Robert was pushing. A correctional officer who did not recognize Robert confronted him near the gate. Robert attacked him. Officers witnessing the confrontation on surveillance cameras moved quickly to the scene. </w:t>
      </w:r>
      <w:proofErr w:type="spellStart"/>
      <w:r w:rsidRPr="00E305B1">
        <w:t>Berget</w:t>
      </w:r>
      <w:proofErr w:type="spellEnd"/>
      <w:r w:rsidRPr="00E305B1">
        <w:t xml:space="preserve"> and Robert were subdued and their escape attempt thwarted.1 Officer Johnson was rushed to a local hospital. He was pronounced dead at 11:50 a.m. </w:t>
      </w:r>
      <w:proofErr w:type="spellStart"/>
      <w:r w:rsidRPr="00E305B1">
        <w:t>Berget</w:t>
      </w:r>
      <w:proofErr w:type="spellEnd"/>
      <w:r w:rsidRPr="00E305B1">
        <w:t xml:space="preserve"> had previously escaped from the penitentiary and made other unsuccessful escape attempts. His accomplice was also an escape risk. Both </w:t>
      </w:r>
      <w:proofErr w:type="spellStart"/>
      <w:r w:rsidRPr="00E305B1">
        <w:t>Berget</w:t>
      </w:r>
      <w:proofErr w:type="spellEnd"/>
      <w:r w:rsidRPr="00E305B1">
        <w:t xml:space="preserve"> and Robert received death sentences for murdering Officer Johnson. It is no secret that prisons can be violent places. After all, prisons house violent offenders, often under crowded conditions. But questions in the case involving Officer Johnson require answers. Why were inmates who were known escape risks not under tighter security? How did the two inmates make their way to the area where Officer Johnson was working? Why was Officer Johnson attacked so viciously? We can better understand the causes of prison violence and the patterns of victimization by examining the social and personal dimensions of life behind the prison walls. Months after the murder, Eric Robert told the judge during his pre-sentence hearing that his only regret was that he wasn’t able to kill more officers on the day he attempted to escape.2 Is Robert the “typical” inmate found in U.S. prisons? Can we assume that violence is rampant throughout the corrections system? If you were entering prison for the first time, what should you expect?
 Even the most hardened criminal must be tense on entering (or reentering) prison. For the “fish,” the newcomer, the first few hours and days engender tremendous worry and anxiety: “What will it be like? How should I act? Will I be able to protect myself?” Like an immigrant starting out in a new country, new prisoners have trouble with the language, finding strange customs and unfamiliar rules. Unlike the immigrant, however, the prisoner does not have the freedom to choose where and </w:t>
      </w:r>
      <w:r w:rsidRPr="00E305B1">
        <w:lastRenderedPageBreak/>
        <w:t xml:space="preserve">with whom to live. (See “Going In: The Chain.”) What does being incarcerated mean to inmates, guards, and administrators? How do prisons function? Are the officers really in charge, or do the inmates “run the joint”? As we examine the different dimensions of prison life, imagine that you are visiting a foreign land
</w:t>
      </w:r>
      <w:r>
        <w:t xml:space="preserve"> </w:t>
      </w:r>
      <w:r w:rsidRPr="00E305B1">
        <w:t xml:space="preserve">and trying to learn about its culture and daily activities. Although the prison may be located in the United States, the traditions, language, and relationships appear foreign to most visitors. Prison Society The 1934 publication of Joseph Fishman’s Sex in Prison marked the beginning of the social scientific study of inmate subcultures in maximum-security institutions.3 Since then, researchers have studied the prison as a functioning community with its own values, roles, language, and customs. In other words, the inmates of a maximum-security prison do not serve their time in isolation. Rather, prisoners form a society with traditions, norms, and a leadership structure.
 Some may choose to associate with only a few close friends; others form cliques along racial or “professional” lines.4 Still others may be the politicians of the convict society; they attempt to represent convict interests and distribute valued goods in return for support. Just as a social culture exists in the free world, a prisoner subculture exists on the “inside.” Membership in a group provides mutual protection from theft and physical assault, the basis of wheeling-and-dealing activities, and a source of cultural identity. The concept of the prisoner subculture helps us understand inmate society. Like members of other groups who interact primarily among themselves and are physically separated from the larger world (groups such as soldiers, medical patients, or monks), inmates develop their own myths, slang, customs, rewards, and sanctions. However, the notion that the prisoner subculture is isolated, separate, and opposed to the dominant culture may now be misleading because contemporary prisons are less isolated from the larger society than were big-house prisons. Although prisons do create special conditions that compel inmates to adapt to their environment, the culture of the outside world penetrates prison walls through television, magazines, newspapers, and contact with visitors and family. In short, the prison is very much a product of institutional and political relationships between the prison and the larger society. Norms and Values As in any society, the convict world has certain distinctive norms and values. Often described as the inmate code, these norms and values develop within the prison social system and help define the inmate’s image of the model prisoner. As Robert Johnson notes, “The public culture of the prison has norms that dictate behavior ‘on the yard’ and in other public areas of the prison such as mess halls, gyms, and the larger program and work sites.” 5 Prison is an </w:t>
      </w:r>
      <w:proofErr w:type="spellStart"/>
      <w:r w:rsidRPr="00E305B1">
        <w:t>ultramasculine</w:t>
      </w:r>
      <w:proofErr w:type="spellEnd"/>
      <w:r w:rsidRPr="00E305B1">
        <w:t xml:space="preserve"> world. The culture breathes masculine toughness and insensitivity, impugns softness, and emphasizes the use of hostility and manipulation in one’s relations with fellow inmates and staff. It makes caring and friendly behavior, especially with respect to the staff, look servile and silly.6 Male prisoners must project an image of fearlessness and must never show emotion about pain; such feeling is seen as weakness. Humor is one of the ways some inmates cope. It is used to bridge the gap between a normal and a convict identity.7 </w:t>
      </w:r>
      <w:proofErr w:type="gramStart"/>
      <w:r w:rsidRPr="00E305B1">
        <w:t>The</w:t>
      </w:r>
      <w:proofErr w:type="gramEnd"/>
      <w:r w:rsidRPr="00E305B1">
        <w:t xml:space="preserve"> code also emphasizes the solidarity of all inmates against the staff. The two primary rules of the inmate code are “do your own time” and “don’t inform on another convict.” Following his New Jersey study, Gresham Sykes refined the rules embodied in the code as follows: 1. Don’t interfere with inmate interests. Never rat on a con, don’t be nosy, don’t have a loose lip, and don’t put a guy on the spot. 2. Don’t quarrel with fellow inmates. Play it cool, don’t lose your head, do your own time. 3. Don’t exploit inmates. Don’t break your word, don’t steal from cons, don’t sell favors, and don’t welsh on bets. 4. Maintain yourself. Don’t weaken, don’t whine, don’t cop out, be tough, be a man. 5. Don’t trust the guards or the things they stand for. Don’t be a sucker, guards are hacks and screws, the officials are wrong and the prisoners are right.8 How does the “fish,” the newcomer, learn the norms and values of the prison society? In jail awaiting transfer to the prison, the fish hears from fellow inmates exaggerated
 descriptions of what lies ahead. The bus ride to prison and the processing through the prison reception center further initiate the novice. The actions of the staff at the reception center, the folktales passed on by experienced cons, and the derisive shouts of the inmates on the inside all serve as elements of a degradation ceremony that shocks the new prisoner into readiness to begin the </w:t>
      </w:r>
      <w:proofErr w:type="spellStart"/>
      <w:r w:rsidRPr="00E305B1">
        <w:t>prisonization</w:t>
      </w:r>
      <w:proofErr w:type="spellEnd"/>
      <w:r w:rsidRPr="00E305B1">
        <w:t xml:space="preserve"> process. But not all prisoners complete this process. In his pioneering work, Donald </w:t>
      </w:r>
      <w:proofErr w:type="spellStart"/>
      <w:r w:rsidRPr="00E305B1">
        <w:t>Clemmer</w:t>
      </w:r>
      <w:proofErr w:type="spellEnd"/>
      <w:r w:rsidRPr="00E305B1">
        <w:t xml:space="preserve"> suggests that such factors as a short sentence, continuation of contacts with the outside, a stable personality, and refusal to become part of the group may weaken prisonization.9 The prisoner subculture designates inmates according to the roles that they play in their society and the extent to which they conform to the code. Among the roles described in the literature are “right guy” or “real man” (an upholder of prisoner values and interests), “square John” (an inmate with a noncriminal self-concept), “punk” (a passive homosexual), “rat” (an inmate who squeals or sells out to the authorities), and “gorilla” or “wolf ” (an aggressive inmate who pursues his own self-interest at others’ expense)</w:t>
      </w:r>
      <w:proofErr w:type="gramStart"/>
      <w:r w:rsidRPr="00E305B1">
        <w:t>.10</w:t>
      </w:r>
      <w:proofErr w:type="gramEnd"/>
      <w:r w:rsidRPr="00E305B1">
        <w:t xml:space="preserve"> A single, overriding inmate code probably does not exist in present-day institutions. Instead, convict society is organized along racial, ethnic, and age lines.11 Adherence to the inmate code also differs among institutions, with greater modifications to local situations found in maximum-security prisons. Still, the core commandments as described by Sykes more than 50 years ago remain. Reflecting tensions in U.S. society, many prisons are marked today by racially motivated violence, organizations based on race, and voluntary segregation by inmates by race whenever possible, such as in recreation areas and dining halls. Do prisoners reject the views of conventional society? Research has shown that a vast majority of inmates hold views on law and justice similar to those held by the general public. But as individuals they also view themselves as exceptions; it is the “other inmates” whose norms are contrary to those of society. The researchers suggest that while incarcerated, the inmate must live and survive in an environment “where his movements and options are constrained, his person is insecure, and personal control is highly limited.”12 Thus, many inmates conform to the subculture even though their own values run contrary to the inmate code. Interviews with ex-convicts in California paint a picture of prison society that is in greater turmoil than it has been in the past. The presence of </w:t>
      </w:r>
      <w:proofErr w:type="gramStart"/>
      <w:r w:rsidRPr="00E305B1">
        <w:t>gangs,</w:t>
      </w:r>
      <w:proofErr w:type="gramEnd"/>
      <w:r w:rsidRPr="00E305B1">
        <w:t xml:space="preserve"> changes in the type of person now incarcerated, and changes in prison policy have all contributed to this turmoil. As the researchers found, “All these elements coalesced to create an increasingly unpredictable world in which prior loyalties, allegiances, and friendships were disrupted.”13 Given a changing prison society without a single code of behavior accepted by the entire population, administrators face a much more difficult range of tasks. They must be aware of the different groups, recognize the norms and rules that members hold, and deal with the leaders of many cliques rather than with a few inmates who have risen to top positions in the inmate society.
</w:t>
      </w:r>
    </w:p>
    <w:p w:rsidR="00E305B1" w:rsidRDefault="00E305B1"/>
    <w:p w:rsidR="00E305B1" w:rsidRDefault="00E305B1">
      <w:r w:rsidRPr="00E305B1">
        <w:t xml:space="preserve">Prison Subculture: Deprivation or Importation? Where do the values of the prison subculture come from? How do they become integrated into a code? Sykes argues that the subculture arises within the prison in response to the pains of imprisonment.14 </w:t>
      </w:r>
      <w:proofErr w:type="gramStart"/>
      <w:r w:rsidRPr="00E305B1">
        <w:t>These</w:t>
      </w:r>
      <w:proofErr w:type="gramEnd"/>
      <w:r w:rsidRPr="00E305B1">
        <w:t xml:space="preserve"> pains include the deprivation of liberty, autonomy, security, goods and services, and heterosexual relationships. Only through full integration into prison society can inmates adapt to and compensate for these deprivations. An alternative theory holds that the values of the inmate community are primarily imported into prison from the outside world. John Irwin and Donald </w:t>
      </w:r>
      <w:proofErr w:type="spellStart"/>
      <w:r w:rsidRPr="00E305B1">
        <w:t>Cressey</w:t>
      </w:r>
      <w:proofErr w:type="spellEnd"/>
      <w:r w:rsidRPr="00E305B1">
        <w:t xml:space="preserve"> suggest that the prisoner subculture really combines three subcultures: convict, thief, and “straight.”15 They believe that the system of values, roles, and norms that exists in the adult prison results from the convergence of the convict and the thief subcultures. The convict subculture is found particularly among state-raised youths who have been in and out of foster homes, detention centers, reform schools, and correctional institutions since puberty. These inmates are used to living in a single-sex society, know the ways of institutional life, and in a sense make prison their home. People who belong to the thief subculture consider crime a career and are always
 preparing for the “big score.” Irwin and </w:t>
      </w:r>
      <w:proofErr w:type="spellStart"/>
      <w:r w:rsidRPr="00E305B1">
        <w:t>Cressey</w:t>
      </w:r>
      <w:proofErr w:type="spellEnd"/>
      <w:r w:rsidRPr="00E305B1">
        <w:t xml:space="preserve"> note that thieves must exude a sense of “rightness” or “solidness” to be considered a “right guy” by their peers. Finally, the “square Johns” or the “straights” bring the culture of conventional society with them to the prison. They are often one-time offenders who identify more with the staff than with the other inmates. They want to avoid trouble and get through their terms as quietly as possible. In sum, the convict subculture results from the deprivations; the thief and straight subcultures are imported. Unconvinced by these perspectives, Edward </w:t>
      </w:r>
      <w:proofErr w:type="spellStart"/>
      <w:r w:rsidRPr="00E305B1">
        <w:t>Zamble</w:t>
      </w:r>
      <w:proofErr w:type="spellEnd"/>
      <w:r w:rsidRPr="00E305B1">
        <w:t xml:space="preserve"> and Frank </w:t>
      </w:r>
      <w:proofErr w:type="spellStart"/>
      <w:r w:rsidRPr="00E305B1">
        <w:t>Porporino</w:t>
      </w:r>
      <w:proofErr w:type="spellEnd"/>
      <w:r w:rsidRPr="00E305B1">
        <w:t xml:space="preserve"> believe that inmate behavior results from how inmates cope with and adapt to the prison environment.16 </w:t>
      </w:r>
      <w:proofErr w:type="gramStart"/>
      <w:r w:rsidRPr="00E305B1">
        <w:t>They</w:t>
      </w:r>
      <w:proofErr w:type="gramEnd"/>
      <w:r w:rsidRPr="00E305B1">
        <w:t xml:space="preserve"> note that inmates come to prison with their own set of </w:t>
      </w:r>
      <w:proofErr w:type="spellStart"/>
      <w:r w:rsidRPr="00E305B1">
        <w:t>preincarceration</w:t>
      </w:r>
      <w:proofErr w:type="spellEnd"/>
      <w:r w:rsidRPr="00E305B1">
        <w:t xml:space="preserve"> experiences and values. Entering the institution is stressful for the seasoned criminal and the newcomer alike. Each offender will adapt the best he or she knows how. Suppose that two individuals are facing long terms. Both will experience the same environment, restrictions, and deprivations of prison. Events in prison are often beyond their control. However, as a result of his background and attributes, one inmate “will interpret the lack of control as the result of his own inadequacy. In contrast, the second individual interprets the situation as one where others have used and abused him and are continuing to do so.” In dealing with their long sentences, the first will likely immerse </w:t>
      </w:r>
      <w:proofErr w:type="gramStart"/>
      <w:r w:rsidRPr="00E305B1">
        <w:t>himself</w:t>
      </w:r>
      <w:proofErr w:type="gramEnd"/>
      <w:r w:rsidRPr="00E305B1">
        <w:t xml:space="preserve"> in the inmate social network and take on the behavior and values of other prisoners.... The second inmate will probably... have weaker ties to the inmate subculture. These behaviors will in turn affect the ways the two men are seen by both staff and other prisoners, and their subsequent treatment will differ.</w:t>
      </w:r>
      <w:r>
        <w:t xml:space="preserve"> </w:t>
      </w:r>
      <w:r w:rsidRPr="00E305B1">
        <w:t xml:space="preserve">Thus, whether the inmate subculture develops because of the deprivations of incarceration or is imported by the offender from outside the prison walls, each prisoner adapts to the institution in his or her own way (see “For Critical Thinking”). Adaptive Roles On entering prison, a newcomer is confronted by the question “How am I going to do my time?” Some decide to withdraw and isolate. Others decide to become full participants in the convict social system. The choice, influenced by prisoners’ values and experiences, helps determine strategies for survival and success. See “How Are You Going to Do Your Time?” to see how four inmates at a low-security federal prison do their time. Most male inmates use one of four basic role orientations to adapt to prison: “doing time,” “gleaning,” “jailing,” and functioning as a “disorganized criminal.” John Irwin believes that we can classify the great majority of imprisoned felons according to these orientations.18 Doing Time Men “doing time” view their prison term as a brief, inevitable break in their criminal careers, a cost of doing business. They try to serve their terms with the least amount of suffering and the greatest amount of comfort. They live by the inmate code in order to avoid trouble, and they find activities to fill their days, form friendships with a few other convicts, and generally do what they think is necessary to survive and get out as soon as possible. Gleaning Inmates who are “gleaning” try to take advantage of prison programs to better themselves and improve their prospects for success after release. They use the resources at hand: libraries, correspondence courses, vocational training, and schools. Some make a radical conversion away from a life of crime. Jailing “Jailing” is the choice of those who cut themselves off from the outside and try to construct a life within the prison. These are often state-raised youths who have spent much of their lives in institutional settings and who identify little with the values of free society. These inmates seek positions of power and influence in the prison society, often becoming key figures in its politics and economy. Disorganized Criminal </w:t>
      </w:r>
      <w:proofErr w:type="gramStart"/>
      <w:r w:rsidRPr="00E305B1">
        <w:t>A</w:t>
      </w:r>
      <w:proofErr w:type="gramEnd"/>
      <w:r w:rsidRPr="00E305B1">
        <w:t xml:space="preserve"> fourth role orientation—the “disorganized criminal”—describes inmates who cannot develop any of the other three role orientations. They may be of low intelligence or afflicted with mental or physical disabilities and have difficulty functioning within prison society. They are “human putty” to be manipulated by others. These are also the inmates who adjust poorly to prison life, develop emotional disorders, attempt suicide, and violate prison rules. As these roles suggest, prisoners are not members of an undifferentiated mass. Individual convicts choose to play specific roles in the prison society. The roles that they choose reflect the physical and social environment and contribute to their relationships and interactions in prison. How do most prisoners serve their time? Although the media generally portray prisons as violent, chaotic places, research shows that most inmates want to get through their sentences without trouble.</w:t>
      </w:r>
    </w:p>
    <w:p w:rsidR="00E305B1" w:rsidRDefault="00E305B1"/>
    <w:p w:rsidR="00E305B1" w:rsidRDefault="00E305B1"/>
    <w:p w:rsidR="00E305B1" w:rsidRDefault="00E305B1">
      <w:r w:rsidRPr="00E305B1">
        <w:t xml:space="preserve">The Prison Economy In prison, as outside, people want goods and services. Although the state feeds, clothes, and houses all prisoners, amenities are usually scarce. A life of extreme simplicity is part of the punishment, and correctional administrators believe that to maintain discipline and security, rules must be enforced and all prisoners must be treated alike so none can gain higher position, status, or comfort levels because of wealth or access to goods. Prisoners are deprived of nearly everything but bare necessities. Their diet and routine are monotonous, and their recreational opportunities are limited. They experience a loss of identity (because of uniformity of treatment) and a lack of responsibility.
 The number of items that a prisoner may purchase or receive through legitimate channels differs from state to state and from facility to facility. For example, inmates in some prisons have televisions, civilian clothing, and hot plates. Not all prisoners enjoy these luxuries, nor do they satisfy lingering desires for a variety of other goods. Some state legislatures have passed laws further limiting the amenities that prisoners enjoy. Recognizing that prisoners do have some needs that are not met, prisons have a commissary or “store” from which residents may periodically purchase a limited number of items—coffee, toothpaste, snack foods, and other items—in exchange for credits drawn on their “bank accounts.” The size of a bank account depends on the amount of money deposited on the inmate’s entrance, gifts sent by relatives, and amounts earned in the low-paying prison industries. For a list of items available to inmates, see “Prison Commissary Items.”
 However, the snack foods, health and dental products, and personal supplies (e.g., batteries and envelopes) of the typical prison store in no way satisfy the consumer needs and desires of most prisoners. Consequently, an informal underground economy is a major element in prison society. Many items taken for granted on the outside are highly valued on the inside. For example, deodorant takes on added importance because of the limited bathing facilities. Goods and services unique to prison can take on exaggerated importance. For example, unable to get alcohol, offenders may seek a similar effect by sniffing glue. Or, to distinguish themselves from others, offenders may pay laundry workers to iron a shirt in a particular way, a modest version of conspicuous consumption. Research shows </w:t>
      </w:r>
      <w:proofErr w:type="gramStart"/>
      <w:r w:rsidRPr="00E305B1">
        <w:t>that inmate “stores” are</w:t>
      </w:r>
      <w:proofErr w:type="gramEnd"/>
      <w:r w:rsidRPr="00E305B1">
        <w:t xml:space="preserve"> quite common in most cell blocks. Such stores provide the goods (contraband) and services not available or allowed by prison authorities. The prison economy, like a market on the outside, responds to the forces of supply and demand; the risk of discovery replaces some of the risk associated with business in the free world.</w:t>
      </w:r>
      <w:r>
        <w:t xml:space="preserve"> </w:t>
      </w:r>
      <w:r w:rsidRPr="00E305B1">
        <w:t xml:space="preserve">As a principal feature of prison culture, this informal economy reinforces the norms and roles of the social system and influences the nature of interpersonal relationships. The extent of the economy and its ability to produce desired goods and services—food, drugs, alcohol, sex, preferred living conditions—vary according to the extent of official surveillance, the demands of the consumers, and the opportunities for entrepreneurship. Their success as “hustlers” determines the luxuries and power that inmates can enjoy. Because real money is prohibited and a barter system is somewhat restrictive, the traditional standard currency in the prison economy for many years was cigarettes. They were not contraband, were easily transferable, had a stable and well-known standard of value, and came in “denominations” of singles, packs, and cartons. Furthermore, they were in demand by smokers. Even those who did not smoke kept cigarettes for prison currency. However, many prisons across the country have adopted nonsmoking policies, which largely brought about an end to the use of cigarettes as prison currency. Today, nonperishable food items and postage stamps have emerged as the standard forms of currency.21 Certain positions in the prison society enhance opportunities for entrepreneurs. For example, inmates assigned to work in the kitchen, warehouse, and administrative office steal food, clothing, building materials, and even information to sell or trade to other prisoners. The goods may then become part of other market transactions. Thus, exchanging a dozen eggs for a pack of postage
 stamps may result in reselling the eggs as egg sandwiches, made on a hot plate, for five stamps each. Meanwhile, the kitchen worker who stole the eggs may use the income to get a laundry worker to starch his shirts, a hospital orderly to provide drugs, or a “punk” to give him sexual favors. “Sales” in the economy are one to one and are also interrelated with other underground market transactions. Economic transactions may lead to violence when goods are stolen, debts remain unpaid, or agreements are violated. Disruptions of the economy may occur when officials conduct periodic “lockdowns” and inspections. Confiscation of contraband may result in temporary shortages and price readjustments, but gradually business returns. The prison economy, like that of the outside world, allocates goods and services, provides rewards and sanctions, and is closely linked to the society it serves. Violence in Prison Prisons </w:t>
      </w:r>
      <w:proofErr w:type="gramStart"/>
      <w:r w:rsidRPr="00E305B1">
        <w:t>offer</w:t>
      </w:r>
      <w:proofErr w:type="gramEnd"/>
      <w:r w:rsidRPr="00E305B1">
        <w:t xml:space="preserve"> a perfect recipe for violence. They confine large numbers of men in cramped quarters, some of </w:t>
      </w:r>
      <w:proofErr w:type="gramStart"/>
      <w:r w:rsidRPr="00E305B1">
        <w:t>whom</w:t>
      </w:r>
      <w:proofErr w:type="gramEnd"/>
      <w:r w:rsidRPr="00E305B1">
        <w:t xml:space="preserve"> have histories of violent behavior. While incarcerated, these men are not allowed contact with women and live under highly restrictive conditions. Sometimes these conditions, coupled with the inability of administrators to respond to inmate needs, spark collective violence, as in the riots at Attica, New York (1971); Santa Fe, New Mexico (1980); Atlanta, Georgia (1987); Lucasville, Ohio (1993); and Chino, California (2009). In Chapter 13 we examine collective violence from a management perspective. Although prison riots are widely reported in the news media, few people are aware of the level of everyday interpersonal violence in U.S. prisons. For example, each year 34,000 inmates are physically attacked by other inmates.22 Even </w:t>
      </w:r>
      <w:proofErr w:type="gramStart"/>
      <w:r w:rsidRPr="00E305B1">
        <w:t>so,</w:t>
      </w:r>
      <w:proofErr w:type="gramEnd"/>
      <w:r w:rsidRPr="00E305B1">
        <w:t xml:space="preserve"> some evidence suggests that prisons are becoming less violent. In 2011 the homicide rate was 5 per 100,000 inmates, which is substantially lower than it was in 1980 (54 homicides per 100,000 inmates). Similarly, the suicide rate among state prisoners was 14 per 100,000 inmates in 2011, which is also lower than the rate reported in 1980 (34 suicides per 100,000 inmates)</w:t>
      </w:r>
      <w:proofErr w:type="gramStart"/>
      <w:r w:rsidRPr="00E305B1">
        <w:t>.23</w:t>
      </w:r>
      <w:proofErr w:type="gramEnd"/>
      <w:r w:rsidRPr="00E305B1">
        <w:t xml:space="preserve"> However, scholars have pointed out that studies tend to focus on only the types of violence that are officially recorded, not the full range of prisoner victimization. Further, great numbers of prisoners live in a state of constant uneasiness, always looking out for people who might demand sex, steal their possessions, or otherwise harm them. In any case, research suggests that the level of violence varies by offender age, institutional security designation, and administrative effectiveness. Violence and Inmate Characteristics For the person entering prison for the first time, anxiety and fear of violence are especially high. As one fish asked, “Will I end up fighting for my life?” As Gary, an inmate at Leavenworth, told the journalist Pete </w:t>
      </w:r>
      <w:proofErr w:type="spellStart"/>
      <w:r w:rsidRPr="00E305B1">
        <w:t>Earley</w:t>
      </w:r>
      <w:proofErr w:type="spellEnd"/>
      <w:r w:rsidRPr="00E305B1">
        <w:t xml:space="preserve">, “Every convict has three choices, but only three. He can fight (kill someone), he can hit the fence (escape), or he can fuck (submit).”24 Inmates who are victimized are significantly more likely than others to be depressed and experience symptoms associated with posttraumatic stress such as nightmares.25 Even if a prisoner is not assaulted, the potential for violence permeates the environment of many prisons, adding to the stress and pains of incarceration. Assaults in our correctional
 institutions raise serious questions for administrators, criminal justice specialists, and the general public. What causes prison violence, and what can be done about it? We consider these questions when we examine the three main categories of prison violence: prisoner–prisoner, prisoner–officer, and officer–prisoner. But first we discuss three characteristics that underlie these behavioral factors: age, attitudes, and race. Age Studies have shown that young men between the ages of 16 and 24, both inside and outside prison, are more prone to violence than are older men. Not surprisingly, 93 percent of adult prisoners are men, 53.5 percent were convicted of a violent offense, and 14 percent are under age 25.26 Studies also show that young prisoners face a greater risk of being victimized than do older inmates.27 Besides having greater physical strength than their older counterparts, young prisoners also lack the commitments to career and family that inhibit antisocial behavior. In addition, many have difficulty defining their position in society. Thus, they interpret many interactions as challenges to their status. Machismo, the concept of male honor and the sacredness of one’s reputation as a man, requires physical retaliation against those who offer an insult. Observers have argued that many homosexual rapes are not sexual but political—attempts to impress on the victim the aggressor’s male power and to define the target as passive or “feminine.” Some inmates adopt a preventive strategy, trying to impress others with their bravado, which may result in counterchallenges and violence. Young inmates may seek to establish a reputation by retaliating for slurs on their honor, sexual prowess, and manliness. The potential for violence among such prisoners is obvious. Attitudes </w:t>
      </w:r>
      <w:proofErr w:type="gramStart"/>
      <w:r w:rsidRPr="00E305B1">
        <w:t>Some</w:t>
      </w:r>
      <w:proofErr w:type="gramEnd"/>
      <w:r w:rsidRPr="00E305B1">
        <w:t xml:space="preserve"> sociologists posit that a subculture of violence exists among certain socioeconomic, racial, and ethnic groups. This subculture is found in the lower class; in its value system, violence is condoned in certain situations to resolve interpersonal conflict.28 Arguments are settled and decisions are made by the fist rather than by verbal persuasion. Many inmates bring these attitudes into prison with them. Some support for this theory exists. For example, Daniel Mears and his colleagues found that inmates who adhere to a belief system (or street code) prior to incarceration that promotes, endorses, or otherwise necessitates violence in response to perceived provocations are much more likely to behave violently when serving time in prison.29 Race </w:t>
      </w:r>
      <w:proofErr w:type="spellStart"/>
      <w:r w:rsidRPr="00E305B1">
        <w:t>Race</w:t>
      </w:r>
      <w:proofErr w:type="spellEnd"/>
      <w:r w:rsidRPr="00E305B1">
        <w:t xml:space="preserve"> is a major divisive factor in today’s prisons. Racist attitudes have become part of the inmate code. Forced association— having to live with people one would not likely associate with on the outside—exaggerates and amplifies racial conflict. Violence against members of another race may be how some inmates deal with the frustrations of their lives. The presence of gangs organized along racial lines contributes to violence in prison. Prisoner–Prisoner Violence </w:t>
      </w:r>
      <w:proofErr w:type="gramStart"/>
      <w:r w:rsidRPr="00E305B1">
        <w:t>Although</w:t>
      </w:r>
      <w:proofErr w:type="gramEnd"/>
      <w:r w:rsidRPr="00E305B1">
        <w:t xml:space="preserve"> prison folklore may attribute violence to sadistic guards, most prison violence occurs between inmates. Hans </w:t>
      </w:r>
      <w:proofErr w:type="spellStart"/>
      <w:r w:rsidRPr="00E305B1">
        <w:t>Toch</w:t>
      </w:r>
      <w:proofErr w:type="spellEnd"/>
      <w:r w:rsidRPr="00E305B1">
        <w:t xml:space="preserve"> observed that inmates are “terrorized by other inmates, and spend years in fear of harm. Some inmates
 request segregation, others lock themselves in, and some are hermits by choice.”30 The Bureau of Justice Statistics reports that the rate of prisoner–prisoner assault in U.S. prisons is 28 attacks per 1,000 inmates.31 But official statistics likely do not reflect the true amount of prisoner–prisoner violence because for various reasons, many inmates who are assaulted do not make their victimization known to prison officials (see “Do the Right Thing”). Prison Gangs Racial or ethnic gangs (also referred to as “security threat groups,” or STGs) are now linked to acts of violence in most prison systems. Gangs make it difficult for wardens to maintain control. By continuing their street wars inside prison, gangs make some prisons more dangerous than any U.S. neighborhood. Gangs are organized primarily to control an institution’s drug, gambling, loan-sharking, prostitution, extortion, and debt-collection rackets. In addition, gangs protect their members from other gangs and instill a sense of macho camaraderie. Contributing to prison violence is the “blood in, blood out” basis for gang membership: A would-be member must stab a gang’s enemy to be admitted, and once in, he cannot drop out without endangering his own life. Given the racial and ethnic foundation of gangs, violence between them can easily spill into the general prison population. Some institutions have programs that offer members a way out of gang life. Referred to as “</w:t>
      </w:r>
      <w:proofErr w:type="spellStart"/>
      <w:r w:rsidRPr="00E305B1">
        <w:t>deganging</w:t>
      </w:r>
      <w:proofErr w:type="spellEnd"/>
      <w:r w:rsidRPr="00E305B1">
        <w:t>,” these programs educate members and eventually encourage them to renounce their gang membership. Prison gangs exist to a greater or lesser degree in the institutions of most states and the federal system. One survey found that Montana’s prison population has the lowest percentage of known gang members (less than 1 percent) and Oklahoma has the highest (an estimated 70 percent)</w:t>
      </w:r>
      <w:proofErr w:type="gramStart"/>
      <w:r w:rsidRPr="00E305B1">
        <w:t>.32</w:t>
      </w:r>
      <w:proofErr w:type="gramEnd"/>
      <w:r w:rsidRPr="00E305B1">
        <w:t xml:space="preserve"> Prison gangs are tightly organized and have even arranged the killing of opposition gang leaders housed in other institutions. Research has shown that prisons infested with gangs tend to experience the greatest number of inmate homicides.33 Administrators say that prison gangs tend to pursue their “business” interests, yet they also contribute greatly to inmate–inmate violence as they discipline members, enforce orders, and retaliate against other gangs. Research shows that gang-affiliated inmates are more likely to be involved in violent misconduct and to be the victims of violence than are </w:t>
      </w:r>
      <w:proofErr w:type="spellStart"/>
      <w:r w:rsidRPr="00E305B1">
        <w:t>nongang</w:t>
      </w:r>
      <w:proofErr w:type="spellEnd"/>
      <w:r w:rsidRPr="00E305B1">
        <w:t xml:space="preserve"> inmates.34 The National Gang Intelligence Center estimates that there are approximately 230,000 gang members in state and federal prison.35 The racial and ethnic basis of gang membership has been well documented. Nationwide, reports show that about 36 percent of known prison gang members are black, 28 percent are white, 18 percent are Hispanic, 2 percent are Asian, and 5 percent represent other ethnic groups.36 </w:t>
      </w:r>
      <w:proofErr w:type="gramStart"/>
      <w:r w:rsidRPr="00E305B1">
        <w:t>Not</w:t>
      </w:r>
      <w:proofErr w:type="gramEnd"/>
      <w:r w:rsidRPr="00E305B1">
        <w:t xml:space="preserve"> surprisingly, a lot of prison gang conflict is interracial. In California in the late 1960s, a Hispanic gang—the Mexican Mafia (La EME), whose members had known one another in Los Angeles—took over the rackets in San Quentin. In reaction, other gangs were formed, including a rival Mexican gang, La </w:t>
      </w:r>
      <w:proofErr w:type="spellStart"/>
      <w:r w:rsidRPr="00E305B1">
        <w:t>Nuestra</w:t>
      </w:r>
      <w:proofErr w:type="spellEnd"/>
      <w:r w:rsidRPr="00E305B1">
        <w:t xml:space="preserve"> </w:t>
      </w:r>
      <w:proofErr w:type="spellStart"/>
      <w:r w:rsidRPr="00E305B1">
        <w:t>Familia</w:t>
      </w:r>
      <w:proofErr w:type="spellEnd"/>
      <w:r w:rsidRPr="00E305B1">
        <w:t xml:space="preserve"> (NF); CRIPS (Common Revolution in Progress); the Texas Syndicate; the Black Guerrilla Family (BGF); and the Aryan Brotherhood (see Table 11.1)</w:t>
      </w:r>
      <w:proofErr w:type="gramStart"/>
      <w:r w:rsidRPr="00E305B1">
        <w:t>.37</w:t>
      </w:r>
      <w:proofErr w:type="gramEnd"/>
      <w:r w:rsidRPr="00E305B1">
        <w:t xml:space="preserve"> Gang conflict in California prisons became a very serious problem in the 1970s. Even today, the size of some of these gangs is staggering.
 Administrators use a variety of strategies to weaken gang influence and to reduce violence. These strategies include identifying members, segregating housing and work assignments, restricting possession or display of gang symbols, conducting strip searches, monitoring mail and telephone communications, and providing only no-contact visits.38 Some correctional departments transfer key gang members to other states in the hope of slowing or stopping a prison gang’s activity. Correctional officials believe that segregation, specialized housing units, and restricting visits are the most effective ways of dealing with prison gangs.39 Administrators have also set up intelligence units to gather information on gangs. The Florida Department of Corrections Security Threat Intelligence Unit monitors the thousands of gang members incarcerated in Florida prisons. The information that the unit collects is regularly provided to federal, state, and local law enforcement agencies upon request. Thirty days prior to the release of a gang member, the unit provides a report to law enforcement officials in the county in which the inmate was convicted. These reports provide law enforcement officials with valuable information, such as the address where the former inmate will be residing, gang affiliation, a list of nicknames and aliases, criminal history, description of tattoos, and a photograph of the individual.40 Protective Custody For many victims of prison violence, protective custody is the only way to escape further abuse. Most prison systems have such a unit, along with units for disciplinary and administrative segregation. Inmates who seek protective custody may have been physically abused, have received sexual threats, have reputations as snitches, or fear assault by someone they crossed on the outside who is now a fellow inmate. Referred to as the “special management inmates,” they pose particular problems for prison administrators, who must provide them with programs and services. Life is not pleasant for these inmates. Often their physical condition, programs, and recreational opportunities are little better than those for inmates who are in segregation because of misbehavior. Usually they are let out of their cells only briefly to exercise and shower. Their only stimulation is from books, radio, and television. Inmates who ask to “lock up” have little chance of returning to the general prison population without being viewed as a weakling—a snitch or a punk—to be preyed on. Even when administrators transfer such inmates to another institution, their reputations follow them through the grapevine.
 Sexual Victimization Given how regularly violent sexual assaults are portrayed in the media, the public’s belief that prison rape is common in most U.S. correctional facilities is not too surprising. But in reality, how common is it? Traditionally, reliable national data on prison sexual violence were not kept. This is no longer the case. The Prison Rape Elimination Act of 2003 requires the collection of national statistics on prison sexual victimization. The Bureau of Justice Statistics releases nationwide statistics on the prevalence of prison sexual violence (see “Myths in Corrections”). Reports show that both perpetrators and victims of inmate–inmate sexual victimization tend to be male and between the ages of 25 and 39. While victims tend to be white, the perpetrators tend to be either white or black.41 In terms of their criminal histories, men who threaten, attempt, or achieve sexual violence in prison tend to have convictions for juvenile robbery and adult sexual assault, and they have also been impris</w:t>
      </w:r>
      <w:r w:rsidRPr="00E305B1">
        <w:rPr>
          <w:rFonts w:hint="eastAsia"/>
        </w:rPr>
        <w:t xml:space="preserve">oned for a longer period than inmates who do not perpetrate sexual assault.42 Studies have found that victims of prison sexual assault tend to have one or more of the following characteristics: </w:t>
      </w:r>
      <w:r w:rsidRPr="00E305B1">
        <w:rPr>
          <w:rFonts w:hint="eastAsia"/>
        </w:rPr>
        <w:t>■</w:t>
      </w:r>
      <w:r w:rsidRPr="00E305B1">
        <w:rPr>
          <w:rFonts w:hint="eastAsia"/>
        </w:rPr>
        <w:t xml:space="preserve"> First-time, nonviolent offenders </w:t>
      </w:r>
      <w:r w:rsidRPr="00E305B1">
        <w:rPr>
          <w:rFonts w:hint="eastAsia"/>
        </w:rPr>
        <w:t>■</w:t>
      </w:r>
      <w:r w:rsidRPr="00E305B1">
        <w:rPr>
          <w:rFonts w:hint="eastAsia"/>
        </w:rPr>
        <w:t xml:space="preserve"> Those convicted of a crime against a minor </w:t>
      </w:r>
      <w:r w:rsidRPr="00E305B1">
        <w:rPr>
          <w:rFonts w:hint="eastAsia"/>
        </w:rPr>
        <w:t>■</w:t>
      </w:r>
      <w:r w:rsidRPr="00E305B1">
        <w:rPr>
          <w:rFonts w:hint="eastAsia"/>
        </w:rPr>
        <w:t xml:space="preserve"> Inmates who are physically weak </w:t>
      </w:r>
      <w:r w:rsidRPr="00E305B1">
        <w:rPr>
          <w:rFonts w:hint="eastAsia"/>
        </w:rPr>
        <w:t>■</w:t>
      </w:r>
      <w:r w:rsidRPr="00E305B1">
        <w:rPr>
          <w:rFonts w:hint="eastAsia"/>
        </w:rPr>
        <w:t xml:space="preserve"> Prisoners who are viewed as effeminate </w:t>
      </w:r>
      <w:r w:rsidRPr="00E305B1">
        <w:rPr>
          <w:rFonts w:hint="eastAsia"/>
        </w:rPr>
        <w:t>■</w:t>
      </w:r>
      <w:r w:rsidRPr="00E305B1">
        <w:rPr>
          <w:rFonts w:hint="eastAsia"/>
        </w:rPr>
        <w:t xml:space="preserve"> Offenders who are not affiliated with a gang </w:t>
      </w:r>
      <w:r w:rsidRPr="00E305B1">
        <w:rPr>
          <w:rFonts w:hint="eastAsia"/>
        </w:rPr>
        <w:t>■</w:t>
      </w:r>
      <w:r w:rsidRPr="00E305B1">
        <w:rPr>
          <w:rFonts w:hint="eastAsia"/>
        </w:rPr>
        <w:t xml:space="preserve"> Those who are believed to have </w:t>
      </w:r>
      <w:r w:rsidRPr="00E305B1">
        <w:rPr>
          <w:rFonts w:hint="eastAsia"/>
        </w:rPr>
        <w:t>“</w:t>
      </w:r>
      <w:r w:rsidRPr="00E305B1">
        <w:rPr>
          <w:rFonts w:hint="eastAsia"/>
        </w:rPr>
        <w:t>snitched</w:t>
      </w:r>
      <w:r w:rsidRPr="00E305B1">
        <w:rPr>
          <w:rFonts w:hint="eastAsia"/>
        </w:rPr>
        <w:t>”</w:t>
      </w:r>
      <w:r w:rsidRPr="00E305B1">
        <w:rPr>
          <w:rFonts w:hint="eastAsia"/>
        </w:rPr>
        <w:t xml:space="preserve"> on other prisoners 43 Also, the Bureau of Justice Statistics reports tha</w:t>
      </w:r>
      <w:r w:rsidRPr="00E305B1">
        <w:t xml:space="preserve">t most acts of prisoner–prisoner sexual victimization involve a single victim (96 percent) and one assailant (91 percent). Incidents involving two or more perpetrators make up only 9 percent of known incidents of inmate–inmate sexual violence.44 </w:t>
      </w:r>
      <w:proofErr w:type="gramStart"/>
      <w:r w:rsidRPr="00E305B1">
        <w:t>A</w:t>
      </w:r>
      <w:proofErr w:type="gramEnd"/>
      <w:r w:rsidRPr="00E305B1">
        <w:t xml:space="preserve"> study consisting of nearly 7,000 randomly selected state prisoners found that about 2 percent of male inmates reported that they were sexually assaulted over the 6-month study period. The study found that sexual assaults most commonly involved attempted, coerced, or forced oral or anal sex. Assaults such as these most frequently took place during evening hours (38.5 percent between 6:00 p.m. and midnight) and were usually carried out in the victim’s cell (46.5 percent). </w:t>
      </w:r>
      <w:proofErr w:type="gramStart"/>
      <w:r w:rsidRPr="00E305B1">
        <w:t>In over half of the sexual assaults (52 percent), a weapon was used by the perpetrator</w:t>
      </w:r>
      <w:proofErr w:type="gramEnd"/>
      <w:r w:rsidRPr="00E305B1">
        <w:t xml:space="preserve"> (most commonly a homemade knife, or “shank”). In terms of physical harm, </w:t>
      </w:r>
      <w:proofErr w:type="spellStart"/>
      <w:r w:rsidRPr="00E305B1">
        <w:t>twothirds</w:t>
      </w:r>
      <w:proofErr w:type="spellEnd"/>
      <w:r w:rsidRPr="00E305B1">
        <w:t xml:space="preserve"> of victims reported injuries, but only 5 percent were sent to a hospital outside the prison. Finally, many inmate victims reported that they changed their behavior to avoid future victimization. Such behavioral alterations included avoiding certain areas (40 percent), avoiding certain inmates (40 percent), keeping more to themselves (43 percent), and spending more time in their cell (43 percent)</w:t>
      </w:r>
      <w:proofErr w:type="gramStart"/>
      <w:r w:rsidRPr="00E305B1">
        <w:t>.45</w:t>
      </w:r>
      <w:proofErr w:type="gramEnd"/>
      <w:r w:rsidRPr="00E305B1">
        <w:t xml:space="preserve"> Results such as these that are able to contextualize sexual victimization are crucial to developing strategies to prevent such assaults in the future. Prison administrators confront various challenges in their attempts to combat sexual violence. For example, many inmates have reservations about reporting sexual victimization. Some victims fear that prison officials will not protect them from retaliation if they report the incident. Other inmates believe that officials will not take their allegation seriously.46 </w:t>
      </w:r>
      <w:proofErr w:type="gramStart"/>
      <w:r w:rsidRPr="00E305B1">
        <w:t>Another</w:t>
      </w:r>
      <w:proofErr w:type="gramEnd"/>
      <w:r w:rsidRPr="00E305B1">
        <w:t xml:space="preserve"> problem is that many sexual assaults are not reported in a timely manner. One study conducted in the Texas prison system found that only 30 percent of allegations of sexual assault were reported on the day in which the event reportedly occurred. Time lapse is one of the primary reasons why prison officials used rape kits and forensic exams in only 20 percent of all alleged sexual assaults.47 When inmates report incidents of rape, prison wardens overwhelmingly agree that a criminal investigation should take place and, if warranted, charges pressed against the offender.48 Prisoner–Officer Violence Yearly, inmates assault approximately 18,000 prison staff members.49 Correctional officers do not carry weapons within the institution because a prisoner could seize them. However, prisoners do manage to get lethal weapons and can use the element of surprise to injure an officer. In the course of a workday, an officer may encounter situations that require the use of
 physical force against an inmate—for instance, breaking up a fight or moving a prisoner to segregation. Because such situations are especially dangerous, officers may enlist others to help minimize the risk of violence. The correctional officer’s greatest fear is unexpected attacks. These may take the form of a missile thrown from an upper tier, verbal threats and taunts, or an officer’s “accidental” fall down a flight of stairs. The need to remain constantly watchful against personal attacks adds stress and keeps many officers at a distance from the inmates. Descriptive research on serious staff assaults reveals some commonalities across incidents. For example, nearly 90 percent of such attacks involved a single assailant and a lone victim. This does not square with the image sometimes portrayed in the movies of a gang of predatory inmates assaulting an unsuspecting guard. Over half of the assaults against staff involved an inmate weapon, such as a homemade knife, blunt object, or liquid mixture (urine). But nearly as often, the inmate assailant relied on his fists, feet, and teeth. Staff members who were assaulted were not new and inexperienced, nor were they long-term veterans of the </w:t>
      </w:r>
      <w:proofErr w:type="gramStart"/>
      <w:r w:rsidRPr="00E305B1">
        <w:t>cell blocks</w:t>
      </w:r>
      <w:proofErr w:type="gramEnd"/>
      <w:r w:rsidRPr="00E305B1">
        <w:t>: The average prison staff victim was 35 years with 7 years on the job. Most injuries (94.6 percent) suffered by staff were characterized as minor or moderate, not requiring hospitalization. Finally, those who assaulted prison staff tended to be younger and black inmates who were members of prison gangs. Most of these prisoners had been convicted of violent offenses (86.7 percent) and were serving relatively long prison sentences (averaging 34 years)</w:t>
      </w:r>
      <w:proofErr w:type="gramStart"/>
      <w:r w:rsidRPr="00E305B1">
        <w:t>.50</w:t>
      </w:r>
      <w:proofErr w:type="gramEnd"/>
      <w:r w:rsidRPr="00E305B1">
        <w:t xml:space="preserve"> Despite the fact that violence against officers typically occurs in specific situations and against certain individuals, the news media tend to report on incidents in which guards are taken hostage, injured, and killed. While these fantastical events may make more interesting news stories, they also underscore the real dangers of prison work. Take, for example, the attack on a female correctional officer at the Winslow prison in Arizona. </w:t>
      </w:r>
      <w:proofErr w:type="gramStart"/>
      <w:r w:rsidRPr="00E305B1">
        <w:t>The officer was attacked by two male inmates, resulting in a broken nose and cheekbone</w:t>
      </w:r>
      <w:proofErr w:type="gramEnd"/>
      <w:r w:rsidRPr="00E305B1">
        <w:t xml:space="preserve">. At the time of the assault, the officer was reportedly alone with more than 50 male inmates. Once the attack started, it took several minutes for other officers to come to the rescue.51 Officer–Prisoner Violence </w:t>
      </w:r>
      <w:proofErr w:type="gramStart"/>
      <w:r w:rsidRPr="00E305B1">
        <w:t>A</w:t>
      </w:r>
      <w:proofErr w:type="gramEnd"/>
      <w:r w:rsidRPr="00E305B1">
        <w:t xml:space="preserve"> fact of life in many institutions is unauthorized physical violence by officers against inmates. Stories abound of guards giving individual prisoners “the treatment” when supervisors are not looking. Many guards view physical force as an everyday, legitimate procedure. In some institutions, authorized “goon squads” comprising physically powerful officers use their muscle to maintain order. From time to time, the media present incidents of the excessive and illegal use of force by prison officials. One widely publicized case of officer–prisoner violence in recent years occurred at the California State Prison at Corcoran. Between 1989 and 1995, 43 inmates were wounded and 7 killed by officers firing assault weapons—the most killings in any prison. Guards even instigated fights between rival gang members. During these “gladiator days,” tower guards often shot the gang members after they had been ordered to stop fighting. </w:t>
      </w:r>
      <w:proofErr w:type="gramStart"/>
      <w:r w:rsidRPr="00E305B1">
        <w:t>Each shooting was justified by state-appointed reviewers</w:t>
      </w:r>
      <w:proofErr w:type="gramEnd"/>
      <w:r w:rsidRPr="00E305B1">
        <w:t xml:space="preserve">. Eight prison guards were subsequently charged with federal civil rights abuses. The officers were acquitted at trial.52 How do we tell when prison officers are using force legitimately and when they are using it to punish individual prisoners? Correctional officers are expected to follow departmental rules in their dealings with prisoners, but supervisors rarely observe staff–prisoner confrontations. Further, prisoner complaints about officer brutality are often not believed until the officer involved gains a reputation for harshness. Still, wardens may feel they must support their officers to retain, in turn, their officers’ support. Levels of violence by officers against inmates are undoubtedly lower today than in years past. Nevertheless, officers are expected to enforce prison
 rules and may use force to uphold discipline and prevent escapes. Further, definitions of appropriate force for the handling of particular situations are typically vague (see Chapter 13). Ways to Decrease Prison Violence Experts point to five factors that contribute to prison violence: inadequate supervision by staff members, architectural design that promotes rather than inhibits victimization, the easy availability of deadly weapons, the housing of violence-prone prisoners near relatively defenseless people, and an overall high level of tension produced by close quarters.53 The physical size and condition of the prison and the relations between inmates and staff also affect violence. The Effect of Architecture and Size Prison architectural design is thought to influence the amount of violence in an institution. Many prisons are not only large but also contain areas where inmates can avoid supervision. The new-generation prisons—with their small housing units, clear sight lines, and security corridors linking housing units—are largely designed to limit these opportunities and thus prevent violence. The fortress-like prison certainly does not create an atmosphere for normal interpersonal relationships, and the size of the largest institutions can create management problems. The massive scale of the </w:t>
      </w:r>
      <w:proofErr w:type="spellStart"/>
      <w:r w:rsidRPr="00E305B1">
        <w:t>megaprison</w:t>
      </w:r>
      <w:proofErr w:type="spellEnd"/>
      <w:r w:rsidRPr="00E305B1">
        <w:t xml:space="preserve">, which may hold up to 3,000 inmates, provides opportunities for aggressive inmates to hide weapons, dispense private “justice,” and engage more or less freely in other illicit activities. Size may also result in some inmates “falling through the cracks” by being misclassified and forced to live among more-violent offenders. The relationship between prison crowding and violence is unclear. Some studies have shown that as personal space shrinks, the number of violent incidents rises. Benjamin Steiner and John </w:t>
      </w:r>
      <w:proofErr w:type="spellStart"/>
      <w:r w:rsidRPr="00E305B1">
        <w:t>Wooldredge</w:t>
      </w:r>
      <w:proofErr w:type="spellEnd"/>
      <w:r w:rsidRPr="00E305B1">
        <w:t xml:space="preserve"> argue that the inconsistent research findings may be partially explained by the fact that crowding is measured in several different ways (for example, number of people per area, amount of space per person, amount of unshared space per person)</w:t>
      </w:r>
      <w:proofErr w:type="gramStart"/>
      <w:r w:rsidRPr="00E305B1">
        <w:t>.54</w:t>
      </w:r>
      <w:proofErr w:type="gramEnd"/>
      <w:r w:rsidRPr="00E305B1">
        <w:t xml:space="preserve"> Clearly, increasing the size of an institution’s population strains the limits of dining halls, athletic areas, educational and treatment programs, medical care, and so forth. To maintain quality of life, prisons need increased resources to offset such strains. In some institutions the population has more than doubled without increases in violence. Good management seems to be a major factor in keeping conditions from deteriorating. The Role of Management The degree to which inmate leaders are allowed to take matters into their own hands can affect the level of violence among inmates. When administrators run a tight ship, security measures prevent sexual attacks in dark corners, the making of “</w:t>
      </w:r>
      <w:proofErr w:type="spellStart"/>
      <w:r w:rsidRPr="00E305B1">
        <w:t>shivs</w:t>
      </w:r>
      <w:proofErr w:type="spellEnd"/>
      <w:r w:rsidRPr="00E305B1">
        <w:t xml:space="preserve">” and “shanks” in the metal shop, and open conflict among inmate groups. A prison must afford each inmate defensible space, and administrators need to ensure that every inmate remains secure and free from physical attack. Effective prison management may decrease the level of violence by limiting opportunities for attacks. Wardens and correctional officers must therefore recognize the types of people under guard, the role of prison gangs, and the structure of institutions. John </w:t>
      </w:r>
      <w:proofErr w:type="spellStart"/>
      <w:r w:rsidRPr="00E305B1">
        <w:t>DiIulio</w:t>
      </w:r>
      <w:proofErr w:type="spellEnd"/>
      <w:r w:rsidRPr="00E305B1">
        <w:t xml:space="preserve"> argues that no group of inmates is “unmanageable [and] no combination of political, social, budgetary, architectural, or other factors makes good management impossible.” 55 He points to such varied institutions as the California Men’s Colony, New York City’s Tombs and </w:t>
      </w:r>
      <w:proofErr w:type="spellStart"/>
      <w:r w:rsidRPr="00E305B1">
        <w:t>Rikers</w:t>
      </w:r>
      <w:proofErr w:type="spellEnd"/>
      <w:r w:rsidRPr="00E305B1">
        <w:t xml:space="preserve"> Island, the Federal Bureau of Prisons, and the Texas Department of Corrections. At these institutions, good management practices have resulted in prisons and jails where inmates can “do time” without fearing for their personal safety. Wardens exert leadership and manage their prisons effectively so that problems do not fester and erupt into violent confrontations. Measures suggested to reduce violence are not always clear-cut or applicable to all situations. The following steps have been proposed: 1. Improve classification so that violence-prone inmates are separated from the general population. 2. For inmates fearful of being victimized, create opportunities to seek assistance from staff.
 3. Increase the size, racial diversity, and training of the custody force. 4. Redesign facilities so that all areas can be put under surveillance; there should be no “blind spots.” Use smaller institutions. 5. Install grievance mechanisms or an ombudsperson to help resolve interpersonal or institutional problems. 6. Augment the reward system to reduce the pains of imprisonment. One administrative strategy that has helped bring order to violence-marked institutions is unit management. This approach divides a prison into many small, self-contained “institutions” operating in semiautonomous fashion within the confines of a larger facility. Each of the units houses between 50 and 100 inmates, who remain together as long as release dates allow and who are supervised by a team of correctional officers, counselors, and treatment specialists. The assumption is that by keeping the units small, staff will get to know the inmates better and recognize problems early on, and group cohesion will emerge. Further, because the unit manager has both authority and accountability, policies will presumably be enforced consistently and fairly. The unit-management approach has been credited with reducing violence in several state and federal institutions. In sum, prisons must be made safe. Because the state puts offenders there, it has a responsibility to prevent violence and maintain order. To eliminate violence from prisons, officials may have to limit movement within the institution, contacts with the outside, and the right to choose one’s associates (see “For Critical Thinking”). Yet these measures may run counter to the goal of producing men and women who will be responsible citizens when they return to society.
</w:t>
      </w:r>
    </w:p>
    <w:sectPr w:rsidR="00E305B1" w:rsidSect="001B3E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5B1"/>
    <w:rsid w:val="001B3E64"/>
    <w:rsid w:val="00E30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F9F1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7286</Words>
  <Characters>41534</Characters>
  <Application>Microsoft Macintosh Word</Application>
  <DocSecurity>0</DocSecurity>
  <Lines>346</Lines>
  <Paragraphs>97</Paragraphs>
  <ScaleCrop>false</ScaleCrop>
  <Company/>
  <LinksUpToDate>false</LinksUpToDate>
  <CharactersWithSpaces>48723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Haak</dc:creator>
  <cp:keywords/>
  <dc:description/>
  <cp:lastModifiedBy>Jessica Haak</cp:lastModifiedBy>
  <cp:revision>1</cp:revision>
  <dcterms:created xsi:type="dcterms:W3CDTF">2019-04-01T02:23:00Z</dcterms:created>
  <dcterms:modified xsi:type="dcterms:W3CDTF">2019-04-01T02:30:00Z</dcterms:modified>
</cp:coreProperties>
</file>