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D21CE" w:rsidRDefault="004A3338">
      <w:pPr>
        <w:pStyle w:val="Heading3"/>
        <w:widowControl/>
        <w:rPr>
          <w:rFonts w:hint="default"/>
        </w:rPr>
      </w:pPr>
      <w:r>
        <w:fldChar w:fldCharType="begin"/>
      </w:r>
      <w:r>
        <w:instrText xml:space="preserve"> HYPERLINK "https://ulearn.jwu.edu/webapps/blackboard/content/launchLink.jsp?course_id=_4137673_1&amp;content_id=_4189281_1&amp;mode=view" </w:instrText>
      </w:r>
      <w:r>
        <w:fldChar w:fldCharType="separate"/>
      </w:r>
      <w:r>
        <w:rPr>
          <w:rStyle w:val="Hyperlink"/>
          <w:color w:val="000000"/>
        </w:rPr>
        <w:t>Capital Budgeting Strategy Brainstorming</w:t>
      </w:r>
      <w:r>
        <w:fldChar w:fldCharType="end"/>
      </w:r>
      <w:r>
        <w:t xml:space="preserve"> </w:t>
      </w:r>
    </w:p>
    <w:p w:rsidR="001D21CE" w:rsidRDefault="004A3338">
      <w:pPr>
        <w:pStyle w:val="NormalWeb"/>
        <w:widowControl/>
      </w:pPr>
      <w:r>
        <w:t xml:space="preserve">You are a major senior executive with a company in an industry you love or </w:t>
      </w:r>
      <w:r>
        <w:t>would maybe want to join. You and your team are brainstorming a major project or endeavor to add to the company’s operations to improve its financial condition. Using the questions we posed below regarding Disney’s Pandora Project, answer them for your pro</w:t>
      </w:r>
      <w:r>
        <w:t>ject.</w:t>
      </w:r>
    </w:p>
    <w:p w:rsidR="001D21CE" w:rsidRDefault="004A3338">
      <w:pPr>
        <w:pStyle w:val="NormalWeb"/>
        <w:widowControl/>
      </w:pPr>
      <w:r>
        <w:t>Some questions included:</w:t>
      </w:r>
    </w:p>
    <w:p w:rsidR="001D21CE" w:rsidRDefault="001D21CE">
      <w:pPr>
        <w:widowControl/>
        <w:jc w:val="left"/>
      </w:pP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>What kind of financial assumptions and metrics do you think mattered to Disney executives?</w:t>
      </w: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 xml:space="preserve">What were the incremental cash flows (revenue streams and related expenses) Disney executives projected from opening this ride? What </w:t>
      </w:r>
      <w:r>
        <w:t>were the sources of cash flow? What were some incremental costs associated with adding this land to the park?</w:t>
      </w: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>How many additional visitors would the Walt Disney World receive from this new land in Animal Kingdom?</w:t>
      </w: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>Would there be any cannibalism at their oth</w:t>
      </w:r>
      <w:r>
        <w:t>er “lands” within Walt Disney World (this includes the Magic Kingdom, Hollywood Studios and EPCOT? How much? Or would it increase visits to all parks?</w:t>
      </w: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>How long would the Animal Kingdom draw additional visitors due to Pandora? Would there be a point where p</w:t>
      </w:r>
      <w:r>
        <w:t>opularity would taper off over time?</w:t>
      </w: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>How would this project impact competitors? What would they likely experience? How would they react in terms of their own projects?</w:t>
      </w:r>
    </w:p>
    <w:p w:rsidR="001D21CE" w:rsidRDefault="004A3338">
      <w:pPr>
        <w:widowControl/>
        <w:numPr>
          <w:ilvl w:val="0"/>
          <w:numId w:val="1"/>
        </w:numPr>
        <w:spacing w:beforeAutospacing="1" w:after="0" w:afterAutospacing="1"/>
      </w:pPr>
      <w:r>
        <w:t>What has been the actual results vs. projections made prior to the land being built? (</w:t>
      </w:r>
      <w:proofErr w:type="gramStart"/>
      <w:r>
        <w:t>an</w:t>
      </w:r>
      <w:r>
        <w:t>swer</w:t>
      </w:r>
      <w:proofErr w:type="gramEnd"/>
      <w:r>
        <w:t xml:space="preserve"> this if you research a past project for a company).</w:t>
      </w:r>
    </w:p>
    <w:p w:rsidR="001D21CE" w:rsidRDefault="001D21CE"/>
    <w:sectPr w:rsidR="001D2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3AD3E40"/>
    <w:multiLevelType w:val="multilevel"/>
    <w:tmpl w:val="E3AD3E4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cs="Courier New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cs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205CE1"/>
    <w:rsid w:val="001D21CE"/>
    <w:rsid w:val="004A3338"/>
    <w:rsid w:val="5A20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E789D6B-0DC1-4C9C-A3D9-AFA83A60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="0" w:afterAutospacing="1"/>
      <w:jc w:val="left"/>
      <w:outlineLvl w:val="2"/>
    </w:pPr>
    <w:rPr>
      <w:rFonts w:ascii="SimSun" w:eastAsia="SimSun" w:hAnsi="SimSun" w:cs="Times New Roman" w:hint="eastAsia"/>
      <w:b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22306</dc:creator>
  <cp:lastModifiedBy>Hp</cp:lastModifiedBy>
  <cp:revision>2</cp:revision>
  <dcterms:created xsi:type="dcterms:W3CDTF">2018-03-27T17:16:00Z</dcterms:created>
  <dcterms:modified xsi:type="dcterms:W3CDTF">2018-03-27T17:16:00Z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